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E151" w14:textId="55B80F6D" w:rsidR="00C02A09" w:rsidRDefault="00C02A09" w:rsidP="00C02A09">
      <w:pPr>
        <w:spacing w:before="77" w:line="364" w:lineRule="exact"/>
        <w:ind w:left="3947" w:right="4412"/>
        <w:jc w:val="center"/>
        <w:rPr>
          <w:b/>
          <w:color w:val="44546A"/>
          <w:sz w:val="32"/>
        </w:rPr>
      </w:pPr>
      <w:r>
        <w:rPr>
          <w:b/>
          <w:color w:val="44546A"/>
          <w:sz w:val="32"/>
        </w:rPr>
        <w:t xml:space="preserve">NC Family Planning Program </w:t>
      </w:r>
      <w:r w:rsidR="00C73429">
        <w:rPr>
          <w:b/>
          <w:color w:val="44546A"/>
          <w:sz w:val="32"/>
        </w:rPr>
        <w:t xml:space="preserve">Interim </w:t>
      </w:r>
      <w:r>
        <w:rPr>
          <w:b/>
          <w:color w:val="44546A"/>
          <w:sz w:val="32"/>
        </w:rPr>
        <w:t xml:space="preserve">Review Tool </w:t>
      </w:r>
    </w:p>
    <w:p w14:paraId="36AB9DB2" w14:textId="437D13D4" w:rsidR="004F6A9B" w:rsidRPr="004F6A9B" w:rsidRDefault="004F6A9B" w:rsidP="00C02A09">
      <w:pPr>
        <w:spacing w:before="77" w:line="364" w:lineRule="exact"/>
        <w:ind w:left="3947" w:right="4412"/>
        <w:jc w:val="center"/>
        <w:rPr>
          <w:b/>
          <w:i/>
          <w:iCs/>
          <w:sz w:val="24"/>
          <w:szCs w:val="18"/>
        </w:rPr>
      </w:pPr>
      <w:r w:rsidRPr="004F6A9B">
        <w:rPr>
          <w:b/>
          <w:i/>
          <w:iCs/>
          <w:color w:val="44546A"/>
          <w:sz w:val="24"/>
          <w:szCs w:val="18"/>
        </w:rPr>
        <w:t>Updated, July 2022</w:t>
      </w:r>
    </w:p>
    <w:p w14:paraId="1ADA9B82" w14:textId="77777777" w:rsidR="00C02A09" w:rsidRDefault="00C02A09" w:rsidP="00C02A09">
      <w:pPr>
        <w:pStyle w:val="BodyText"/>
        <w:spacing w:before="8"/>
        <w:rPr>
          <w:i/>
          <w:sz w:val="26"/>
        </w:rPr>
      </w:pPr>
    </w:p>
    <w:p w14:paraId="4F8C8066" w14:textId="77777777" w:rsidR="00C02A09" w:rsidRDefault="00C02A09" w:rsidP="00C02A09">
      <w:pPr>
        <w:pStyle w:val="Heading1"/>
      </w:pPr>
      <w:bookmarkStart w:id="0" w:name="Introduction:"/>
      <w:bookmarkEnd w:id="0"/>
      <w:r>
        <w:rPr>
          <w:color w:val="1F4E79"/>
        </w:rPr>
        <w:t>Introduction:</w:t>
      </w:r>
    </w:p>
    <w:p w14:paraId="5C26AF68" w14:textId="77777777" w:rsidR="00C02A09" w:rsidRDefault="00C02A09" w:rsidP="00C02A09">
      <w:pPr>
        <w:pStyle w:val="BodyText"/>
        <w:spacing w:before="243"/>
        <w:ind w:left="119" w:right="824"/>
      </w:pPr>
      <w:r>
        <w:t>The Title X Family Planning Program is a federal grant program created in 1970 to provide comprehensive and confidential family planning services and preventive health services. Services provided include contraception counseling and provision, breast and cervical cancer screenings, testing and treatment for sexually transmitted infections, and pregnancy diagnosis and counseling.</w:t>
      </w:r>
    </w:p>
    <w:p w14:paraId="53240744" w14:textId="77777777" w:rsidR="00C02A09" w:rsidRDefault="00C02A09" w:rsidP="00C02A09">
      <w:pPr>
        <w:pStyle w:val="BodyText"/>
        <w:spacing w:before="243"/>
        <w:ind w:left="119" w:right="824"/>
      </w:pPr>
      <w:r>
        <w:t>Title X is administered by the U.S. Department of Health and Human Services, Office of Population Affairs (OPA) and the Office of Assistant Secretary. The program prioritizes serving people and families with low incomes. These projects “consist of the educational, comprehensive medical, and social services necessary to aid individuals to determine freely the number and spacing of their children” (42 CFR 59.1(a)).</w:t>
      </w:r>
    </w:p>
    <w:p w14:paraId="2837976B" w14:textId="77777777" w:rsidR="00C02A09" w:rsidRDefault="00C02A09" w:rsidP="00C02A09">
      <w:pPr>
        <w:pStyle w:val="BodyText"/>
        <w:spacing w:before="9"/>
        <w:rPr>
          <w:sz w:val="20"/>
        </w:rPr>
      </w:pPr>
    </w:p>
    <w:p w14:paraId="77B8A3EF" w14:textId="2A9A9971" w:rsidR="00C02A09" w:rsidRDefault="00C02A09" w:rsidP="00C02A09">
      <w:pPr>
        <w:pStyle w:val="BodyText"/>
        <w:ind w:left="120" w:right="1397" w:hanging="1"/>
      </w:pPr>
      <w:r>
        <w:t>Links to the Title X statute and implementing regulations, other statutory provisions that are applicable to the Title X program, regulations related to sterilization, and additional resources to maximize the quality of services offered by Title X projects are provided below.</w:t>
      </w:r>
    </w:p>
    <w:p w14:paraId="07FD43D2" w14:textId="7D96978F" w:rsidR="008E3DB0" w:rsidRDefault="008E3DB0" w:rsidP="00C02A09">
      <w:pPr>
        <w:pStyle w:val="BodyText"/>
        <w:ind w:left="120" w:right="1397" w:hanging="1"/>
      </w:pPr>
    </w:p>
    <w:p w14:paraId="15413B38" w14:textId="7A743F41" w:rsidR="008E3DB0" w:rsidRPr="00F34DDA" w:rsidRDefault="008E3DB0" w:rsidP="00C02A09">
      <w:pPr>
        <w:pStyle w:val="BodyText"/>
        <w:ind w:left="120" w:right="1397" w:hanging="1"/>
        <w:rPr>
          <w:b/>
          <w:bCs/>
        </w:rPr>
      </w:pPr>
      <w:r w:rsidRPr="00F34DDA">
        <w:rPr>
          <w:b/>
          <w:bCs/>
        </w:rPr>
        <w:t>The requirements listed throughout this tool are specific to your Title X program within your local health department.</w:t>
      </w:r>
    </w:p>
    <w:p w14:paraId="0175ED48" w14:textId="77777777" w:rsidR="00C02A09" w:rsidRDefault="00C02A09" w:rsidP="00C02A09">
      <w:pPr>
        <w:pStyle w:val="BodyText"/>
        <w:spacing w:before="6"/>
        <w:rPr>
          <w:sz w:val="34"/>
        </w:rPr>
      </w:pPr>
    </w:p>
    <w:p w14:paraId="241C9489" w14:textId="77777777" w:rsidR="00C02A09" w:rsidRDefault="00C02A09" w:rsidP="00C02A09">
      <w:pPr>
        <w:pStyle w:val="Heading1"/>
        <w:spacing w:before="0"/>
      </w:pPr>
      <w:bookmarkStart w:id="1" w:name="Purpose:"/>
      <w:bookmarkEnd w:id="1"/>
      <w:r>
        <w:rPr>
          <w:color w:val="1F4E79"/>
        </w:rPr>
        <w:t>Purpose:</w:t>
      </w:r>
    </w:p>
    <w:p w14:paraId="777B1A25" w14:textId="77777777" w:rsidR="00C02A09" w:rsidRDefault="00C02A09" w:rsidP="00C02A09">
      <w:pPr>
        <w:pStyle w:val="BodyText"/>
        <w:spacing w:before="7"/>
        <w:rPr>
          <w:sz w:val="27"/>
        </w:rPr>
      </w:pPr>
    </w:p>
    <w:p w14:paraId="48A6E2A2" w14:textId="77777777" w:rsidR="00C02A09" w:rsidRDefault="00C02A09" w:rsidP="00C02A09">
      <w:pPr>
        <w:ind w:left="120"/>
        <w:rPr>
          <w:b/>
        </w:rPr>
      </w:pPr>
      <w:r>
        <w:rPr>
          <w:b/>
        </w:rPr>
        <w:t>This Title X Program Review Tool is a compilation of information related to the Title X program. It consists of three parts:</w:t>
      </w:r>
    </w:p>
    <w:p w14:paraId="45513359" w14:textId="77777777" w:rsidR="00C02A09" w:rsidRDefault="00C02A09" w:rsidP="00C02A09">
      <w:pPr>
        <w:pStyle w:val="BodyText"/>
        <w:rPr>
          <w:b/>
        </w:rPr>
      </w:pPr>
    </w:p>
    <w:p w14:paraId="572BB6A5" w14:textId="3A0CC867" w:rsidR="00C02A09" w:rsidRDefault="00C73429" w:rsidP="00C02A09">
      <w:pPr>
        <w:pStyle w:val="ListParagraph"/>
        <w:numPr>
          <w:ilvl w:val="0"/>
          <w:numId w:val="2"/>
        </w:numPr>
        <w:tabs>
          <w:tab w:val="left" w:pos="841"/>
        </w:tabs>
        <w:spacing w:before="1"/>
        <w:ind w:right="1109"/>
      </w:pPr>
      <w:hyperlink r:id="rId11">
        <w:r w:rsidR="00C02A09">
          <w:rPr>
            <w:color w:val="0000FF"/>
            <w:u w:val="single" w:color="0000FF"/>
          </w:rPr>
          <w:t>Title X program requirements</w:t>
        </w:r>
      </w:hyperlink>
      <w:r w:rsidR="00C02A09">
        <w:t>, which consist of the Federal statutory and regulatory requirements that apply to the Title X program.</w:t>
      </w:r>
    </w:p>
    <w:p w14:paraId="430AC590" w14:textId="77777777" w:rsidR="00C02A09" w:rsidRDefault="00C02A09" w:rsidP="00C02A09">
      <w:pPr>
        <w:pStyle w:val="ListParagraph"/>
        <w:numPr>
          <w:ilvl w:val="0"/>
          <w:numId w:val="2"/>
        </w:numPr>
        <w:tabs>
          <w:tab w:val="left" w:pos="840"/>
        </w:tabs>
        <w:ind w:left="839" w:right="1817"/>
      </w:pPr>
      <w:r>
        <w:t>Title X program policies, which set out OPA’s longstanding expectations for the way in which Title X grantees and subrecipients should implement their</w:t>
      </w:r>
      <w:r>
        <w:rPr>
          <w:spacing w:val="-3"/>
        </w:rPr>
        <w:t xml:space="preserve"> </w:t>
      </w:r>
      <w:r>
        <w:t>projects.</w:t>
      </w:r>
    </w:p>
    <w:p w14:paraId="0F49F530" w14:textId="77777777" w:rsidR="00C02A09" w:rsidRDefault="00C73429" w:rsidP="00C02A09">
      <w:pPr>
        <w:pStyle w:val="ListParagraph"/>
        <w:numPr>
          <w:ilvl w:val="0"/>
          <w:numId w:val="2"/>
        </w:numPr>
        <w:tabs>
          <w:tab w:val="left" w:pos="840"/>
        </w:tabs>
        <w:ind w:right="607"/>
      </w:pPr>
      <w:hyperlink r:id="rId12">
        <w:r w:rsidR="00C02A09">
          <w:rPr>
            <w:i/>
            <w:color w:val="0000FF"/>
            <w:u w:val="single" w:color="0000FF"/>
          </w:rPr>
          <w:t xml:space="preserve">Providing Quality Family Planning Services: Recommendations of CDC and the U.S. Office of Population Affairs </w:t>
        </w:r>
        <w:r w:rsidR="00C02A09">
          <w:rPr>
            <w:color w:val="0000FF"/>
            <w:u w:val="single" w:color="0000FF"/>
          </w:rPr>
          <w:t>(QFP),</w:t>
        </w:r>
        <w:r w:rsidR="00C02A09">
          <w:rPr>
            <w:color w:val="0000FF"/>
          </w:rPr>
          <w:t xml:space="preserve"> </w:t>
        </w:r>
      </w:hyperlink>
      <w:r w:rsidR="00C02A09">
        <w:t>which provides clinical recommendations for how to provide family planning services in a manner that is consistent with the best available scientific evidence and medical</w:t>
      </w:r>
      <w:r w:rsidR="00C02A09">
        <w:rPr>
          <w:spacing w:val="-5"/>
        </w:rPr>
        <w:t xml:space="preserve"> </w:t>
      </w:r>
      <w:r w:rsidR="00C02A09">
        <w:t>practice.</w:t>
      </w:r>
    </w:p>
    <w:p w14:paraId="234FFE0B" w14:textId="77777777" w:rsidR="00C02A09" w:rsidRDefault="00C02A09" w:rsidP="00C02A09">
      <w:pPr>
        <w:pStyle w:val="BodyText"/>
        <w:spacing w:before="7"/>
        <w:rPr>
          <w:sz w:val="20"/>
        </w:rPr>
      </w:pPr>
    </w:p>
    <w:p w14:paraId="4ED1AA09" w14:textId="77777777" w:rsidR="00C02A09" w:rsidRDefault="00C02A09" w:rsidP="00C02A09">
      <w:pPr>
        <w:sectPr w:rsidR="00C02A09" w:rsidSect="00C02A09">
          <w:headerReference w:type="even" r:id="rId13"/>
          <w:headerReference w:type="default" r:id="rId14"/>
          <w:footerReference w:type="even" r:id="rId15"/>
          <w:footerReference w:type="default" r:id="rId16"/>
          <w:headerReference w:type="first" r:id="rId17"/>
          <w:footerReference w:type="first" r:id="rId18"/>
          <w:pgSz w:w="15840" w:h="12240" w:orient="landscape"/>
          <w:pgMar w:top="540" w:right="840" w:bottom="280" w:left="1320" w:header="720" w:footer="720" w:gutter="0"/>
          <w:cols w:space="720"/>
          <w:titlePg/>
          <w:docGrid w:linePitch="299"/>
        </w:sectPr>
      </w:pPr>
    </w:p>
    <w:p w14:paraId="5C750464" w14:textId="77777777" w:rsidR="00C02A09" w:rsidRDefault="00C02A09" w:rsidP="00C02A09">
      <w:pPr>
        <w:pStyle w:val="BodyText"/>
        <w:spacing w:before="6"/>
        <w:rPr>
          <w:sz w:val="15"/>
        </w:rPr>
      </w:pPr>
    </w:p>
    <w:p w14:paraId="10366A77" w14:textId="77777777" w:rsidR="00C02A09" w:rsidRDefault="00C02A09" w:rsidP="00C02A09">
      <w:pPr>
        <w:pStyle w:val="BodyText"/>
        <w:spacing w:before="9"/>
        <w:rPr>
          <w:sz w:val="15"/>
        </w:rPr>
      </w:pPr>
      <w:bookmarkStart w:id="2" w:name="Rating_Instructions:"/>
      <w:bookmarkEnd w:id="2"/>
    </w:p>
    <w:p w14:paraId="129F0D8E" w14:textId="77777777" w:rsidR="00C02A09" w:rsidRDefault="00C02A09" w:rsidP="00C02A09">
      <w:pPr>
        <w:pStyle w:val="Heading1"/>
        <w:spacing w:after="44"/>
      </w:pPr>
      <w:bookmarkStart w:id="3" w:name="Definitions"/>
      <w:bookmarkEnd w:id="3"/>
      <w:r>
        <w:rPr>
          <w:color w:val="1F4E79"/>
        </w:rPr>
        <w:t>Definitions</w:t>
      </w:r>
    </w:p>
    <w:tbl>
      <w:tblPr>
        <w:tblW w:w="1295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9264"/>
      </w:tblGrid>
      <w:tr w:rsidR="00C02A09" w14:paraId="4028C0EA" w14:textId="77777777" w:rsidTr="008E248D">
        <w:trPr>
          <w:trHeight w:val="280"/>
        </w:trPr>
        <w:tc>
          <w:tcPr>
            <w:tcW w:w="3686" w:type="dxa"/>
            <w:shd w:val="clear" w:color="auto" w:fill="003D6B"/>
          </w:tcPr>
          <w:p w14:paraId="7AD7CE82" w14:textId="77777777" w:rsidR="00C02A09" w:rsidRDefault="00C02A09" w:rsidP="00116E0C">
            <w:pPr>
              <w:pStyle w:val="TableParagraph"/>
              <w:spacing w:before="9" w:line="251" w:lineRule="exact"/>
              <w:ind w:left="71"/>
              <w:rPr>
                <w:b/>
              </w:rPr>
            </w:pPr>
            <w:r>
              <w:rPr>
                <w:b/>
                <w:color w:val="FFFFFF"/>
              </w:rPr>
              <w:t>Term</w:t>
            </w:r>
          </w:p>
        </w:tc>
        <w:tc>
          <w:tcPr>
            <w:tcW w:w="9264" w:type="dxa"/>
            <w:shd w:val="clear" w:color="auto" w:fill="003D6B"/>
          </w:tcPr>
          <w:p w14:paraId="441A4DD5" w14:textId="77777777" w:rsidR="00C02A09" w:rsidRDefault="00C02A09" w:rsidP="00116E0C">
            <w:pPr>
              <w:pStyle w:val="TableParagraph"/>
              <w:spacing w:before="9" w:line="251" w:lineRule="exact"/>
              <w:ind w:left="72"/>
              <w:rPr>
                <w:b/>
              </w:rPr>
            </w:pPr>
            <w:r>
              <w:rPr>
                <w:b/>
                <w:color w:val="FFFFFF"/>
              </w:rPr>
              <w:t>Definition</w:t>
            </w:r>
          </w:p>
        </w:tc>
      </w:tr>
      <w:tr w:rsidR="00C02A09" w14:paraId="4A77FA11" w14:textId="77777777" w:rsidTr="008E248D">
        <w:trPr>
          <w:trHeight w:val="1041"/>
        </w:trPr>
        <w:tc>
          <w:tcPr>
            <w:tcW w:w="3686" w:type="dxa"/>
          </w:tcPr>
          <w:p w14:paraId="767DB75B" w14:textId="007B96BB" w:rsidR="00C02A09" w:rsidRDefault="00C02A09" w:rsidP="00116E0C">
            <w:pPr>
              <w:pStyle w:val="TableParagraph"/>
              <w:spacing w:before="12"/>
              <w:ind w:left="71"/>
            </w:pPr>
            <w:r>
              <w:t>Title X Program Requirements</w:t>
            </w:r>
          </w:p>
        </w:tc>
        <w:tc>
          <w:tcPr>
            <w:tcW w:w="9264" w:type="dxa"/>
          </w:tcPr>
          <w:p w14:paraId="4FF022E8" w14:textId="68F02F78" w:rsidR="00C02A09" w:rsidRDefault="00C02A09" w:rsidP="00116E0C">
            <w:pPr>
              <w:pStyle w:val="TableParagraph"/>
              <w:spacing w:before="12"/>
              <w:ind w:left="72" w:right="588"/>
            </w:pPr>
            <w:r>
              <w:t>Requirements applicable to the Title X program, as set out in the Title X statute and implementing regulations (42 CFR part 59, subpart A), and in other applicable Federal</w:t>
            </w:r>
            <w:r w:rsidR="00CF5DCB">
              <w:t xml:space="preserve"> </w:t>
            </w:r>
            <w:r>
              <w:t xml:space="preserve">statutes and regulations. </w:t>
            </w:r>
          </w:p>
        </w:tc>
      </w:tr>
      <w:tr w:rsidR="00C02A09" w14:paraId="4FAA718D" w14:textId="77777777" w:rsidTr="008E248D">
        <w:trPr>
          <w:trHeight w:val="534"/>
        </w:trPr>
        <w:tc>
          <w:tcPr>
            <w:tcW w:w="3686" w:type="dxa"/>
          </w:tcPr>
          <w:p w14:paraId="77C14B91" w14:textId="7C431E7A" w:rsidR="00C02A09" w:rsidRDefault="00993008" w:rsidP="00116E0C">
            <w:pPr>
              <w:pStyle w:val="TableParagraph"/>
              <w:spacing w:before="12"/>
              <w:ind w:left="71"/>
            </w:pPr>
            <w:bookmarkStart w:id="4" w:name="_Hlk42182554"/>
            <w:r>
              <w:t xml:space="preserve">Title X </w:t>
            </w:r>
            <w:r w:rsidR="00A74C43">
              <w:t xml:space="preserve">Grantee vs. Sub-recipients </w:t>
            </w:r>
          </w:p>
        </w:tc>
        <w:tc>
          <w:tcPr>
            <w:tcW w:w="9264" w:type="dxa"/>
          </w:tcPr>
          <w:p w14:paraId="4D7D015F" w14:textId="5C83F86C" w:rsidR="00C02A09" w:rsidRDefault="00993008" w:rsidP="00116E0C">
            <w:pPr>
              <w:pStyle w:val="TableParagraph"/>
              <w:spacing w:before="16" w:line="252" w:lineRule="exact"/>
              <w:ind w:left="72" w:right="552"/>
            </w:pPr>
            <w:r>
              <w:t xml:space="preserve">In </w:t>
            </w:r>
            <w:r w:rsidR="00CF063B">
              <w:t>NC,</w:t>
            </w:r>
            <w:r>
              <w:t xml:space="preserve"> the Title X Grantee is the State of NC Family Planning Program. Subrecipients are the agencies that provide the Title X services, such as Local Health Departments. </w:t>
            </w:r>
          </w:p>
        </w:tc>
      </w:tr>
      <w:bookmarkEnd w:id="4"/>
      <w:tr w:rsidR="00C02A09" w14:paraId="28118052" w14:textId="77777777" w:rsidTr="008E248D">
        <w:trPr>
          <w:trHeight w:val="2809"/>
        </w:trPr>
        <w:tc>
          <w:tcPr>
            <w:tcW w:w="3686" w:type="dxa"/>
          </w:tcPr>
          <w:p w14:paraId="58D31878" w14:textId="77777777" w:rsidR="00C02A09" w:rsidRDefault="00C02A09" w:rsidP="00116E0C">
            <w:pPr>
              <w:pStyle w:val="TableParagraph"/>
              <w:spacing w:before="12"/>
              <w:ind w:left="71"/>
            </w:pPr>
            <w:r>
              <w:t>Implementation Strategy</w:t>
            </w:r>
          </w:p>
        </w:tc>
        <w:tc>
          <w:tcPr>
            <w:tcW w:w="9264" w:type="dxa"/>
          </w:tcPr>
          <w:p w14:paraId="355EA32A" w14:textId="49C9D4BE" w:rsidR="00C02A09" w:rsidRDefault="00C02A09" w:rsidP="00116E0C">
            <w:pPr>
              <w:pStyle w:val="TableParagraph"/>
              <w:spacing w:before="12"/>
              <w:ind w:left="72" w:right="100"/>
            </w:pPr>
            <w:r>
              <w:t xml:space="preserve">Implementation strategy includes the grantee’s mechanism for ensuring compliance with Title X program requirements and program policies. This includes providing evidence on site or otherwise readily available to document and demonstrate that the project meets requirements. </w:t>
            </w:r>
            <w:r>
              <w:rPr>
                <w:u w:val="single"/>
              </w:rPr>
              <w:t>The examples listed in this program review tool are not additional program</w:t>
            </w:r>
            <w:r>
              <w:t xml:space="preserve"> </w:t>
            </w:r>
            <w:r>
              <w:rPr>
                <w:u w:val="single"/>
              </w:rPr>
              <w:t>requirements and do not represent an exhaustive list.</w:t>
            </w:r>
            <w:r>
              <w:t xml:space="preserve"> Evidence may include but is not limited to, policies, procedures, protocols, documentation of training, medical record review, or any other form of documentation that substantiates that the project is operating in accordance with the Title X program requirements and policies, and Recommendations for Providing Quality Family Planning</w:t>
            </w:r>
          </w:p>
          <w:p w14:paraId="0AA6477F" w14:textId="77777777" w:rsidR="00C02A09" w:rsidRDefault="00C02A09" w:rsidP="00116E0C">
            <w:pPr>
              <w:pStyle w:val="TableParagraph"/>
              <w:spacing w:line="248" w:lineRule="exact"/>
              <w:ind w:left="72"/>
            </w:pPr>
            <w:r>
              <w:t>Services (QFP).</w:t>
            </w:r>
          </w:p>
        </w:tc>
      </w:tr>
      <w:tr w:rsidR="00C02A09" w14:paraId="1125B4E2" w14:textId="77777777" w:rsidTr="008E248D">
        <w:trPr>
          <w:trHeight w:val="3822"/>
        </w:trPr>
        <w:tc>
          <w:tcPr>
            <w:tcW w:w="3686" w:type="dxa"/>
          </w:tcPr>
          <w:p w14:paraId="42749192" w14:textId="77777777" w:rsidR="00C02A09" w:rsidRDefault="00C02A09" w:rsidP="00116E0C">
            <w:pPr>
              <w:pStyle w:val="TableParagraph"/>
              <w:spacing w:before="12"/>
              <w:ind w:left="71"/>
            </w:pPr>
            <w:r>
              <w:t>Family Planning Services</w:t>
            </w:r>
          </w:p>
        </w:tc>
        <w:tc>
          <w:tcPr>
            <w:tcW w:w="9264" w:type="dxa"/>
          </w:tcPr>
          <w:p w14:paraId="0D016855" w14:textId="407304DF" w:rsidR="00C02A09" w:rsidRDefault="00C02A09" w:rsidP="00116E0C">
            <w:pPr>
              <w:pStyle w:val="TableParagraph"/>
              <w:spacing w:before="12"/>
              <w:ind w:left="72" w:right="82"/>
            </w:pPr>
            <w:r>
              <w:t>Family planning services include a broad range of acceptable and effective family planning methods and services, which may range from choosing not to have sex to the use of other family planning methods and services to limit or enhance the likelihood of conception (including contraceptive methods and natural family planning or other fertility awareness-based methods) and the management of infertility, including information about or referrals for adoption. Family planning services include preconception counseling, education, and general reproductive and fertility health care to improve maternal and infant outcomes, and the health of women, men, and adolescents who seek family planning services, and the prevention, diagnosis, and treatment of infections and diseases which may threaten childbearing capability or the health of the individual, sexual partners, and potential future children. Family planning methods and services are never to be coercive and must always be strictly voluntary. (42 CFR 59.2) These services should be offered to both women and men in accordance with QFP, and Title X</w:t>
            </w:r>
            <w:r w:rsidR="008214D1">
              <w:t xml:space="preserve"> policies. Title X providers should be trained and equipped</w:t>
            </w:r>
          </w:p>
          <w:p w14:paraId="0A0C33A3" w14:textId="615A0698" w:rsidR="00C02A09" w:rsidRDefault="00C02A09" w:rsidP="00116E0C">
            <w:pPr>
              <w:pStyle w:val="TableParagraph"/>
              <w:spacing w:line="249" w:lineRule="exact"/>
              <w:ind w:left="72"/>
            </w:pPr>
            <w:r>
              <w:t>to offer these services.</w:t>
            </w:r>
          </w:p>
        </w:tc>
      </w:tr>
      <w:tr w:rsidR="00C02A09" w14:paraId="3BC15E17" w14:textId="77777777" w:rsidTr="008E248D">
        <w:trPr>
          <w:trHeight w:val="1038"/>
        </w:trPr>
        <w:tc>
          <w:tcPr>
            <w:tcW w:w="3686" w:type="dxa"/>
          </w:tcPr>
          <w:p w14:paraId="6E98EC35" w14:textId="77777777" w:rsidR="00C02A09" w:rsidRDefault="00C02A09" w:rsidP="00116E0C">
            <w:pPr>
              <w:pStyle w:val="TableParagraph"/>
              <w:spacing w:before="12"/>
              <w:ind w:left="71"/>
            </w:pPr>
            <w:r>
              <w:lastRenderedPageBreak/>
              <w:t>Related Preventive Health Services</w:t>
            </w:r>
          </w:p>
        </w:tc>
        <w:tc>
          <w:tcPr>
            <w:tcW w:w="9264" w:type="dxa"/>
          </w:tcPr>
          <w:p w14:paraId="7BAAB09A" w14:textId="77777777" w:rsidR="00C02A09" w:rsidRDefault="00C02A09" w:rsidP="00116E0C">
            <w:pPr>
              <w:pStyle w:val="TableParagraph"/>
              <w:spacing w:before="12"/>
              <w:ind w:left="72" w:right="82"/>
            </w:pPr>
            <w:r>
              <w:t>Services that are considered to be beneficial to reproductive health, are closely linked to family</w:t>
            </w:r>
            <w:r>
              <w:rPr>
                <w:spacing w:val="-5"/>
              </w:rPr>
              <w:t xml:space="preserve"> </w:t>
            </w:r>
            <w:r>
              <w:t>planning</w:t>
            </w:r>
            <w:r>
              <w:rPr>
                <w:spacing w:val="-1"/>
              </w:rPr>
              <w:t xml:space="preserve"> </w:t>
            </w:r>
            <w:r>
              <w:t>services,</w:t>
            </w:r>
            <w:r>
              <w:rPr>
                <w:spacing w:val="-1"/>
              </w:rPr>
              <w:t xml:space="preserve"> </w:t>
            </w:r>
            <w:r>
              <w:t>and</w:t>
            </w:r>
            <w:r>
              <w:rPr>
                <w:spacing w:val="-3"/>
              </w:rPr>
              <w:t xml:space="preserve"> </w:t>
            </w:r>
            <w:r>
              <w:t>are</w:t>
            </w:r>
            <w:r>
              <w:rPr>
                <w:spacing w:val="-3"/>
              </w:rPr>
              <w:t xml:space="preserve"> </w:t>
            </w:r>
            <w:r>
              <w:t>appropriate</w:t>
            </w:r>
            <w:r>
              <w:rPr>
                <w:spacing w:val="-5"/>
              </w:rPr>
              <w:t xml:space="preserve"> </w:t>
            </w:r>
            <w:r>
              <w:t>to</w:t>
            </w:r>
            <w:r>
              <w:rPr>
                <w:spacing w:val="-5"/>
              </w:rPr>
              <w:t xml:space="preserve"> </w:t>
            </w:r>
            <w:r>
              <w:t>deliver</w:t>
            </w:r>
            <w:r>
              <w:rPr>
                <w:spacing w:val="-1"/>
              </w:rPr>
              <w:t xml:space="preserve"> </w:t>
            </w:r>
            <w:r>
              <w:t>in</w:t>
            </w:r>
            <w:r>
              <w:rPr>
                <w:spacing w:val="-3"/>
              </w:rPr>
              <w:t xml:space="preserve"> </w:t>
            </w:r>
            <w:r>
              <w:t>the</w:t>
            </w:r>
            <w:r>
              <w:rPr>
                <w:spacing w:val="-5"/>
              </w:rPr>
              <w:t xml:space="preserve"> </w:t>
            </w:r>
            <w:r>
              <w:t>context</w:t>
            </w:r>
            <w:r>
              <w:rPr>
                <w:spacing w:val="-4"/>
              </w:rPr>
              <w:t xml:space="preserve"> </w:t>
            </w:r>
            <w:r>
              <w:t>of</w:t>
            </w:r>
            <w:r>
              <w:rPr>
                <w:spacing w:val="-2"/>
              </w:rPr>
              <w:t xml:space="preserve"> </w:t>
            </w:r>
            <w:r>
              <w:t>a</w:t>
            </w:r>
            <w:r>
              <w:rPr>
                <w:spacing w:val="-5"/>
              </w:rPr>
              <w:t xml:space="preserve"> </w:t>
            </w:r>
            <w:r>
              <w:t>family</w:t>
            </w:r>
            <w:r>
              <w:rPr>
                <w:spacing w:val="-5"/>
              </w:rPr>
              <w:t xml:space="preserve"> </w:t>
            </w:r>
            <w:r>
              <w:t>planning visit but do not contribute directly to achieving or preventing pregnancy (e.g., breast and</w:t>
            </w:r>
            <w:r>
              <w:rPr>
                <w:spacing w:val="-32"/>
              </w:rPr>
              <w:t xml:space="preserve"> </w:t>
            </w:r>
            <w:r>
              <w:t>cervical</w:t>
            </w:r>
          </w:p>
          <w:p w14:paraId="5E45EDD1" w14:textId="77777777" w:rsidR="00C02A09" w:rsidRDefault="00C02A09" w:rsidP="00116E0C">
            <w:pPr>
              <w:pStyle w:val="TableParagraph"/>
              <w:spacing w:line="248" w:lineRule="exact"/>
              <w:ind w:left="72"/>
            </w:pPr>
            <w:r>
              <w:t>cancer screening). Title X providers should be trained and equipped to offer these</w:t>
            </w:r>
            <w:r>
              <w:rPr>
                <w:spacing w:val="-42"/>
              </w:rPr>
              <w:t xml:space="preserve"> </w:t>
            </w:r>
            <w:r>
              <w:t>services.</w:t>
            </w:r>
          </w:p>
        </w:tc>
      </w:tr>
      <w:tr w:rsidR="00C02A09" w14:paraId="6367CB81" w14:textId="77777777" w:rsidTr="008E248D">
        <w:trPr>
          <w:trHeight w:val="1293"/>
        </w:trPr>
        <w:tc>
          <w:tcPr>
            <w:tcW w:w="3686" w:type="dxa"/>
          </w:tcPr>
          <w:p w14:paraId="3604E4D6" w14:textId="77777777" w:rsidR="00C02A09" w:rsidRDefault="00C02A09" w:rsidP="00116E0C">
            <w:pPr>
              <w:pStyle w:val="TableParagraph"/>
              <w:spacing w:before="12"/>
              <w:ind w:left="71"/>
            </w:pPr>
            <w:r>
              <w:t>Other Preventive Health Services</w:t>
            </w:r>
          </w:p>
        </w:tc>
        <w:tc>
          <w:tcPr>
            <w:tcW w:w="9264" w:type="dxa"/>
          </w:tcPr>
          <w:p w14:paraId="74CBB397" w14:textId="77777777" w:rsidR="00C02A09" w:rsidRDefault="00C02A09" w:rsidP="00116E0C">
            <w:pPr>
              <w:pStyle w:val="TableParagraph"/>
              <w:spacing w:before="12"/>
              <w:ind w:left="72" w:right="149"/>
            </w:pPr>
            <w:r>
              <w:t>These include other preventive health services for women and men that are not listed above. Screening for lipid disorders, skin cancer, colorectal cancer, or osteoporosis are examples. Although important in the context of primary care, these have no direct link to family planning services. Title X providers should be trained and equipped to provide referrals for these as</w:t>
            </w:r>
          </w:p>
          <w:p w14:paraId="45B59D7E" w14:textId="77777777" w:rsidR="00C02A09" w:rsidRDefault="00C02A09" w:rsidP="00116E0C">
            <w:pPr>
              <w:pStyle w:val="TableParagraph"/>
              <w:spacing w:line="249" w:lineRule="exact"/>
              <w:ind w:left="72"/>
            </w:pPr>
            <w:r>
              <w:t>well as other primary care services, but they should not be considered a Title X service.</w:t>
            </w:r>
          </w:p>
        </w:tc>
      </w:tr>
    </w:tbl>
    <w:p w14:paraId="1FF700D0" w14:textId="77777777" w:rsidR="00C02A09" w:rsidRDefault="00C02A09" w:rsidP="00C02A09">
      <w:pPr>
        <w:pStyle w:val="BodyText"/>
        <w:spacing w:before="8"/>
        <w:rPr>
          <w:sz w:val="26"/>
        </w:rPr>
      </w:pPr>
    </w:p>
    <w:p w14:paraId="61E6E315" w14:textId="77777777" w:rsidR="00C02A09" w:rsidRDefault="00C02A09" w:rsidP="00C02A09">
      <w:pPr>
        <w:spacing w:before="89" w:after="42"/>
        <w:ind w:left="120"/>
        <w:rPr>
          <w:sz w:val="32"/>
        </w:rPr>
      </w:pPr>
      <w:bookmarkStart w:id="5" w:name="Reviewer_Codes"/>
      <w:bookmarkEnd w:id="5"/>
      <w:r>
        <w:rPr>
          <w:color w:val="1F4E79"/>
          <w:sz w:val="32"/>
        </w:rPr>
        <w:t>Policy Codes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
        <w:gridCol w:w="6101"/>
        <w:gridCol w:w="6475"/>
      </w:tblGrid>
      <w:tr w:rsidR="00C02A09" w14:paraId="62885019" w14:textId="77777777" w:rsidTr="00116E0C">
        <w:trPr>
          <w:trHeight w:val="338"/>
        </w:trPr>
        <w:tc>
          <w:tcPr>
            <w:tcW w:w="374" w:type="dxa"/>
            <w:tcBorders>
              <w:right w:val="nil"/>
            </w:tcBorders>
          </w:tcPr>
          <w:p w14:paraId="71A28D51" w14:textId="77777777" w:rsidR="00C02A09" w:rsidRDefault="00C02A09" w:rsidP="00116E0C">
            <w:pPr>
              <w:pStyle w:val="TableParagraph"/>
              <w:spacing w:before="14" w:line="304" w:lineRule="exact"/>
              <w:ind w:right="-29"/>
              <w:jc w:val="center"/>
              <w:rPr>
                <w:rFonts w:ascii="Arial Black"/>
              </w:rPr>
            </w:pPr>
            <w:r>
              <w:rPr>
                <w:rFonts w:ascii="Arial Black"/>
                <w:color w:val="FFFFFF"/>
                <w:shd w:val="clear" w:color="auto" w:fill="7030A0"/>
              </w:rPr>
              <w:t>A</w:t>
            </w:r>
          </w:p>
        </w:tc>
        <w:tc>
          <w:tcPr>
            <w:tcW w:w="6101" w:type="dxa"/>
            <w:tcBorders>
              <w:left w:val="nil"/>
            </w:tcBorders>
          </w:tcPr>
          <w:p w14:paraId="041463D3" w14:textId="77777777" w:rsidR="00C02A09" w:rsidRDefault="00C02A09" w:rsidP="00116E0C">
            <w:pPr>
              <w:pStyle w:val="TableParagraph"/>
              <w:spacing w:before="50"/>
              <w:ind w:left="84"/>
            </w:pPr>
            <w:r>
              <w:t>Administrative Policies</w:t>
            </w:r>
          </w:p>
        </w:tc>
        <w:tc>
          <w:tcPr>
            <w:tcW w:w="6475" w:type="dxa"/>
            <w:vMerge w:val="restart"/>
          </w:tcPr>
          <w:p w14:paraId="1D4651D2" w14:textId="77777777" w:rsidR="00C02A09" w:rsidRDefault="00C02A09" w:rsidP="00116E0C">
            <w:pPr>
              <w:pStyle w:val="TableParagraph"/>
              <w:spacing w:before="10"/>
            </w:pPr>
          </w:p>
          <w:p w14:paraId="2DBDB9A9" w14:textId="77777777" w:rsidR="00C02A09" w:rsidRDefault="00C02A09" w:rsidP="00116E0C">
            <w:pPr>
              <w:pStyle w:val="TableParagraph"/>
              <w:spacing w:before="1"/>
              <w:ind w:left="72" w:right="344"/>
            </w:pPr>
            <w:r>
              <w:t xml:space="preserve">These initials may indicate where the policies may be found. </w:t>
            </w:r>
          </w:p>
        </w:tc>
      </w:tr>
      <w:tr w:rsidR="00C02A09" w14:paraId="32A70E63" w14:textId="77777777" w:rsidTr="00116E0C">
        <w:trPr>
          <w:trHeight w:val="340"/>
        </w:trPr>
        <w:tc>
          <w:tcPr>
            <w:tcW w:w="374" w:type="dxa"/>
            <w:tcBorders>
              <w:right w:val="nil"/>
            </w:tcBorders>
          </w:tcPr>
          <w:p w14:paraId="2275C8C5" w14:textId="77777777" w:rsidR="00C02A09" w:rsidRDefault="00C02A09" w:rsidP="00116E0C">
            <w:pPr>
              <w:pStyle w:val="TableParagraph"/>
              <w:spacing w:before="14" w:line="306" w:lineRule="exact"/>
              <w:ind w:right="-29"/>
              <w:jc w:val="center"/>
              <w:rPr>
                <w:rFonts w:ascii="Arial Black"/>
              </w:rPr>
            </w:pPr>
            <w:r>
              <w:rPr>
                <w:rFonts w:ascii="Arial Black"/>
                <w:color w:val="FFFFFF"/>
                <w:shd w:val="clear" w:color="auto" w:fill="FF0066"/>
              </w:rPr>
              <w:t>C</w:t>
            </w:r>
          </w:p>
        </w:tc>
        <w:tc>
          <w:tcPr>
            <w:tcW w:w="6101" w:type="dxa"/>
            <w:tcBorders>
              <w:left w:val="nil"/>
            </w:tcBorders>
          </w:tcPr>
          <w:p w14:paraId="1BA3E072" w14:textId="77777777" w:rsidR="00C02A09" w:rsidRDefault="00C02A09" w:rsidP="00116E0C">
            <w:pPr>
              <w:pStyle w:val="TableParagraph"/>
              <w:spacing w:before="50"/>
              <w:ind w:left="84"/>
            </w:pPr>
            <w:r>
              <w:t>Clinical Policies</w:t>
            </w:r>
          </w:p>
        </w:tc>
        <w:tc>
          <w:tcPr>
            <w:tcW w:w="6475" w:type="dxa"/>
            <w:vMerge/>
            <w:tcBorders>
              <w:top w:val="nil"/>
            </w:tcBorders>
          </w:tcPr>
          <w:p w14:paraId="78E635B3" w14:textId="77777777" w:rsidR="00C02A09" w:rsidRDefault="00C02A09" w:rsidP="00116E0C">
            <w:pPr>
              <w:rPr>
                <w:sz w:val="2"/>
                <w:szCs w:val="2"/>
              </w:rPr>
            </w:pPr>
          </w:p>
        </w:tc>
      </w:tr>
      <w:tr w:rsidR="00C02A09" w14:paraId="5F0A4149" w14:textId="77777777" w:rsidTr="00116E0C">
        <w:trPr>
          <w:trHeight w:val="338"/>
        </w:trPr>
        <w:tc>
          <w:tcPr>
            <w:tcW w:w="374" w:type="dxa"/>
            <w:tcBorders>
              <w:right w:val="nil"/>
            </w:tcBorders>
          </w:tcPr>
          <w:p w14:paraId="4DDFB744" w14:textId="77777777" w:rsidR="00C02A09" w:rsidRDefault="00C02A09" w:rsidP="00116E0C">
            <w:pPr>
              <w:pStyle w:val="TableParagraph"/>
              <w:spacing w:before="14" w:line="304" w:lineRule="exact"/>
              <w:ind w:right="1"/>
              <w:jc w:val="center"/>
              <w:rPr>
                <w:rFonts w:ascii="Arial Black"/>
              </w:rPr>
            </w:pPr>
            <w:r>
              <w:rPr>
                <w:rFonts w:ascii="Arial Black"/>
                <w:color w:val="FFFFFF"/>
                <w:shd w:val="clear" w:color="auto" w:fill="33CC33"/>
              </w:rPr>
              <w:t>F</w:t>
            </w:r>
          </w:p>
        </w:tc>
        <w:tc>
          <w:tcPr>
            <w:tcW w:w="6101" w:type="dxa"/>
            <w:tcBorders>
              <w:left w:val="nil"/>
            </w:tcBorders>
          </w:tcPr>
          <w:p w14:paraId="1A869A99" w14:textId="77777777" w:rsidR="00C02A09" w:rsidRDefault="00C02A09" w:rsidP="00116E0C">
            <w:pPr>
              <w:pStyle w:val="TableParagraph"/>
              <w:spacing w:before="50"/>
              <w:ind w:left="60"/>
            </w:pPr>
            <w:r>
              <w:t xml:space="preserve">Financial Policies </w:t>
            </w:r>
          </w:p>
        </w:tc>
        <w:tc>
          <w:tcPr>
            <w:tcW w:w="6475" w:type="dxa"/>
            <w:vMerge/>
            <w:tcBorders>
              <w:top w:val="nil"/>
            </w:tcBorders>
          </w:tcPr>
          <w:p w14:paraId="38E5B2D4" w14:textId="77777777" w:rsidR="00C02A09" w:rsidRDefault="00C02A09" w:rsidP="00116E0C">
            <w:pPr>
              <w:rPr>
                <w:sz w:val="2"/>
                <w:szCs w:val="2"/>
              </w:rPr>
            </w:pPr>
          </w:p>
        </w:tc>
      </w:tr>
    </w:tbl>
    <w:p w14:paraId="2777784B" w14:textId="77777777" w:rsidR="00C02A09" w:rsidRDefault="00C02A09" w:rsidP="00C02A09">
      <w:pPr>
        <w:pStyle w:val="BodyText"/>
        <w:rPr>
          <w:sz w:val="36"/>
        </w:rPr>
      </w:pPr>
      <w:bookmarkStart w:id="6" w:name="Title_X_Program_Review_Tool"/>
      <w:bookmarkEnd w:id="6"/>
    </w:p>
    <w:p w14:paraId="2D4EA8DE" w14:textId="77777777" w:rsidR="00C02A09" w:rsidRDefault="00C02A09" w:rsidP="00C02A09">
      <w:pPr>
        <w:spacing w:before="258"/>
        <w:ind w:left="3936" w:right="4412"/>
        <w:jc w:val="center"/>
        <w:rPr>
          <w:b/>
          <w:sz w:val="32"/>
        </w:rPr>
      </w:pPr>
      <w:r>
        <w:rPr>
          <w:b/>
          <w:color w:val="1F4E79"/>
          <w:sz w:val="32"/>
        </w:rPr>
        <w:t>Title X Program Review Tool</w:t>
      </w:r>
    </w:p>
    <w:p w14:paraId="3DB11B66" w14:textId="77777777" w:rsidR="00C02A09" w:rsidRDefault="00C02A09" w:rsidP="00C02A09">
      <w:pPr>
        <w:pStyle w:val="BodyText"/>
        <w:spacing w:before="8"/>
        <w:rPr>
          <w:b/>
          <w:sz w:val="27"/>
        </w:rPr>
      </w:pPr>
    </w:p>
    <w:tbl>
      <w:tblPr>
        <w:tblW w:w="12987"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6"/>
        <w:gridCol w:w="6141"/>
      </w:tblGrid>
      <w:tr w:rsidR="00C02A09" w14:paraId="205223C6" w14:textId="77777777" w:rsidTr="00116E0C">
        <w:trPr>
          <w:trHeight w:val="2022"/>
        </w:trPr>
        <w:tc>
          <w:tcPr>
            <w:tcW w:w="6846" w:type="dxa"/>
          </w:tcPr>
          <w:p w14:paraId="4E74EE39" w14:textId="77777777" w:rsidR="00C02A09" w:rsidRDefault="00C02A09" w:rsidP="00E91A09">
            <w:pPr>
              <w:pStyle w:val="TableParagraph"/>
              <w:spacing w:line="396" w:lineRule="auto"/>
              <w:ind w:left="107" w:right="852"/>
              <w:rPr>
                <w:b/>
                <w:sz w:val="24"/>
              </w:rPr>
            </w:pPr>
            <w:r>
              <w:rPr>
                <w:b/>
                <w:sz w:val="24"/>
              </w:rPr>
              <w:t>Grantee Name: NC DHHS Family Planning Program      Clinical Sites Evaluated:</w:t>
            </w:r>
          </w:p>
          <w:p w14:paraId="76E3D632" w14:textId="77777777" w:rsidR="00C02A09" w:rsidRPr="005A15D4" w:rsidRDefault="00C02A09" w:rsidP="00C02A09">
            <w:pPr>
              <w:pStyle w:val="ListParagraph"/>
              <w:numPr>
                <w:ilvl w:val="0"/>
                <w:numId w:val="1"/>
              </w:numPr>
              <w:rPr>
                <w:b/>
                <w:sz w:val="24"/>
                <w:u w:val="thick"/>
              </w:rPr>
            </w:pPr>
            <w:r w:rsidRPr="005A15D4">
              <w:rPr>
                <w:b/>
                <w:sz w:val="24"/>
                <w:u w:val="thick"/>
              </w:rPr>
              <w:tab/>
              <w:t>_______________________________________</w:t>
            </w:r>
          </w:p>
          <w:p w14:paraId="1D9D4609" w14:textId="77777777" w:rsidR="00C02A09" w:rsidRPr="002379F9" w:rsidRDefault="00C02A09" w:rsidP="00116E0C">
            <w:pPr>
              <w:pStyle w:val="TableParagraph"/>
              <w:tabs>
                <w:tab w:val="left" w:pos="828"/>
                <w:tab w:val="left" w:pos="1361"/>
              </w:tabs>
              <w:spacing w:before="21"/>
              <w:ind w:left="827"/>
              <w:rPr>
                <w:b/>
                <w:sz w:val="24"/>
              </w:rPr>
            </w:pPr>
          </w:p>
          <w:p w14:paraId="35948323" w14:textId="77777777" w:rsidR="00C02A09" w:rsidRDefault="00C02A09" w:rsidP="00C02A09">
            <w:pPr>
              <w:pStyle w:val="TableParagraph"/>
              <w:numPr>
                <w:ilvl w:val="0"/>
                <w:numId w:val="1"/>
              </w:numPr>
              <w:tabs>
                <w:tab w:val="left" w:pos="828"/>
                <w:tab w:val="left" w:pos="1361"/>
              </w:tabs>
              <w:spacing w:before="21"/>
              <w:ind w:hanging="361"/>
              <w:rPr>
                <w:b/>
                <w:sz w:val="24"/>
              </w:rPr>
            </w:pPr>
            <w:r>
              <w:rPr>
                <w:b/>
                <w:sz w:val="24"/>
                <w:u w:val="thick"/>
              </w:rPr>
              <w:t xml:space="preserve"> </w:t>
            </w:r>
            <w:r>
              <w:rPr>
                <w:b/>
                <w:sz w:val="24"/>
                <w:u w:val="thick"/>
              </w:rPr>
              <w:tab/>
              <w:t>________________________________________</w:t>
            </w:r>
          </w:p>
          <w:p w14:paraId="1D77B494" w14:textId="77777777" w:rsidR="00C02A09" w:rsidRPr="002379F9" w:rsidRDefault="00C02A09" w:rsidP="00116E0C">
            <w:pPr>
              <w:pStyle w:val="TableParagraph"/>
              <w:tabs>
                <w:tab w:val="left" w:pos="828"/>
                <w:tab w:val="left" w:pos="1361"/>
              </w:tabs>
              <w:spacing w:before="22"/>
              <w:ind w:left="827"/>
              <w:rPr>
                <w:b/>
                <w:sz w:val="24"/>
              </w:rPr>
            </w:pPr>
          </w:p>
          <w:p w14:paraId="14574399" w14:textId="77777777" w:rsidR="00C02A09" w:rsidRDefault="00C02A09" w:rsidP="00C02A09">
            <w:pPr>
              <w:pStyle w:val="TableParagraph"/>
              <w:numPr>
                <w:ilvl w:val="0"/>
                <w:numId w:val="1"/>
              </w:numPr>
              <w:tabs>
                <w:tab w:val="left" w:pos="828"/>
                <w:tab w:val="left" w:pos="1361"/>
              </w:tabs>
              <w:spacing w:before="22"/>
              <w:ind w:hanging="361"/>
              <w:rPr>
                <w:b/>
                <w:sz w:val="24"/>
              </w:rPr>
            </w:pPr>
            <w:r>
              <w:rPr>
                <w:b/>
                <w:sz w:val="24"/>
                <w:u w:val="thick"/>
              </w:rPr>
              <w:t xml:space="preserve"> </w:t>
            </w:r>
            <w:r>
              <w:rPr>
                <w:b/>
                <w:sz w:val="24"/>
                <w:u w:val="thick"/>
              </w:rPr>
              <w:tab/>
              <w:t>________________________________________</w:t>
            </w:r>
          </w:p>
        </w:tc>
        <w:tc>
          <w:tcPr>
            <w:tcW w:w="6141" w:type="dxa"/>
          </w:tcPr>
          <w:p w14:paraId="42FBD017" w14:textId="77777777" w:rsidR="006B0325" w:rsidRDefault="006B0325" w:rsidP="00116E0C">
            <w:pPr>
              <w:pStyle w:val="TableParagraph"/>
              <w:spacing w:line="396" w:lineRule="auto"/>
              <w:ind w:left="108" w:right="2227"/>
              <w:rPr>
                <w:b/>
                <w:sz w:val="24"/>
              </w:rPr>
            </w:pPr>
            <w:r>
              <w:rPr>
                <w:b/>
                <w:sz w:val="24"/>
              </w:rPr>
              <w:t>Reviewer</w:t>
            </w:r>
            <w:r w:rsidR="00C02A09">
              <w:rPr>
                <w:b/>
                <w:sz w:val="24"/>
              </w:rPr>
              <w:t xml:space="preserve"> Name: </w:t>
            </w:r>
          </w:p>
          <w:p w14:paraId="72C8F00A" w14:textId="7597288E" w:rsidR="00C02A09" w:rsidRDefault="00C02A09" w:rsidP="00116E0C">
            <w:pPr>
              <w:pStyle w:val="TableParagraph"/>
              <w:spacing w:line="396" w:lineRule="auto"/>
              <w:ind w:left="108" w:right="2227"/>
              <w:rPr>
                <w:b/>
                <w:sz w:val="24"/>
              </w:rPr>
            </w:pPr>
            <w:r>
              <w:rPr>
                <w:b/>
                <w:sz w:val="24"/>
              </w:rPr>
              <w:t>Dates of Review:</w:t>
            </w:r>
          </w:p>
          <w:p w14:paraId="1B85216D" w14:textId="77777777" w:rsidR="00C02A09" w:rsidRDefault="00C02A09" w:rsidP="00B218D6">
            <w:pPr>
              <w:pStyle w:val="TableParagraph"/>
              <w:spacing w:line="276" w:lineRule="auto"/>
              <w:ind w:left="108" w:right="2227"/>
              <w:rPr>
                <w:b/>
                <w:sz w:val="24"/>
              </w:rPr>
            </w:pPr>
            <w:r>
              <w:rPr>
                <w:b/>
                <w:sz w:val="24"/>
              </w:rPr>
              <w:t>Policy:</w:t>
            </w:r>
          </w:p>
          <w:p w14:paraId="5D602611" w14:textId="77777777" w:rsidR="00C02A09" w:rsidRDefault="00C02A09" w:rsidP="00B218D6">
            <w:pPr>
              <w:pStyle w:val="TableParagraph"/>
              <w:spacing w:line="276" w:lineRule="auto"/>
              <w:ind w:left="108" w:right="2227"/>
              <w:rPr>
                <w:b/>
                <w:sz w:val="24"/>
              </w:rPr>
            </w:pPr>
          </w:p>
          <w:p w14:paraId="4CA1415A" w14:textId="77777777" w:rsidR="00C02A09" w:rsidRDefault="00C02A09" w:rsidP="00B218D6">
            <w:pPr>
              <w:pStyle w:val="TableParagraph"/>
              <w:spacing w:line="276" w:lineRule="auto"/>
              <w:ind w:left="108" w:right="2227"/>
              <w:rPr>
                <w:b/>
                <w:sz w:val="24"/>
              </w:rPr>
            </w:pPr>
            <w:r>
              <w:rPr>
                <w:b/>
                <w:sz w:val="24"/>
              </w:rPr>
              <w:t>Records:</w:t>
            </w:r>
          </w:p>
          <w:p w14:paraId="6154F81A" w14:textId="77777777" w:rsidR="00C02A09" w:rsidRDefault="00C02A09" w:rsidP="00116E0C">
            <w:pPr>
              <w:pStyle w:val="TableParagraph"/>
              <w:spacing w:line="396" w:lineRule="auto"/>
              <w:ind w:left="108" w:right="2227"/>
              <w:rPr>
                <w:b/>
                <w:sz w:val="24"/>
              </w:rPr>
            </w:pPr>
          </w:p>
          <w:p w14:paraId="13BEF88E" w14:textId="77777777" w:rsidR="00C02A09" w:rsidRDefault="00C02A09" w:rsidP="00116E0C">
            <w:pPr>
              <w:pStyle w:val="TableParagraph"/>
              <w:spacing w:line="396" w:lineRule="auto"/>
              <w:ind w:left="108" w:right="2227"/>
              <w:rPr>
                <w:b/>
                <w:sz w:val="24"/>
              </w:rPr>
            </w:pPr>
            <w:r>
              <w:rPr>
                <w:b/>
                <w:sz w:val="24"/>
              </w:rPr>
              <w:t xml:space="preserve">Clinical Sites: </w:t>
            </w:r>
          </w:p>
        </w:tc>
      </w:tr>
    </w:tbl>
    <w:p w14:paraId="263858A8" w14:textId="30EDD877" w:rsidR="00B218D6" w:rsidRDefault="00B218D6" w:rsidP="00C02A09">
      <w:pPr>
        <w:spacing w:before="92"/>
        <w:ind w:left="120"/>
        <w:rPr>
          <w:b/>
          <w:color w:val="1F4E79"/>
          <w:sz w:val="28"/>
        </w:rPr>
      </w:pPr>
    </w:p>
    <w:p w14:paraId="2F96219A" w14:textId="77777777" w:rsidR="008E248D" w:rsidRDefault="008E248D" w:rsidP="00C02A09">
      <w:pPr>
        <w:spacing w:before="92"/>
        <w:ind w:left="120"/>
        <w:rPr>
          <w:b/>
          <w:color w:val="1F4E79"/>
          <w:sz w:val="28"/>
        </w:rPr>
      </w:pPr>
    </w:p>
    <w:p w14:paraId="7239E480" w14:textId="64FBAD68" w:rsidR="00C02A09" w:rsidRDefault="00C02A09" w:rsidP="00C02A09">
      <w:pPr>
        <w:spacing w:before="92"/>
        <w:ind w:left="120"/>
        <w:rPr>
          <w:b/>
          <w:color w:val="1F4E79"/>
          <w:sz w:val="28"/>
        </w:rPr>
      </w:pPr>
      <w:r>
        <w:rPr>
          <w:b/>
          <w:color w:val="1F4E79"/>
          <w:sz w:val="28"/>
        </w:rPr>
        <w:lastRenderedPageBreak/>
        <w:t>1: Project Management and Administration</w:t>
      </w:r>
    </w:p>
    <w:p w14:paraId="31211CAD" w14:textId="77777777" w:rsidR="00C02A09" w:rsidRDefault="00C02A09" w:rsidP="00C02A09">
      <w:pPr>
        <w:spacing w:before="92"/>
        <w:ind w:left="120"/>
        <w:rPr>
          <w:b/>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C02A09" w:rsidRPr="00C02A09" w14:paraId="33880559" w14:textId="77777777" w:rsidTr="00C02A09">
        <w:trPr>
          <w:trHeight w:val="544"/>
        </w:trPr>
        <w:tc>
          <w:tcPr>
            <w:tcW w:w="12955" w:type="dxa"/>
            <w:gridSpan w:val="5"/>
            <w:shd w:val="clear" w:color="auto" w:fill="BFBFBF"/>
          </w:tcPr>
          <w:p w14:paraId="39956672" w14:textId="77777777" w:rsidR="00C02A09" w:rsidRPr="00C02A09" w:rsidRDefault="00C02A09" w:rsidP="00C02A09">
            <w:pPr>
              <w:spacing w:before="158"/>
              <w:ind w:left="1485" w:right="1474"/>
              <w:jc w:val="center"/>
              <w:rPr>
                <w:b/>
                <w:sz w:val="20"/>
              </w:rPr>
            </w:pPr>
            <w:bookmarkStart w:id="7" w:name="_Hlk41478241"/>
            <w:r w:rsidRPr="00C02A09">
              <w:rPr>
                <w:b/>
                <w:sz w:val="28"/>
              </w:rPr>
              <w:t>1.1: Voluntary Participation</w:t>
            </w:r>
          </w:p>
        </w:tc>
      </w:tr>
      <w:tr w:rsidR="00C02A09" w:rsidRPr="00C02A09" w14:paraId="15BA139E" w14:textId="77777777" w:rsidTr="00116E0C">
        <w:trPr>
          <w:trHeight w:val="544"/>
        </w:trPr>
        <w:tc>
          <w:tcPr>
            <w:tcW w:w="12955" w:type="dxa"/>
            <w:gridSpan w:val="5"/>
            <w:shd w:val="clear" w:color="auto" w:fill="9CC2E5" w:themeFill="accent5" w:themeFillTint="99"/>
          </w:tcPr>
          <w:p w14:paraId="0441EA52" w14:textId="77777777" w:rsidR="00C02A09" w:rsidRPr="00C02A09" w:rsidRDefault="00C02A09" w:rsidP="00C02A09">
            <w:pPr>
              <w:spacing w:line="248" w:lineRule="exact"/>
              <w:ind w:left="107"/>
              <w:rPr>
                <w:b/>
              </w:rPr>
            </w:pPr>
            <w:r w:rsidRPr="00C02A09">
              <w:rPr>
                <w:b/>
              </w:rPr>
              <w:t>Section 1.1.1: Voluntary and Non-Coercive Services</w:t>
            </w:r>
          </w:p>
          <w:p w14:paraId="6FC70E19" w14:textId="77777777" w:rsidR="00C02A09" w:rsidRPr="00C02A09" w:rsidRDefault="00C02A09" w:rsidP="00C02A09">
            <w:pPr>
              <w:spacing w:before="4"/>
              <w:ind w:left="107" w:right="360"/>
            </w:pPr>
            <w:r w:rsidRPr="00C02A09">
              <w:t>Family planning services are to be provided solely on a voluntary basis (Sections 1001 and 1007, PHS Act; 42 CFR 59.5 (a)(2)). Clients cannot be coerced to accept services or to use or not use any particular method of family planning (42 CFR 59.5 (a)(2)).</w:t>
            </w:r>
          </w:p>
          <w:p w14:paraId="4274CBC5" w14:textId="77777777" w:rsidR="00C02A09" w:rsidRPr="00C02A09" w:rsidRDefault="00C02A09" w:rsidP="00C02A09">
            <w:pPr>
              <w:spacing w:before="158"/>
              <w:ind w:left="138" w:right="1474"/>
              <w:rPr>
                <w:b/>
                <w:sz w:val="20"/>
              </w:rPr>
            </w:pPr>
            <w:r w:rsidRPr="00C02A09">
              <w:t>The agency should institutionalize administrative procedures (i.e., staff training, clinical protocols, and consent forms) to ensure clients receive services on a voluntary basis.</w:t>
            </w:r>
          </w:p>
        </w:tc>
      </w:tr>
      <w:tr w:rsidR="00C02A09" w:rsidRPr="00C02A09" w14:paraId="74106A28" w14:textId="77777777" w:rsidTr="00116E0C">
        <w:trPr>
          <w:trHeight w:val="544"/>
        </w:trPr>
        <w:tc>
          <w:tcPr>
            <w:tcW w:w="1026" w:type="dxa"/>
            <w:shd w:val="clear" w:color="auto" w:fill="EDEDED"/>
          </w:tcPr>
          <w:p w14:paraId="1E8F6014" w14:textId="77777777" w:rsidR="00C02A09" w:rsidRPr="00C02A09" w:rsidRDefault="00C02A09" w:rsidP="00C02A09">
            <w:pPr>
              <w:spacing w:before="89"/>
              <w:ind w:left="135" w:right="79" w:hanging="14"/>
              <w:jc w:val="center"/>
              <w:rPr>
                <w:b/>
                <w:sz w:val="16"/>
              </w:rPr>
            </w:pPr>
            <w:bookmarkStart w:id="8" w:name="1.1:_Voluntary_Participation"/>
            <w:bookmarkEnd w:id="8"/>
            <w:r w:rsidRPr="00C02A09">
              <w:rPr>
                <w:b/>
                <w:sz w:val="16"/>
              </w:rPr>
              <w:t>Policy Code</w:t>
            </w:r>
          </w:p>
        </w:tc>
        <w:tc>
          <w:tcPr>
            <w:tcW w:w="591" w:type="dxa"/>
            <w:shd w:val="clear" w:color="auto" w:fill="EDEDED"/>
          </w:tcPr>
          <w:p w14:paraId="7D65A445" w14:textId="77777777" w:rsidR="00C02A09" w:rsidRPr="00C02A09" w:rsidRDefault="00C02A09" w:rsidP="00C02A09">
            <w:pPr>
              <w:spacing w:before="167"/>
              <w:ind w:left="110"/>
              <w:rPr>
                <w:b/>
                <w:sz w:val="18"/>
              </w:rPr>
            </w:pPr>
            <w:r w:rsidRPr="00C02A09">
              <w:rPr>
                <w:b/>
                <w:sz w:val="18"/>
              </w:rPr>
              <w:t>Met</w:t>
            </w:r>
          </w:p>
        </w:tc>
        <w:tc>
          <w:tcPr>
            <w:tcW w:w="594" w:type="dxa"/>
            <w:shd w:val="clear" w:color="auto" w:fill="EDEDED"/>
          </w:tcPr>
          <w:p w14:paraId="3F5BF66F" w14:textId="77777777" w:rsidR="00C02A09" w:rsidRPr="00C02A09" w:rsidRDefault="00C02A09" w:rsidP="00C02A09">
            <w:pPr>
              <w:spacing w:before="63"/>
              <w:ind w:left="110" w:right="82" w:firstLine="4"/>
              <w:rPr>
                <w:b/>
                <w:sz w:val="18"/>
              </w:rPr>
            </w:pPr>
            <w:r w:rsidRPr="00C02A09">
              <w:rPr>
                <w:b/>
                <w:sz w:val="18"/>
              </w:rPr>
              <w:t>Not Met</w:t>
            </w:r>
          </w:p>
        </w:tc>
        <w:tc>
          <w:tcPr>
            <w:tcW w:w="6230" w:type="dxa"/>
            <w:shd w:val="clear" w:color="auto" w:fill="EDEDED"/>
          </w:tcPr>
          <w:p w14:paraId="4609D478" w14:textId="77777777" w:rsidR="00C02A09" w:rsidRPr="00C02A09" w:rsidRDefault="00C02A09" w:rsidP="00C02A09">
            <w:pPr>
              <w:spacing w:before="158"/>
              <w:ind w:left="1622"/>
              <w:rPr>
                <w:b/>
                <w:sz w:val="20"/>
              </w:rPr>
            </w:pPr>
            <w:r w:rsidRPr="00C02A09">
              <w:rPr>
                <w:b/>
                <w:sz w:val="20"/>
              </w:rPr>
              <w:t>Implementation Strategy</w:t>
            </w:r>
          </w:p>
        </w:tc>
        <w:tc>
          <w:tcPr>
            <w:tcW w:w="4514" w:type="dxa"/>
            <w:shd w:val="clear" w:color="auto" w:fill="EDEDED"/>
          </w:tcPr>
          <w:p w14:paraId="0228D8C3" w14:textId="77777777" w:rsidR="00C02A09" w:rsidRPr="00C02A09" w:rsidRDefault="00C02A09" w:rsidP="00C02A09">
            <w:pPr>
              <w:spacing w:before="158"/>
              <w:ind w:left="1485" w:right="1474"/>
              <w:jc w:val="center"/>
              <w:rPr>
                <w:b/>
                <w:sz w:val="20"/>
              </w:rPr>
            </w:pPr>
            <w:r w:rsidRPr="00C02A09">
              <w:rPr>
                <w:b/>
                <w:sz w:val="20"/>
              </w:rPr>
              <w:t>Comments</w:t>
            </w:r>
          </w:p>
        </w:tc>
      </w:tr>
      <w:tr w:rsidR="00C02A09" w:rsidRPr="00C02A09" w14:paraId="16EE2CA4" w14:textId="77777777" w:rsidTr="00B5041F">
        <w:trPr>
          <w:trHeight w:val="1043"/>
        </w:trPr>
        <w:tc>
          <w:tcPr>
            <w:tcW w:w="1026" w:type="dxa"/>
          </w:tcPr>
          <w:p w14:paraId="34C57F03" w14:textId="77777777" w:rsidR="00C02A09" w:rsidRPr="00C02A09" w:rsidRDefault="00C02A09" w:rsidP="00C02A09">
            <w:pPr>
              <w:rPr>
                <w:b/>
                <w:sz w:val="28"/>
              </w:rPr>
            </w:pPr>
          </w:p>
          <w:p w14:paraId="17A67806" w14:textId="77777777" w:rsidR="00C02A09" w:rsidRPr="00C02A09" w:rsidRDefault="00C02A09" w:rsidP="00C02A09">
            <w:pPr>
              <w:spacing w:before="7"/>
              <w:rPr>
                <w:b/>
                <w:sz w:val="29"/>
              </w:rPr>
            </w:pPr>
          </w:p>
          <w:p w14:paraId="6857412A" w14:textId="77777777" w:rsidR="00C02A09" w:rsidRPr="00C02A09" w:rsidRDefault="00C02A09" w:rsidP="00C02A09">
            <w:pPr>
              <w:ind w:left="8"/>
              <w:jc w:val="center"/>
              <w:rPr>
                <w:rFonts w:ascii="Arial Black"/>
                <w:sz w:val="20"/>
              </w:rPr>
            </w:pPr>
            <w:r w:rsidRPr="00C02A09">
              <w:rPr>
                <w:rFonts w:ascii="Arial Black"/>
                <w:color w:val="FFFFFF"/>
                <w:w w:val="99"/>
                <w:sz w:val="20"/>
                <w:shd w:val="clear" w:color="auto" w:fill="7030A0"/>
              </w:rPr>
              <w:t>A</w:t>
            </w:r>
          </w:p>
        </w:tc>
        <w:tc>
          <w:tcPr>
            <w:tcW w:w="591" w:type="dxa"/>
          </w:tcPr>
          <w:p w14:paraId="766BD0EE" w14:textId="77777777" w:rsidR="00C02A09" w:rsidRPr="00C02A09" w:rsidRDefault="00C02A09" w:rsidP="00C02A09">
            <w:pPr>
              <w:rPr>
                <w:b/>
                <w:sz w:val="24"/>
              </w:rPr>
            </w:pPr>
          </w:p>
          <w:p w14:paraId="213B3126" w14:textId="77777777" w:rsidR="00C02A09" w:rsidRPr="00C02A09" w:rsidRDefault="00C02A09" w:rsidP="00C02A09">
            <w:pPr>
              <w:spacing w:before="6"/>
              <w:rPr>
                <w:b/>
                <w:sz w:val="32"/>
              </w:rPr>
            </w:pPr>
          </w:p>
          <w:p w14:paraId="76D94DDA" w14:textId="77777777" w:rsidR="00C02A09" w:rsidRPr="00C02A09" w:rsidRDefault="00C02A09" w:rsidP="00C02A09">
            <w:pPr>
              <w:ind w:left="144"/>
              <w:rPr>
                <w:rFonts w:ascii="MS Gothic" w:hAnsi="MS Gothic"/>
                <w:sz w:val="24"/>
              </w:rPr>
            </w:pPr>
            <w:r w:rsidRPr="00C02A09">
              <w:rPr>
                <w:rFonts w:ascii="MS Gothic" w:hAnsi="MS Gothic"/>
                <w:sz w:val="24"/>
              </w:rPr>
              <w:t>☐</w:t>
            </w:r>
          </w:p>
        </w:tc>
        <w:tc>
          <w:tcPr>
            <w:tcW w:w="594" w:type="dxa"/>
          </w:tcPr>
          <w:p w14:paraId="098C963D" w14:textId="77777777" w:rsidR="00C02A09" w:rsidRPr="00C02A09" w:rsidRDefault="00C02A09" w:rsidP="00C02A09">
            <w:pPr>
              <w:rPr>
                <w:b/>
                <w:sz w:val="24"/>
              </w:rPr>
            </w:pPr>
          </w:p>
          <w:p w14:paraId="716C6751" w14:textId="77777777" w:rsidR="00C02A09" w:rsidRPr="00C02A09" w:rsidRDefault="00C02A09" w:rsidP="00C02A09">
            <w:pPr>
              <w:spacing w:before="6"/>
              <w:rPr>
                <w:b/>
                <w:sz w:val="32"/>
              </w:rPr>
            </w:pPr>
          </w:p>
          <w:p w14:paraId="66C4815D" w14:textId="77777777" w:rsidR="00C02A09" w:rsidRPr="00C02A09" w:rsidRDefault="00C02A09" w:rsidP="00C02A09">
            <w:pPr>
              <w:ind w:left="11"/>
              <w:jc w:val="center"/>
              <w:rPr>
                <w:rFonts w:ascii="MS Gothic" w:hAnsi="MS Gothic"/>
                <w:sz w:val="24"/>
              </w:rPr>
            </w:pPr>
            <w:r w:rsidRPr="00C02A09">
              <w:rPr>
                <w:rFonts w:ascii="MS Gothic" w:hAnsi="MS Gothic"/>
                <w:sz w:val="24"/>
              </w:rPr>
              <w:t>☐</w:t>
            </w:r>
          </w:p>
        </w:tc>
        <w:tc>
          <w:tcPr>
            <w:tcW w:w="6230" w:type="dxa"/>
            <w:vAlign w:val="center"/>
          </w:tcPr>
          <w:p w14:paraId="1BA3BF34" w14:textId="608A1108" w:rsidR="00C02A09" w:rsidRPr="00C02A09" w:rsidRDefault="00C02A09" w:rsidP="00C02A09">
            <w:pPr>
              <w:numPr>
                <w:ilvl w:val="0"/>
                <w:numId w:val="3"/>
              </w:numPr>
              <w:ind w:right="77"/>
              <w:rPr>
                <w:sz w:val="20"/>
              </w:rPr>
            </w:pPr>
            <w:r w:rsidRPr="00C02A09">
              <w:rPr>
                <w:sz w:val="20"/>
              </w:rPr>
              <w:t xml:space="preserve">Agency has written policies and procedures that specify services are to be provided on a voluntary basis. </w:t>
            </w:r>
          </w:p>
        </w:tc>
        <w:tc>
          <w:tcPr>
            <w:tcW w:w="4514" w:type="dxa"/>
          </w:tcPr>
          <w:p w14:paraId="73EAEF60" w14:textId="77777777" w:rsidR="00C02A09" w:rsidRPr="00C02A09" w:rsidRDefault="00C02A09" w:rsidP="00C02A09">
            <w:pPr>
              <w:rPr>
                <w:rFonts w:ascii="Times New Roman"/>
                <w:sz w:val="20"/>
              </w:rPr>
            </w:pPr>
          </w:p>
        </w:tc>
      </w:tr>
      <w:tr w:rsidR="00C02A09" w:rsidRPr="00C02A09" w14:paraId="1894DE57" w14:textId="77777777" w:rsidTr="00116E0C">
        <w:trPr>
          <w:trHeight w:val="905"/>
        </w:trPr>
        <w:tc>
          <w:tcPr>
            <w:tcW w:w="1026" w:type="dxa"/>
          </w:tcPr>
          <w:p w14:paraId="4A333F4F" w14:textId="77777777" w:rsidR="00C02A09" w:rsidRPr="00C02A09" w:rsidRDefault="00C02A09" w:rsidP="00C02A09">
            <w:pPr>
              <w:spacing w:before="7"/>
              <w:rPr>
                <w:b/>
                <w:sz w:val="27"/>
              </w:rPr>
            </w:pPr>
          </w:p>
          <w:p w14:paraId="2B10883A" w14:textId="77777777" w:rsidR="00C02A09" w:rsidRPr="00C02A09" w:rsidRDefault="00C02A09" w:rsidP="00C02A09">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3446DA55" w14:textId="77777777" w:rsidR="00C02A09" w:rsidRPr="00C02A09" w:rsidRDefault="00C02A09" w:rsidP="00C02A09">
            <w:pPr>
              <w:spacing w:before="6"/>
              <w:rPr>
                <w:b/>
                <w:sz w:val="26"/>
              </w:rPr>
            </w:pPr>
          </w:p>
          <w:p w14:paraId="1D32D0BD" w14:textId="77777777" w:rsidR="00C02A09" w:rsidRPr="00C02A09" w:rsidRDefault="00C02A09" w:rsidP="00C02A09">
            <w:pPr>
              <w:ind w:left="144"/>
              <w:rPr>
                <w:rFonts w:ascii="MS Gothic" w:hAnsi="MS Gothic"/>
                <w:sz w:val="24"/>
              </w:rPr>
            </w:pPr>
            <w:r w:rsidRPr="00C02A09">
              <w:rPr>
                <w:rFonts w:ascii="MS Gothic" w:hAnsi="MS Gothic"/>
                <w:sz w:val="24"/>
              </w:rPr>
              <w:t>☐</w:t>
            </w:r>
          </w:p>
        </w:tc>
        <w:tc>
          <w:tcPr>
            <w:tcW w:w="594" w:type="dxa"/>
          </w:tcPr>
          <w:p w14:paraId="417E9EAE" w14:textId="77777777" w:rsidR="00C02A09" w:rsidRPr="00C02A09" w:rsidRDefault="00C02A09" w:rsidP="00C02A09">
            <w:pPr>
              <w:spacing w:before="6"/>
              <w:rPr>
                <w:b/>
                <w:sz w:val="26"/>
              </w:rPr>
            </w:pPr>
          </w:p>
          <w:p w14:paraId="319A3FA5" w14:textId="77777777" w:rsidR="00C02A09" w:rsidRPr="00C02A09" w:rsidRDefault="00C02A09" w:rsidP="00C02A09">
            <w:pPr>
              <w:ind w:left="11"/>
              <w:jc w:val="center"/>
              <w:rPr>
                <w:rFonts w:ascii="MS Gothic" w:hAnsi="MS Gothic"/>
                <w:sz w:val="24"/>
              </w:rPr>
            </w:pPr>
            <w:r w:rsidRPr="00C02A09">
              <w:rPr>
                <w:rFonts w:ascii="MS Gothic" w:hAnsi="MS Gothic"/>
                <w:sz w:val="24"/>
              </w:rPr>
              <w:t>☐</w:t>
            </w:r>
          </w:p>
        </w:tc>
        <w:tc>
          <w:tcPr>
            <w:tcW w:w="6230" w:type="dxa"/>
            <w:vAlign w:val="center"/>
          </w:tcPr>
          <w:p w14:paraId="05886CE5" w14:textId="77777777" w:rsidR="00C02A09" w:rsidRPr="00C02A09" w:rsidRDefault="00C02A09" w:rsidP="00C02A09">
            <w:pPr>
              <w:numPr>
                <w:ilvl w:val="0"/>
                <w:numId w:val="3"/>
              </w:numPr>
              <w:spacing w:before="1" w:line="230" w:lineRule="exact"/>
              <w:ind w:right="111"/>
              <w:rPr>
                <w:sz w:val="20"/>
              </w:rPr>
            </w:pPr>
            <w:r w:rsidRPr="00C02A09">
              <w:rPr>
                <w:sz w:val="20"/>
              </w:rPr>
              <w:t>Administrative policies include a written statement that clients may not be coerced to use contraception, or to use any particular method of contraception or service.</w:t>
            </w:r>
          </w:p>
        </w:tc>
        <w:tc>
          <w:tcPr>
            <w:tcW w:w="4514" w:type="dxa"/>
          </w:tcPr>
          <w:p w14:paraId="5DC63966" w14:textId="77777777" w:rsidR="00C02A09" w:rsidRPr="00C02A09" w:rsidRDefault="00C02A09" w:rsidP="00C02A09">
            <w:pPr>
              <w:rPr>
                <w:rFonts w:ascii="Times New Roman"/>
                <w:sz w:val="20"/>
              </w:rPr>
            </w:pPr>
          </w:p>
        </w:tc>
      </w:tr>
      <w:tr w:rsidR="00C02A09" w:rsidRPr="00C02A09" w14:paraId="4A6973E1" w14:textId="77777777" w:rsidTr="008E248D">
        <w:trPr>
          <w:trHeight w:val="1130"/>
        </w:trPr>
        <w:tc>
          <w:tcPr>
            <w:tcW w:w="1026" w:type="dxa"/>
            <w:tcBorders>
              <w:bottom w:val="single" w:sz="4" w:space="0" w:color="000000"/>
            </w:tcBorders>
          </w:tcPr>
          <w:p w14:paraId="222272BE" w14:textId="77777777" w:rsidR="00C02A09" w:rsidRPr="00C02A09" w:rsidRDefault="00C02A09" w:rsidP="00C02A09">
            <w:pPr>
              <w:spacing w:before="5"/>
              <w:rPr>
                <w:b/>
                <w:sz w:val="37"/>
              </w:rPr>
            </w:pPr>
          </w:p>
          <w:p w14:paraId="1E98B346" w14:textId="77777777" w:rsidR="00C02A09" w:rsidRPr="00C02A09" w:rsidRDefault="00C02A09" w:rsidP="00C02A09">
            <w:pPr>
              <w:ind w:left="8"/>
              <w:jc w:val="center"/>
              <w:rPr>
                <w:rFonts w:ascii="Arial Black"/>
                <w:sz w:val="20"/>
              </w:rPr>
            </w:pPr>
            <w:r w:rsidRPr="00C02A09">
              <w:rPr>
                <w:rFonts w:ascii="Arial Black"/>
                <w:color w:val="FFFFFF"/>
                <w:w w:val="99"/>
                <w:sz w:val="20"/>
                <w:shd w:val="clear" w:color="auto" w:fill="7030A0"/>
              </w:rPr>
              <w:t>A</w:t>
            </w:r>
          </w:p>
        </w:tc>
        <w:tc>
          <w:tcPr>
            <w:tcW w:w="591" w:type="dxa"/>
            <w:tcBorders>
              <w:bottom w:val="single" w:sz="4" w:space="0" w:color="000000"/>
            </w:tcBorders>
          </w:tcPr>
          <w:p w14:paraId="63224C82" w14:textId="77777777" w:rsidR="00C02A09" w:rsidRPr="00C02A09" w:rsidRDefault="00C02A09" w:rsidP="00C02A09">
            <w:pPr>
              <w:rPr>
                <w:b/>
                <w:sz w:val="24"/>
              </w:rPr>
            </w:pPr>
          </w:p>
          <w:p w14:paraId="35DE0D64" w14:textId="77777777" w:rsidR="00C02A09" w:rsidRPr="00C02A09" w:rsidRDefault="00C02A09" w:rsidP="00C02A09">
            <w:pPr>
              <w:spacing w:before="142"/>
              <w:ind w:left="144"/>
              <w:rPr>
                <w:rFonts w:ascii="MS Gothic" w:hAnsi="MS Gothic"/>
                <w:sz w:val="24"/>
              </w:rPr>
            </w:pPr>
            <w:r w:rsidRPr="00C02A09">
              <w:rPr>
                <w:rFonts w:ascii="MS Gothic" w:hAnsi="MS Gothic"/>
                <w:sz w:val="24"/>
              </w:rPr>
              <w:t>☐</w:t>
            </w:r>
          </w:p>
        </w:tc>
        <w:tc>
          <w:tcPr>
            <w:tcW w:w="594" w:type="dxa"/>
            <w:tcBorders>
              <w:bottom w:val="single" w:sz="4" w:space="0" w:color="000000"/>
            </w:tcBorders>
          </w:tcPr>
          <w:p w14:paraId="22B479F7" w14:textId="77777777" w:rsidR="00C02A09" w:rsidRPr="00C02A09" w:rsidRDefault="00C02A09" w:rsidP="00C02A09">
            <w:pPr>
              <w:rPr>
                <w:b/>
                <w:sz w:val="24"/>
              </w:rPr>
            </w:pPr>
          </w:p>
          <w:p w14:paraId="00B7BAE5" w14:textId="77777777" w:rsidR="00C02A09" w:rsidRPr="00C02A09" w:rsidRDefault="00C02A09" w:rsidP="00C02A09">
            <w:pPr>
              <w:spacing w:before="142"/>
              <w:ind w:left="11"/>
              <w:jc w:val="center"/>
              <w:rPr>
                <w:rFonts w:ascii="MS Gothic" w:hAnsi="MS Gothic"/>
                <w:sz w:val="24"/>
              </w:rPr>
            </w:pPr>
            <w:r w:rsidRPr="00C02A09">
              <w:rPr>
                <w:rFonts w:ascii="MS Gothic" w:hAnsi="MS Gothic"/>
                <w:sz w:val="24"/>
              </w:rPr>
              <w:t>☐</w:t>
            </w:r>
          </w:p>
        </w:tc>
        <w:tc>
          <w:tcPr>
            <w:tcW w:w="6230" w:type="dxa"/>
            <w:tcBorders>
              <w:bottom w:val="single" w:sz="4" w:space="0" w:color="000000"/>
            </w:tcBorders>
            <w:vAlign w:val="center"/>
          </w:tcPr>
          <w:p w14:paraId="2389A594" w14:textId="1FD92A56" w:rsidR="00C02A09" w:rsidRPr="00C02A09" w:rsidRDefault="00C02A09" w:rsidP="00C02A09">
            <w:pPr>
              <w:numPr>
                <w:ilvl w:val="0"/>
                <w:numId w:val="3"/>
              </w:numPr>
              <w:spacing w:line="230" w:lineRule="exact"/>
              <w:ind w:right="422"/>
              <w:rPr>
                <w:sz w:val="20"/>
              </w:rPr>
            </w:pPr>
            <w:r w:rsidRPr="00C02A09">
              <w:rPr>
                <w:sz w:val="20"/>
              </w:rPr>
              <w:t>Documentation demonstrates (e.g., staff circulars, training curriculum, and records) staff has been informed at least annually that services must be provided on a voluntary basis.</w:t>
            </w:r>
          </w:p>
        </w:tc>
        <w:tc>
          <w:tcPr>
            <w:tcW w:w="4514" w:type="dxa"/>
            <w:tcBorders>
              <w:bottom w:val="single" w:sz="4" w:space="0" w:color="000000"/>
            </w:tcBorders>
          </w:tcPr>
          <w:p w14:paraId="72A1F60E" w14:textId="77777777" w:rsidR="00C02A09" w:rsidRPr="00C02A09" w:rsidRDefault="00C02A09" w:rsidP="00C02A09">
            <w:pPr>
              <w:rPr>
                <w:rFonts w:ascii="Times New Roman"/>
                <w:sz w:val="20"/>
              </w:rPr>
            </w:pPr>
          </w:p>
        </w:tc>
      </w:tr>
      <w:tr w:rsidR="00C02A09" w:rsidRPr="00C02A09" w14:paraId="44C732CA" w14:textId="77777777" w:rsidTr="008E248D">
        <w:trPr>
          <w:trHeight w:val="677"/>
        </w:trPr>
        <w:tc>
          <w:tcPr>
            <w:tcW w:w="1026" w:type="dxa"/>
            <w:tcBorders>
              <w:bottom w:val="single" w:sz="4" w:space="0" w:color="auto"/>
            </w:tcBorders>
          </w:tcPr>
          <w:p w14:paraId="4A8F597A" w14:textId="77777777" w:rsidR="00C02A09" w:rsidRPr="00C02A09" w:rsidRDefault="00C02A09" w:rsidP="00C02A09">
            <w:pPr>
              <w:spacing w:before="202"/>
              <w:ind w:left="8"/>
              <w:jc w:val="center"/>
              <w:rPr>
                <w:rFonts w:ascii="Arial Black"/>
                <w:sz w:val="20"/>
              </w:rPr>
            </w:pPr>
            <w:r w:rsidRPr="00C02A09">
              <w:rPr>
                <w:rFonts w:ascii="Arial Black"/>
                <w:color w:val="FFFFFF"/>
                <w:w w:val="99"/>
                <w:sz w:val="20"/>
                <w:shd w:val="clear" w:color="auto" w:fill="7030A0"/>
              </w:rPr>
              <w:t>A</w:t>
            </w:r>
          </w:p>
        </w:tc>
        <w:tc>
          <w:tcPr>
            <w:tcW w:w="591" w:type="dxa"/>
            <w:tcBorders>
              <w:bottom w:val="single" w:sz="4" w:space="0" w:color="auto"/>
            </w:tcBorders>
          </w:tcPr>
          <w:p w14:paraId="786875E2" w14:textId="77777777" w:rsidR="00C02A09" w:rsidRPr="00C02A09" w:rsidRDefault="00C02A09" w:rsidP="00C02A09">
            <w:pPr>
              <w:spacing w:before="189"/>
              <w:ind w:left="144"/>
              <w:rPr>
                <w:rFonts w:ascii="MS Gothic" w:hAnsi="MS Gothic"/>
                <w:sz w:val="24"/>
              </w:rPr>
            </w:pPr>
            <w:r w:rsidRPr="00C02A09">
              <w:rPr>
                <w:rFonts w:ascii="MS Gothic" w:hAnsi="MS Gothic"/>
                <w:sz w:val="24"/>
              </w:rPr>
              <w:t>☐</w:t>
            </w:r>
          </w:p>
        </w:tc>
        <w:tc>
          <w:tcPr>
            <w:tcW w:w="594" w:type="dxa"/>
            <w:tcBorders>
              <w:bottom w:val="single" w:sz="4" w:space="0" w:color="auto"/>
            </w:tcBorders>
          </w:tcPr>
          <w:p w14:paraId="5A7F53C3" w14:textId="77777777" w:rsidR="00C02A09" w:rsidRPr="00C02A09" w:rsidRDefault="00C02A09" w:rsidP="00C02A09">
            <w:pPr>
              <w:spacing w:before="189"/>
              <w:ind w:left="11"/>
              <w:jc w:val="center"/>
              <w:rPr>
                <w:rFonts w:ascii="MS Gothic" w:hAnsi="MS Gothic"/>
                <w:sz w:val="24"/>
              </w:rPr>
            </w:pPr>
            <w:r w:rsidRPr="00C02A09">
              <w:rPr>
                <w:rFonts w:ascii="MS Gothic" w:hAnsi="MS Gothic"/>
                <w:sz w:val="24"/>
              </w:rPr>
              <w:t>☐</w:t>
            </w:r>
          </w:p>
        </w:tc>
        <w:tc>
          <w:tcPr>
            <w:tcW w:w="6230" w:type="dxa"/>
            <w:tcBorders>
              <w:bottom w:val="single" w:sz="4" w:space="0" w:color="auto"/>
            </w:tcBorders>
            <w:vAlign w:val="center"/>
          </w:tcPr>
          <w:p w14:paraId="61BD58FF" w14:textId="77777777" w:rsidR="00C02A09" w:rsidRPr="00C02A09" w:rsidRDefault="00C02A09" w:rsidP="00C02A09">
            <w:pPr>
              <w:numPr>
                <w:ilvl w:val="0"/>
                <w:numId w:val="3"/>
              </w:numPr>
              <w:spacing w:line="230" w:lineRule="exact"/>
              <w:ind w:right="117"/>
              <w:rPr>
                <w:sz w:val="20"/>
              </w:rPr>
            </w:pPr>
            <w:r w:rsidRPr="00C02A09">
              <w:rPr>
                <w:sz w:val="20"/>
              </w:rPr>
              <w:t>General consent forms or other documentation at service sites inform clients that services are provided on a voluntary</w:t>
            </w:r>
            <w:r w:rsidRPr="00C02A09">
              <w:rPr>
                <w:spacing w:val="-6"/>
                <w:sz w:val="20"/>
              </w:rPr>
              <w:t xml:space="preserve"> </w:t>
            </w:r>
            <w:r w:rsidRPr="00C02A09">
              <w:rPr>
                <w:sz w:val="20"/>
              </w:rPr>
              <w:t>basis.</w:t>
            </w:r>
          </w:p>
        </w:tc>
        <w:tc>
          <w:tcPr>
            <w:tcW w:w="4514" w:type="dxa"/>
            <w:tcBorders>
              <w:bottom w:val="single" w:sz="4" w:space="0" w:color="auto"/>
            </w:tcBorders>
          </w:tcPr>
          <w:p w14:paraId="380C23D3" w14:textId="77777777" w:rsidR="00C02A09" w:rsidRPr="00C02A09" w:rsidRDefault="00C02A09" w:rsidP="00C02A09">
            <w:pPr>
              <w:rPr>
                <w:rFonts w:ascii="Times New Roman"/>
                <w:sz w:val="20"/>
              </w:rPr>
            </w:pPr>
          </w:p>
        </w:tc>
      </w:tr>
      <w:bookmarkEnd w:id="7"/>
    </w:tbl>
    <w:p w14:paraId="479957C8" w14:textId="442D938D" w:rsidR="00477841" w:rsidRDefault="00477841"/>
    <w:p w14:paraId="238267C2" w14:textId="5CD347A7" w:rsidR="00C02A09" w:rsidRDefault="00C02A09"/>
    <w:p w14:paraId="3070CB21" w14:textId="722D7552" w:rsidR="00C02A09" w:rsidRDefault="00C02A09"/>
    <w:p w14:paraId="54FABDCE" w14:textId="32505AC8" w:rsidR="00C02A09" w:rsidRDefault="00C02A09"/>
    <w:p w14:paraId="4FB7876B" w14:textId="6FCD2C38" w:rsidR="00C02A09" w:rsidRDefault="00C02A09"/>
    <w:p w14:paraId="2D265203" w14:textId="77777777" w:rsidR="00B5041F" w:rsidRDefault="00B5041F"/>
    <w:p w14:paraId="0C387954" w14:textId="6D9341FC" w:rsidR="00C02A09" w:rsidRDefault="00C02A09"/>
    <w:p w14:paraId="455762C6" w14:textId="44751414" w:rsidR="00C02A09" w:rsidRDefault="00C02A09"/>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C02A09" w:rsidRPr="00C02A09" w14:paraId="0DF6EDA4" w14:textId="77777777" w:rsidTr="00116E0C">
        <w:trPr>
          <w:trHeight w:val="544"/>
        </w:trPr>
        <w:tc>
          <w:tcPr>
            <w:tcW w:w="12955" w:type="dxa"/>
            <w:gridSpan w:val="5"/>
            <w:shd w:val="clear" w:color="auto" w:fill="9CC2E5" w:themeFill="accent5" w:themeFillTint="99"/>
          </w:tcPr>
          <w:p w14:paraId="1A26E612" w14:textId="77777777" w:rsidR="00C02A09" w:rsidRDefault="00C02A09" w:rsidP="00C02A09">
            <w:pPr>
              <w:pStyle w:val="TableParagraph"/>
              <w:spacing w:line="250" w:lineRule="exact"/>
              <w:ind w:left="107"/>
              <w:rPr>
                <w:b/>
              </w:rPr>
            </w:pPr>
            <w:r>
              <w:rPr>
                <w:b/>
              </w:rPr>
              <w:lastRenderedPageBreak/>
              <w:t>Section 1.1.2: Acceptance of FP Services not a Prerequisite for Eligibility or Services</w:t>
            </w:r>
          </w:p>
          <w:p w14:paraId="6154FC55" w14:textId="77777777" w:rsidR="00C02A09" w:rsidRDefault="00C02A09" w:rsidP="00C02A09">
            <w:pPr>
              <w:pStyle w:val="TableParagraph"/>
              <w:spacing w:before="1"/>
              <w:ind w:left="107" w:right="377"/>
            </w:pPr>
            <w:r>
              <w:t>A client’s acceptance of family planning services must not be a prerequisite to eligibility for, or receipt of, any other services, assistance from, or participation in, any other program that is offered by the grantee or sub-recipient (Section 1007, PHS Act; 42 CFR 59.5 (a)(2)).</w:t>
            </w:r>
          </w:p>
          <w:p w14:paraId="18C30DD9" w14:textId="217F9D13" w:rsidR="00C02A09" w:rsidRPr="00C02A09" w:rsidRDefault="00C02A09" w:rsidP="00C02A09">
            <w:pPr>
              <w:spacing w:before="158" w:after="240"/>
              <w:ind w:left="138" w:right="210"/>
            </w:pPr>
            <w:r>
              <w:t>Grantee should institutionalize administrative procedures (e.g., staff training, clinical protocols, and consent forms) to ensure clients’ receipt of family planning services is not used as a prerequisite to receive other services from the service site.</w:t>
            </w:r>
          </w:p>
        </w:tc>
      </w:tr>
      <w:tr w:rsidR="00C02A09" w:rsidRPr="00C02A09" w14:paraId="7018C121" w14:textId="77777777" w:rsidTr="00C02A09">
        <w:trPr>
          <w:trHeight w:val="544"/>
        </w:trPr>
        <w:tc>
          <w:tcPr>
            <w:tcW w:w="1026" w:type="dxa"/>
            <w:shd w:val="clear" w:color="auto" w:fill="EDEDED"/>
          </w:tcPr>
          <w:p w14:paraId="55075BB5" w14:textId="77777777" w:rsidR="00C02A09" w:rsidRPr="00C02A09" w:rsidRDefault="00C02A09" w:rsidP="00C02A09">
            <w:pPr>
              <w:spacing w:before="89"/>
              <w:ind w:left="135" w:right="79" w:hanging="14"/>
              <w:jc w:val="center"/>
              <w:rPr>
                <w:b/>
                <w:sz w:val="16"/>
              </w:rPr>
            </w:pPr>
            <w:r w:rsidRPr="00C02A09">
              <w:rPr>
                <w:b/>
                <w:sz w:val="16"/>
              </w:rPr>
              <w:t>Policy Code</w:t>
            </w:r>
          </w:p>
        </w:tc>
        <w:tc>
          <w:tcPr>
            <w:tcW w:w="591" w:type="dxa"/>
            <w:shd w:val="clear" w:color="auto" w:fill="EDEDED"/>
          </w:tcPr>
          <w:p w14:paraId="16561243" w14:textId="77777777" w:rsidR="00C02A09" w:rsidRPr="00C02A09" w:rsidRDefault="00C02A09" w:rsidP="00C02A09">
            <w:pPr>
              <w:spacing w:before="167"/>
              <w:ind w:left="110"/>
              <w:rPr>
                <w:b/>
                <w:sz w:val="18"/>
              </w:rPr>
            </w:pPr>
            <w:r w:rsidRPr="00C02A09">
              <w:rPr>
                <w:b/>
                <w:sz w:val="18"/>
              </w:rPr>
              <w:t>Met</w:t>
            </w:r>
          </w:p>
        </w:tc>
        <w:tc>
          <w:tcPr>
            <w:tcW w:w="594" w:type="dxa"/>
            <w:shd w:val="clear" w:color="auto" w:fill="EDEDED"/>
          </w:tcPr>
          <w:p w14:paraId="7F075034" w14:textId="77777777" w:rsidR="00C02A09" w:rsidRPr="00C02A09" w:rsidRDefault="00C02A09" w:rsidP="00C02A09">
            <w:pPr>
              <w:spacing w:before="63"/>
              <w:ind w:left="110" w:right="82" w:firstLine="4"/>
              <w:rPr>
                <w:b/>
                <w:sz w:val="18"/>
              </w:rPr>
            </w:pPr>
            <w:r w:rsidRPr="00C02A09">
              <w:rPr>
                <w:b/>
                <w:sz w:val="18"/>
              </w:rPr>
              <w:t>Not Met</w:t>
            </w:r>
          </w:p>
        </w:tc>
        <w:tc>
          <w:tcPr>
            <w:tcW w:w="6230" w:type="dxa"/>
            <w:shd w:val="clear" w:color="auto" w:fill="EDEDED"/>
          </w:tcPr>
          <w:p w14:paraId="569CE01D" w14:textId="77777777" w:rsidR="00C02A09" w:rsidRPr="00C02A09" w:rsidRDefault="00C02A09" w:rsidP="00C02A09">
            <w:pPr>
              <w:spacing w:before="158"/>
              <w:ind w:left="1622"/>
              <w:rPr>
                <w:b/>
                <w:sz w:val="20"/>
              </w:rPr>
            </w:pPr>
            <w:r w:rsidRPr="00C02A09">
              <w:rPr>
                <w:b/>
                <w:sz w:val="20"/>
              </w:rPr>
              <w:t>Implementation Strategy</w:t>
            </w:r>
          </w:p>
        </w:tc>
        <w:tc>
          <w:tcPr>
            <w:tcW w:w="4514" w:type="dxa"/>
            <w:shd w:val="clear" w:color="auto" w:fill="EDEDED"/>
          </w:tcPr>
          <w:p w14:paraId="5B4E90E0" w14:textId="77777777" w:rsidR="00C02A09" w:rsidRPr="00C02A09" w:rsidRDefault="00C02A09" w:rsidP="00C02A09">
            <w:pPr>
              <w:spacing w:before="158"/>
              <w:ind w:left="1485" w:right="1474"/>
              <w:jc w:val="center"/>
              <w:rPr>
                <w:b/>
                <w:sz w:val="20"/>
              </w:rPr>
            </w:pPr>
            <w:r w:rsidRPr="00C02A09">
              <w:rPr>
                <w:b/>
                <w:sz w:val="20"/>
              </w:rPr>
              <w:t>Comments</w:t>
            </w:r>
          </w:p>
        </w:tc>
      </w:tr>
      <w:tr w:rsidR="00C02A09" w:rsidRPr="00C02A09" w14:paraId="232D4458" w14:textId="77777777" w:rsidTr="00C02A09">
        <w:trPr>
          <w:trHeight w:val="1142"/>
        </w:trPr>
        <w:tc>
          <w:tcPr>
            <w:tcW w:w="1026" w:type="dxa"/>
          </w:tcPr>
          <w:p w14:paraId="00B61471" w14:textId="77777777" w:rsidR="00C02A09" w:rsidRPr="00C02A09" w:rsidRDefault="00C02A09" w:rsidP="00C02A09">
            <w:pPr>
              <w:rPr>
                <w:b/>
                <w:sz w:val="28"/>
              </w:rPr>
            </w:pPr>
          </w:p>
          <w:p w14:paraId="643AD37E" w14:textId="77777777" w:rsidR="00C02A09" w:rsidRPr="00C02A09" w:rsidRDefault="00C02A09" w:rsidP="00C02A09">
            <w:pPr>
              <w:spacing w:before="7"/>
              <w:rPr>
                <w:b/>
                <w:sz w:val="29"/>
              </w:rPr>
            </w:pPr>
          </w:p>
          <w:p w14:paraId="3FD07B91" w14:textId="77777777" w:rsidR="00C02A09" w:rsidRPr="00C02A09" w:rsidRDefault="00C02A09" w:rsidP="00C02A09">
            <w:pPr>
              <w:ind w:left="8"/>
              <w:jc w:val="center"/>
              <w:rPr>
                <w:rFonts w:ascii="Arial Black"/>
                <w:sz w:val="20"/>
              </w:rPr>
            </w:pPr>
            <w:r w:rsidRPr="00C02A09">
              <w:rPr>
                <w:rFonts w:ascii="Arial Black"/>
                <w:color w:val="FFFFFF"/>
                <w:w w:val="99"/>
                <w:sz w:val="20"/>
                <w:shd w:val="clear" w:color="auto" w:fill="7030A0"/>
              </w:rPr>
              <w:t>A</w:t>
            </w:r>
          </w:p>
        </w:tc>
        <w:tc>
          <w:tcPr>
            <w:tcW w:w="591" w:type="dxa"/>
          </w:tcPr>
          <w:p w14:paraId="3C21331B" w14:textId="77777777" w:rsidR="00C02A09" w:rsidRPr="00C02A09" w:rsidRDefault="00C02A09" w:rsidP="00C02A09">
            <w:pPr>
              <w:rPr>
                <w:b/>
                <w:sz w:val="24"/>
              </w:rPr>
            </w:pPr>
          </w:p>
          <w:p w14:paraId="60B26CF2" w14:textId="77777777" w:rsidR="00C02A09" w:rsidRPr="00C02A09" w:rsidRDefault="00C02A09" w:rsidP="00C02A09">
            <w:pPr>
              <w:spacing w:before="6"/>
              <w:rPr>
                <w:b/>
                <w:sz w:val="32"/>
              </w:rPr>
            </w:pPr>
          </w:p>
          <w:p w14:paraId="380A6D76" w14:textId="77777777" w:rsidR="00C02A09" w:rsidRPr="00C02A09" w:rsidRDefault="00C02A09" w:rsidP="00C02A09">
            <w:pPr>
              <w:ind w:left="144"/>
              <w:rPr>
                <w:rFonts w:ascii="MS Gothic" w:hAnsi="MS Gothic"/>
                <w:sz w:val="24"/>
              </w:rPr>
            </w:pPr>
            <w:r w:rsidRPr="00C02A09">
              <w:rPr>
                <w:rFonts w:ascii="MS Gothic" w:hAnsi="MS Gothic"/>
                <w:sz w:val="24"/>
              </w:rPr>
              <w:t>☐</w:t>
            </w:r>
          </w:p>
        </w:tc>
        <w:tc>
          <w:tcPr>
            <w:tcW w:w="594" w:type="dxa"/>
          </w:tcPr>
          <w:p w14:paraId="031610C7" w14:textId="77777777" w:rsidR="00C02A09" w:rsidRPr="00C02A09" w:rsidRDefault="00C02A09" w:rsidP="00C02A09">
            <w:pPr>
              <w:rPr>
                <w:b/>
                <w:sz w:val="24"/>
              </w:rPr>
            </w:pPr>
          </w:p>
          <w:p w14:paraId="008E4BA8" w14:textId="77777777" w:rsidR="00C02A09" w:rsidRPr="00C02A09" w:rsidRDefault="00C02A09" w:rsidP="00C02A09">
            <w:pPr>
              <w:spacing w:before="6"/>
              <w:rPr>
                <w:b/>
                <w:sz w:val="32"/>
              </w:rPr>
            </w:pPr>
          </w:p>
          <w:p w14:paraId="6DF929B2" w14:textId="77777777" w:rsidR="00C02A09" w:rsidRPr="00C02A09" w:rsidRDefault="00C02A09" w:rsidP="00C02A09">
            <w:pPr>
              <w:ind w:left="11"/>
              <w:jc w:val="center"/>
              <w:rPr>
                <w:rFonts w:ascii="MS Gothic" w:hAnsi="MS Gothic"/>
                <w:sz w:val="24"/>
              </w:rPr>
            </w:pPr>
            <w:r w:rsidRPr="00C02A09">
              <w:rPr>
                <w:rFonts w:ascii="MS Gothic" w:hAnsi="MS Gothic"/>
                <w:sz w:val="24"/>
              </w:rPr>
              <w:t>☐</w:t>
            </w:r>
          </w:p>
        </w:tc>
        <w:tc>
          <w:tcPr>
            <w:tcW w:w="6230" w:type="dxa"/>
            <w:vAlign w:val="center"/>
          </w:tcPr>
          <w:p w14:paraId="0AC19550" w14:textId="4217A604" w:rsidR="00C02A09" w:rsidRPr="00C02A09" w:rsidRDefault="008118B8" w:rsidP="00C02A09">
            <w:pPr>
              <w:numPr>
                <w:ilvl w:val="0"/>
                <w:numId w:val="4"/>
              </w:numPr>
              <w:ind w:right="77"/>
              <w:rPr>
                <w:sz w:val="20"/>
              </w:rPr>
            </w:pPr>
            <w:r w:rsidRPr="00B5041F">
              <w:rPr>
                <w:sz w:val="20"/>
                <w:szCs w:val="20"/>
              </w:rPr>
              <w:t>Administrative policies include a written statement that receipt of family planning services is not a prerequisite to the receipt of any other services offered by the agency.”</w:t>
            </w:r>
          </w:p>
        </w:tc>
        <w:tc>
          <w:tcPr>
            <w:tcW w:w="4514" w:type="dxa"/>
          </w:tcPr>
          <w:p w14:paraId="3F89C3E7" w14:textId="77777777" w:rsidR="00C02A09" w:rsidRPr="00C02A09" w:rsidRDefault="00C02A09" w:rsidP="00C02A09">
            <w:pPr>
              <w:rPr>
                <w:rFonts w:ascii="Times New Roman"/>
                <w:sz w:val="20"/>
              </w:rPr>
            </w:pPr>
          </w:p>
        </w:tc>
      </w:tr>
      <w:tr w:rsidR="00C02A09" w:rsidRPr="00C02A09" w14:paraId="6F7EF351" w14:textId="77777777" w:rsidTr="00C02A09">
        <w:trPr>
          <w:trHeight w:val="905"/>
        </w:trPr>
        <w:tc>
          <w:tcPr>
            <w:tcW w:w="1026" w:type="dxa"/>
          </w:tcPr>
          <w:p w14:paraId="1AA3AC21" w14:textId="77777777" w:rsidR="00C02A09" w:rsidRPr="00C02A09" w:rsidRDefault="00C02A09" w:rsidP="00C02A09">
            <w:pPr>
              <w:spacing w:before="7"/>
              <w:rPr>
                <w:b/>
                <w:sz w:val="27"/>
              </w:rPr>
            </w:pPr>
          </w:p>
          <w:p w14:paraId="140F1E65" w14:textId="77777777" w:rsidR="00C02A09" w:rsidRPr="00C02A09" w:rsidRDefault="00C02A09" w:rsidP="00C02A09">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230DC935" w14:textId="77777777" w:rsidR="00C02A09" w:rsidRPr="00C02A09" w:rsidRDefault="00C02A09" w:rsidP="00C02A09">
            <w:pPr>
              <w:spacing w:before="6"/>
              <w:rPr>
                <w:b/>
                <w:sz w:val="26"/>
              </w:rPr>
            </w:pPr>
          </w:p>
          <w:p w14:paraId="62ECB8CA" w14:textId="77777777" w:rsidR="00C02A09" w:rsidRPr="00C02A09" w:rsidRDefault="00C02A09" w:rsidP="00C02A09">
            <w:pPr>
              <w:ind w:left="144"/>
              <w:rPr>
                <w:rFonts w:ascii="MS Gothic" w:hAnsi="MS Gothic"/>
                <w:sz w:val="24"/>
              </w:rPr>
            </w:pPr>
            <w:r w:rsidRPr="00C02A09">
              <w:rPr>
                <w:rFonts w:ascii="MS Gothic" w:hAnsi="MS Gothic"/>
                <w:sz w:val="24"/>
              </w:rPr>
              <w:t>☐</w:t>
            </w:r>
          </w:p>
        </w:tc>
        <w:tc>
          <w:tcPr>
            <w:tcW w:w="594" w:type="dxa"/>
          </w:tcPr>
          <w:p w14:paraId="2E7A029D" w14:textId="77777777" w:rsidR="00C02A09" w:rsidRPr="00C02A09" w:rsidRDefault="00C02A09" w:rsidP="00C02A09">
            <w:pPr>
              <w:spacing w:before="6"/>
              <w:rPr>
                <w:b/>
                <w:sz w:val="26"/>
              </w:rPr>
            </w:pPr>
          </w:p>
          <w:p w14:paraId="19C303B9" w14:textId="77777777" w:rsidR="00C02A09" w:rsidRPr="00C02A09" w:rsidRDefault="00C02A09" w:rsidP="00C02A09">
            <w:pPr>
              <w:ind w:left="11"/>
              <w:jc w:val="center"/>
              <w:rPr>
                <w:rFonts w:ascii="MS Gothic" w:hAnsi="MS Gothic"/>
                <w:sz w:val="24"/>
              </w:rPr>
            </w:pPr>
            <w:r w:rsidRPr="00C02A09">
              <w:rPr>
                <w:rFonts w:ascii="MS Gothic" w:hAnsi="MS Gothic"/>
                <w:sz w:val="24"/>
              </w:rPr>
              <w:t>☐</w:t>
            </w:r>
          </w:p>
        </w:tc>
        <w:tc>
          <w:tcPr>
            <w:tcW w:w="6230" w:type="dxa"/>
            <w:vAlign w:val="center"/>
          </w:tcPr>
          <w:p w14:paraId="69729D02" w14:textId="2048D00E" w:rsidR="00C02A09" w:rsidRPr="00C02A09" w:rsidRDefault="00C02A09" w:rsidP="00C02A09">
            <w:pPr>
              <w:numPr>
                <w:ilvl w:val="0"/>
                <w:numId w:val="4"/>
              </w:numPr>
              <w:spacing w:before="1" w:line="230" w:lineRule="exact"/>
              <w:ind w:right="111"/>
              <w:rPr>
                <w:sz w:val="20"/>
              </w:rPr>
            </w:pPr>
            <w:r>
              <w:rPr>
                <w:sz w:val="20"/>
              </w:rPr>
              <w:t xml:space="preserve">Documentation (e.g., staff circulars, training curriculum) indicates staff has been informed at least once during the current project period that a client’s receipt of family planning services </w:t>
            </w:r>
            <w:r>
              <w:rPr>
                <w:spacing w:val="2"/>
                <w:sz w:val="20"/>
              </w:rPr>
              <w:t xml:space="preserve">may </w:t>
            </w:r>
            <w:r>
              <w:rPr>
                <w:sz w:val="20"/>
              </w:rPr>
              <w:t>not</w:t>
            </w:r>
            <w:r>
              <w:rPr>
                <w:spacing w:val="-25"/>
                <w:sz w:val="20"/>
              </w:rPr>
              <w:t xml:space="preserve"> </w:t>
            </w:r>
            <w:r>
              <w:rPr>
                <w:sz w:val="20"/>
              </w:rPr>
              <w:t>be used as a prerequisite to the receipt of any other services offered by the service site.</w:t>
            </w:r>
          </w:p>
        </w:tc>
        <w:tc>
          <w:tcPr>
            <w:tcW w:w="4514" w:type="dxa"/>
          </w:tcPr>
          <w:p w14:paraId="6CFE3688" w14:textId="77777777" w:rsidR="00C02A09" w:rsidRPr="00C02A09" w:rsidRDefault="00C02A09" w:rsidP="00C02A09">
            <w:pPr>
              <w:rPr>
                <w:rFonts w:ascii="Times New Roman"/>
                <w:sz w:val="20"/>
              </w:rPr>
            </w:pPr>
          </w:p>
        </w:tc>
      </w:tr>
      <w:tr w:rsidR="00C02A09" w:rsidRPr="00C02A09" w14:paraId="594C18C1" w14:textId="77777777" w:rsidTr="00C02A09">
        <w:trPr>
          <w:trHeight w:val="1130"/>
        </w:trPr>
        <w:tc>
          <w:tcPr>
            <w:tcW w:w="1026" w:type="dxa"/>
          </w:tcPr>
          <w:p w14:paraId="74496AA0" w14:textId="77777777" w:rsidR="00C02A09" w:rsidRPr="00C02A09" w:rsidRDefault="00C02A09" w:rsidP="00C02A09">
            <w:pPr>
              <w:spacing w:before="5"/>
              <w:rPr>
                <w:b/>
                <w:sz w:val="37"/>
              </w:rPr>
            </w:pPr>
          </w:p>
          <w:p w14:paraId="3F8C743C" w14:textId="77777777" w:rsidR="00C02A09" w:rsidRPr="00C02A09" w:rsidRDefault="00C02A09" w:rsidP="00C02A09">
            <w:pPr>
              <w:ind w:left="8"/>
              <w:jc w:val="center"/>
              <w:rPr>
                <w:rFonts w:ascii="Arial Black"/>
                <w:sz w:val="20"/>
              </w:rPr>
            </w:pPr>
            <w:r w:rsidRPr="00C02A09">
              <w:rPr>
                <w:rFonts w:ascii="Arial Black"/>
                <w:color w:val="FFFFFF"/>
                <w:w w:val="99"/>
                <w:sz w:val="20"/>
                <w:shd w:val="clear" w:color="auto" w:fill="7030A0"/>
              </w:rPr>
              <w:t>A</w:t>
            </w:r>
          </w:p>
        </w:tc>
        <w:tc>
          <w:tcPr>
            <w:tcW w:w="591" w:type="dxa"/>
          </w:tcPr>
          <w:p w14:paraId="0A54023C" w14:textId="77777777" w:rsidR="00C02A09" w:rsidRPr="00C02A09" w:rsidRDefault="00C02A09" w:rsidP="00C02A09">
            <w:pPr>
              <w:rPr>
                <w:b/>
                <w:sz w:val="24"/>
              </w:rPr>
            </w:pPr>
          </w:p>
          <w:p w14:paraId="53E66281" w14:textId="77777777" w:rsidR="00C02A09" w:rsidRPr="00C02A09" w:rsidRDefault="00C02A09" w:rsidP="00C02A09">
            <w:pPr>
              <w:spacing w:before="142"/>
              <w:ind w:left="144"/>
              <w:rPr>
                <w:rFonts w:ascii="MS Gothic" w:hAnsi="MS Gothic"/>
                <w:sz w:val="24"/>
              </w:rPr>
            </w:pPr>
            <w:r w:rsidRPr="00C02A09">
              <w:rPr>
                <w:rFonts w:ascii="MS Gothic" w:hAnsi="MS Gothic"/>
                <w:sz w:val="24"/>
              </w:rPr>
              <w:t>☐</w:t>
            </w:r>
          </w:p>
        </w:tc>
        <w:tc>
          <w:tcPr>
            <w:tcW w:w="594" w:type="dxa"/>
          </w:tcPr>
          <w:p w14:paraId="485DDD3C" w14:textId="77777777" w:rsidR="00C02A09" w:rsidRPr="00C02A09" w:rsidRDefault="00C02A09" w:rsidP="00C02A09">
            <w:pPr>
              <w:rPr>
                <w:b/>
                <w:sz w:val="24"/>
              </w:rPr>
            </w:pPr>
          </w:p>
          <w:p w14:paraId="53FD0FA0" w14:textId="77777777" w:rsidR="00C02A09" w:rsidRPr="00C02A09" w:rsidRDefault="00C02A09" w:rsidP="00C02A09">
            <w:pPr>
              <w:spacing w:before="142"/>
              <w:ind w:left="11"/>
              <w:jc w:val="center"/>
              <w:rPr>
                <w:rFonts w:ascii="MS Gothic" w:hAnsi="MS Gothic"/>
                <w:sz w:val="24"/>
              </w:rPr>
            </w:pPr>
            <w:r w:rsidRPr="00C02A09">
              <w:rPr>
                <w:rFonts w:ascii="MS Gothic" w:hAnsi="MS Gothic"/>
                <w:sz w:val="24"/>
              </w:rPr>
              <w:t>☐</w:t>
            </w:r>
          </w:p>
        </w:tc>
        <w:tc>
          <w:tcPr>
            <w:tcW w:w="6230" w:type="dxa"/>
            <w:vAlign w:val="center"/>
          </w:tcPr>
          <w:p w14:paraId="2E4D5C3F" w14:textId="457E2FA0" w:rsidR="00C02A09" w:rsidRPr="00C02A09" w:rsidRDefault="00C02A09" w:rsidP="00C02A09">
            <w:pPr>
              <w:numPr>
                <w:ilvl w:val="0"/>
                <w:numId w:val="4"/>
              </w:numPr>
              <w:spacing w:line="230" w:lineRule="exact"/>
              <w:ind w:right="422"/>
              <w:rPr>
                <w:sz w:val="20"/>
              </w:rPr>
            </w:pPr>
            <w:r>
              <w:rPr>
                <w:sz w:val="20"/>
              </w:rPr>
              <w:t>Agency has written policies and procedures that require that all staff are informed that they may be fined or subject to prosecution or both if they coerce or try to coerce any person to undergo an abortion or sterilization procedure.</w:t>
            </w:r>
            <w:hyperlink w:anchor="_bookmark0" w:history="1">
              <w:r>
                <w:rPr>
                  <w:position w:val="6"/>
                  <w:sz w:val="13"/>
                </w:rPr>
                <w:t>1</w:t>
              </w:r>
            </w:hyperlink>
          </w:p>
        </w:tc>
        <w:tc>
          <w:tcPr>
            <w:tcW w:w="4514" w:type="dxa"/>
          </w:tcPr>
          <w:p w14:paraId="68D89EAC" w14:textId="77777777" w:rsidR="00C02A09" w:rsidRPr="00C02A09" w:rsidRDefault="00C02A09" w:rsidP="00C02A09">
            <w:pPr>
              <w:rPr>
                <w:rFonts w:ascii="Times New Roman"/>
                <w:sz w:val="20"/>
              </w:rPr>
            </w:pPr>
          </w:p>
        </w:tc>
      </w:tr>
      <w:tr w:rsidR="00C02A09" w:rsidRPr="00C02A09" w14:paraId="5C72BC59" w14:textId="77777777" w:rsidTr="00C02A09">
        <w:trPr>
          <w:trHeight w:val="677"/>
        </w:trPr>
        <w:tc>
          <w:tcPr>
            <w:tcW w:w="1026" w:type="dxa"/>
          </w:tcPr>
          <w:p w14:paraId="575E9002" w14:textId="77777777" w:rsidR="00C02A09" w:rsidRPr="00C02A09" w:rsidRDefault="00C02A09" w:rsidP="00C02A09">
            <w:pPr>
              <w:spacing w:before="202"/>
              <w:ind w:left="8"/>
              <w:jc w:val="center"/>
              <w:rPr>
                <w:rFonts w:ascii="Arial Black"/>
                <w:sz w:val="20"/>
              </w:rPr>
            </w:pPr>
            <w:r w:rsidRPr="00C02A09">
              <w:rPr>
                <w:rFonts w:ascii="Arial Black"/>
                <w:color w:val="FFFFFF"/>
                <w:w w:val="99"/>
                <w:sz w:val="20"/>
                <w:shd w:val="clear" w:color="auto" w:fill="7030A0"/>
              </w:rPr>
              <w:t>A</w:t>
            </w:r>
          </w:p>
        </w:tc>
        <w:tc>
          <w:tcPr>
            <w:tcW w:w="591" w:type="dxa"/>
          </w:tcPr>
          <w:p w14:paraId="61C78C25" w14:textId="77777777" w:rsidR="00C02A09" w:rsidRPr="00C02A09" w:rsidRDefault="00C02A09" w:rsidP="00C02A09">
            <w:pPr>
              <w:spacing w:before="189"/>
              <w:ind w:left="144"/>
              <w:rPr>
                <w:rFonts w:ascii="MS Gothic" w:hAnsi="MS Gothic"/>
                <w:sz w:val="24"/>
              </w:rPr>
            </w:pPr>
            <w:r w:rsidRPr="00C02A09">
              <w:rPr>
                <w:rFonts w:ascii="MS Gothic" w:hAnsi="MS Gothic"/>
                <w:sz w:val="24"/>
              </w:rPr>
              <w:t>☐</w:t>
            </w:r>
          </w:p>
        </w:tc>
        <w:tc>
          <w:tcPr>
            <w:tcW w:w="594" w:type="dxa"/>
          </w:tcPr>
          <w:p w14:paraId="3F58451A" w14:textId="77777777" w:rsidR="00C02A09" w:rsidRPr="00C02A09" w:rsidRDefault="00C02A09" w:rsidP="00C02A09">
            <w:pPr>
              <w:spacing w:before="189"/>
              <w:ind w:left="11"/>
              <w:jc w:val="center"/>
              <w:rPr>
                <w:rFonts w:ascii="MS Gothic" w:hAnsi="MS Gothic"/>
                <w:sz w:val="24"/>
              </w:rPr>
            </w:pPr>
            <w:r w:rsidRPr="00C02A09">
              <w:rPr>
                <w:rFonts w:ascii="MS Gothic" w:hAnsi="MS Gothic"/>
                <w:sz w:val="24"/>
              </w:rPr>
              <w:t>☐</w:t>
            </w:r>
          </w:p>
        </w:tc>
        <w:tc>
          <w:tcPr>
            <w:tcW w:w="6230" w:type="dxa"/>
            <w:vAlign w:val="center"/>
          </w:tcPr>
          <w:p w14:paraId="385FD23C" w14:textId="6A310F71" w:rsidR="00C02A09" w:rsidRPr="00C02A09" w:rsidRDefault="00C02A09" w:rsidP="00C02A09">
            <w:pPr>
              <w:numPr>
                <w:ilvl w:val="0"/>
                <w:numId w:val="4"/>
              </w:numPr>
              <w:spacing w:line="230" w:lineRule="exact"/>
              <w:ind w:right="117"/>
              <w:rPr>
                <w:sz w:val="20"/>
              </w:rPr>
            </w:pPr>
            <w:r>
              <w:rPr>
                <w:sz w:val="20"/>
              </w:rPr>
              <w:t>General consent form or other documentation provided to clients state that receipt of family planning services is not a prerequisite to receipt of any other services</w:t>
            </w:r>
            <w:r>
              <w:rPr>
                <w:spacing w:val="-27"/>
                <w:sz w:val="20"/>
              </w:rPr>
              <w:t xml:space="preserve"> </w:t>
            </w:r>
            <w:r>
              <w:rPr>
                <w:sz w:val="20"/>
              </w:rPr>
              <w:t>offered by the service</w:t>
            </w:r>
            <w:r>
              <w:rPr>
                <w:spacing w:val="-7"/>
                <w:sz w:val="20"/>
              </w:rPr>
              <w:t xml:space="preserve"> </w:t>
            </w:r>
            <w:r>
              <w:rPr>
                <w:sz w:val="20"/>
              </w:rPr>
              <w:t>site.</w:t>
            </w:r>
          </w:p>
        </w:tc>
        <w:tc>
          <w:tcPr>
            <w:tcW w:w="4514" w:type="dxa"/>
          </w:tcPr>
          <w:p w14:paraId="4F110ED4" w14:textId="77777777" w:rsidR="00C02A09" w:rsidRPr="00C02A09" w:rsidRDefault="00C02A09" w:rsidP="00C02A09">
            <w:pPr>
              <w:rPr>
                <w:rFonts w:ascii="Times New Roman"/>
                <w:sz w:val="20"/>
              </w:rPr>
            </w:pPr>
          </w:p>
        </w:tc>
      </w:tr>
      <w:tr w:rsidR="00C02A09" w:rsidRPr="00C02A09" w14:paraId="22063910" w14:textId="77777777" w:rsidTr="00C02A09">
        <w:trPr>
          <w:trHeight w:val="1250"/>
        </w:trPr>
        <w:tc>
          <w:tcPr>
            <w:tcW w:w="12955" w:type="dxa"/>
            <w:gridSpan w:val="5"/>
          </w:tcPr>
          <w:p w14:paraId="74C0C303" w14:textId="7944D62D" w:rsidR="00C02A09" w:rsidRPr="00C02A09" w:rsidRDefault="00C02A09" w:rsidP="00C02A09">
            <w:pPr>
              <w:rPr>
                <w:rFonts w:ascii="Times New Roman"/>
                <w:sz w:val="20"/>
              </w:rPr>
            </w:pPr>
            <w:r w:rsidRPr="004D79AE">
              <w:rPr>
                <w:b/>
                <w:sz w:val="20"/>
              </w:rPr>
              <w:t>1.1 Additional Comments:</w:t>
            </w:r>
          </w:p>
        </w:tc>
      </w:tr>
    </w:tbl>
    <w:p w14:paraId="0E3D348C" w14:textId="2F9E70CB" w:rsidR="00C02A09" w:rsidRDefault="00C02A09" w:rsidP="00C02A09">
      <w:pPr>
        <w:spacing w:before="79" w:line="242" w:lineRule="auto"/>
        <w:ind w:left="119" w:right="734"/>
        <w:rPr>
          <w:sz w:val="18"/>
        </w:rPr>
      </w:pPr>
      <w:r>
        <w:rPr>
          <w:position w:val="6"/>
          <w:sz w:val="13"/>
        </w:rPr>
        <w:t xml:space="preserve">1 </w:t>
      </w:r>
      <w:r>
        <w:rPr>
          <w:sz w:val="18"/>
        </w:rPr>
        <w:t>Personnel working within the family planning project may be fined or subject to prosecution or both if they coerce or try to coerce any person to undergo an abortion or sterilization procedure by threatening the person with the loss of, or disqualification for the receipt of, any benefit or service under a program receiving Federal</w:t>
      </w:r>
      <w:r w:rsidR="00BC45EA">
        <w:rPr>
          <w:sz w:val="18"/>
        </w:rPr>
        <w:t xml:space="preserve"> </w:t>
      </w:r>
      <w:r>
        <w:rPr>
          <w:sz w:val="18"/>
        </w:rPr>
        <w:t>financial assistance (Section 205, Public Law 94-63, as set out in 42 CFR 59.5(a)(2) footnote 1).</w:t>
      </w:r>
    </w:p>
    <w:p w14:paraId="5A902E69" w14:textId="59BAAE33" w:rsidR="00C02A09" w:rsidRDefault="00C02A09"/>
    <w:p w14:paraId="69B9B8DC" w14:textId="14F5C410" w:rsidR="00C02A09" w:rsidRDefault="00C02A09"/>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C02A09" w:rsidRPr="00C02A09" w14:paraId="68785F69" w14:textId="77777777" w:rsidTr="00A74A31">
        <w:trPr>
          <w:trHeight w:val="544"/>
        </w:trPr>
        <w:tc>
          <w:tcPr>
            <w:tcW w:w="12955" w:type="dxa"/>
            <w:gridSpan w:val="5"/>
            <w:shd w:val="clear" w:color="auto" w:fill="BFBFBF"/>
          </w:tcPr>
          <w:p w14:paraId="29818281" w14:textId="6FDE2711" w:rsidR="00C02A09" w:rsidRPr="00C02A09" w:rsidRDefault="00C02A09" w:rsidP="00A74A31">
            <w:pPr>
              <w:spacing w:before="158"/>
              <w:ind w:left="1485" w:right="1474"/>
              <w:jc w:val="center"/>
              <w:rPr>
                <w:b/>
                <w:bCs/>
                <w:sz w:val="28"/>
                <w:szCs w:val="28"/>
              </w:rPr>
            </w:pPr>
            <w:r w:rsidRPr="00A74A31">
              <w:rPr>
                <w:b/>
                <w:bCs/>
                <w:sz w:val="28"/>
                <w:szCs w:val="28"/>
              </w:rPr>
              <w:lastRenderedPageBreak/>
              <w:t xml:space="preserve">1.2: Prohibition of Abortion </w:t>
            </w:r>
          </w:p>
        </w:tc>
      </w:tr>
      <w:tr w:rsidR="00C02A09" w:rsidRPr="00C02A09" w14:paraId="775CC3D7" w14:textId="77777777" w:rsidTr="00116E0C">
        <w:trPr>
          <w:trHeight w:val="544"/>
        </w:trPr>
        <w:tc>
          <w:tcPr>
            <w:tcW w:w="12955" w:type="dxa"/>
            <w:gridSpan w:val="5"/>
            <w:shd w:val="clear" w:color="auto" w:fill="9CC2E5" w:themeFill="accent5" w:themeFillTint="99"/>
          </w:tcPr>
          <w:p w14:paraId="15B90E0D" w14:textId="388DBAE7" w:rsidR="00C02A09" w:rsidRPr="00C02A09" w:rsidRDefault="00C02A09" w:rsidP="00A74A31">
            <w:pPr>
              <w:spacing w:before="158" w:after="240"/>
              <w:ind w:left="138"/>
              <w:rPr>
                <w:b/>
                <w:sz w:val="20"/>
              </w:rPr>
            </w:pPr>
            <w:r w:rsidRPr="006A64A5">
              <w:t>Title X grantees and agencies must be in full compliance with Section 1008 of the Title X statute, which prohibits abortion as a method of family planning, 42 CFR 59.5(a)(5), which prohibits projects from providing, promoting, or supporting abortion as a method of family planning, and 42 CFR 59.14(a</w:t>
            </w:r>
            <w:r w:rsidR="00400385" w:rsidRPr="006A64A5">
              <w:t>).</w:t>
            </w:r>
          </w:p>
        </w:tc>
      </w:tr>
      <w:tr w:rsidR="00C02A09" w:rsidRPr="00C02A09" w14:paraId="219148EE" w14:textId="77777777" w:rsidTr="00C02A09">
        <w:trPr>
          <w:trHeight w:val="544"/>
        </w:trPr>
        <w:tc>
          <w:tcPr>
            <w:tcW w:w="1026" w:type="dxa"/>
            <w:shd w:val="clear" w:color="auto" w:fill="EDEDED"/>
          </w:tcPr>
          <w:p w14:paraId="3CD1F502" w14:textId="77777777" w:rsidR="00C02A09" w:rsidRPr="00C02A09" w:rsidRDefault="00C02A09" w:rsidP="00116E0C">
            <w:pPr>
              <w:spacing w:before="89"/>
              <w:ind w:left="135" w:right="79" w:hanging="14"/>
              <w:jc w:val="center"/>
              <w:rPr>
                <w:b/>
                <w:sz w:val="16"/>
              </w:rPr>
            </w:pPr>
            <w:r w:rsidRPr="00C02A09">
              <w:rPr>
                <w:b/>
                <w:sz w:val="16"/>
              </w:rPr>
              <w:t>Policy Code</w:t>
            </w:r>
          </w:p>
        </w:tc>
        <w:tc>
          <w:tcPr>
            <w:tcW w:w="591" w:type="dxa"/>
            <w:shd w:val="clear" w:color="auto" w:fill="EDEDED"/>
          </w:tcPr>
          <w:p w14:paraId="5DB128C3" w14:textId="77777777" w:rsidR="00C02A09" w:rsidRPr="00C02A09" w:rsidRDefault="00C02A09" w:rsidP="00116E0C">
            <w:pPr>
              <w:spacing w:before="167"/>
              <w:ind w:left="110"/>
              <w:rPr>
                <w:b/>
                <w:sz w:val="18"/>
              </w:rPr>
            </w:pPr>
            <w:r w:rsidRPr="00C02A09">
              <w:rPr>
                <w:b/>
                <w:sz w:val="18"/>
              </w:rPr>
              <w:t>Met</w:t>
            </w:r>
          </w:p>
        </w:tc>
        <w:tc>
          <w:tcPr>
            <w:tcW w:w="594" w:type="dxa"/>
            <w:shd w:val="clear" w:color="auto" w:fill="EDEDED"/>
          </w:tcPr>
          <w:p w14:paraId="7075B547" w14:textId="77777777" w:rsidR="00C02A09" w:rsidRPr="00C02A09" w:rsidRDefault="00C02A09" w:rsidP="00116E0C">
            <w:pPr>
              <w:spacing w:before="63"/>
              <w:ind w:left="110" w:right="82" w:firstLine="4"/>
              <w:rPr>
                <w:b/>
                <w:sz w:val="18"/>
              </w:rPr>
            </w:pPr>
            <w:r w:rsidRPr="00C02A09">
              <w:rPr>
                <w:b/>
                <w:sz w:val="18"/>
              </w:rPr>
              <w:t>Not Met</w:t>
            </w:r>
          </w:p>
        </w:tc>
        <w:tc>
          <w:tcPr>
            <w:tcW w:w="6230" w:type="dxa"/>
            <w:shd w:val="clear" w:color="auto" w:fill="EDEDED"/>
          </w:tcPr>
          <w:p w14:paraId="6EB848F8" w14:textId="77777777" w:rsidR="00C02A09" w:rsidRPr="00C02A09" w:rsidRDefault="00C02A09" w:rsidP="00116E0C">
            <w:pPr>
              <w:spacing w:before="158"/>
              <w:ind w:left="1622"/>
              <w:rPr>
                <w:b/>
                <w:sz w:val="20"/>
              </w:rPr>
            </w:pPr>
            <w:r w:rsidRPr="00C02A09">
              <w:rPr>
                <w:b/>
                <w:sz w:val="20"/>
              </w:rPr>
              <w:t>Implementation Strategy</w:t>
            </w:r>
          </w:p>
        </w:tc>
        <w:tc>
          <w:tcPr>
            <w:tcW w:w="4514" w:type="dxa"/>
            <w:shd w:val="clear" w:color="auto" w:fill="EDEDED"/>
          </w:tcPr>
          <w:p w14:paraId="2ED44CC1" w14:textId="77777777" w:rsidR="00C02A09" w:rsidRPr="00C02A09" w:rsidRDefault="00C02A09" w:rsidP="00116E0C">
            <w:pPr>
              <w:spacing w:before="158"/>
              <w:ind w:left="1485" w:right="1474"/>
              <w:jc w:val="center"/>
              <w:rPr>
                <w:b/>
                <w:sz w:val="20"/>
              </w:rPr>
            </w:pPr>
            <w:r w:rsidRPr="00C02A09">
              <w:rPr>
                <w:b/>
                <w:sz w:val="20"/>
              </w:rPr>
              <w:t>Comments</w:t>
            </w:r>
          </w:p>
        </w:tc>
      </w:tr>
      <w:tr w:rsidR="00C02A09" w:rsidRPr="00C02A09" w14:paraId="57CCD810" w14:textId="77777777" w:rsidTr="00A74A31">
        <w:trPr>
          <w:trHeight w:val="962"/>
        </w:trPr>
        <w:tc>
          <w:tcPr>
            <w:tcW w:w="1026" w:type="dxa"/>
          </w:tcPr>
          <w:p w14:paraId="7F7971F8" w14:textId="77777777" w:rsidR="00C02A09" w:rsidRPr="00C02A09" w:rsidRDefault="00C02A09" w:rsidP="00116E0C">
            <w:pPr>
              <w:spacing w:before="7"/>
              <w:rPr>
                <w:b/>
                <w:sz w:val="29"/>
              </w:rPr>
            </w:pPr>
          </w:p>
          <w:p w14:paraId="711621A4" w14:textId="77777777" w:rsidR="00C02A09" w:rsidRPr="00C02A09" w:rsidRDefault="00C02A09" w:rsidP="00116E0C">
            <w:pPr>
              <w:ind w:left="8"/>
              <w:jc w:val="center"/>
              <w:rPr>
                <w:rFonts w:ascii="Arial Black"/>
                <w:sz w:val="20"/>
              </w:rPr>
            </w:pPr>
            <w:r w:rsidRPr="00C02A09">
              <w:rPr>
                <w:rFonts w:ascii="Arial Black"/>
                <w:color w:val="FFFFFF"/>
                <w:w w:val="99"/>
                <w:sz w:val="20"/>
                <w:shd w:val="clear" w:color="auto" w:fill="7030A0"/>
              </w:rPr>
              <w:t>A</w:t>
            </w:r>
          </w:p>
        </w:tc>
        <w:tc>
          <w:tcPr>
            <w:tcW w:w="591" w:type="dxa"/>
          </w:tcPr>
          <w:p w14:paraId="475548F6" w14:textId="77777777" w:rsidR="00C02A09" w:rsidRPr="00C02A09" w:rsidRDefault="00C02A09" w:rsidP="00116E0C">
            <w:pPr>
              <w:spacing w:before="6"/>
              <w:rPr>
                <w:b/>
                <w:sz w:val="32"/>
              </w:rPr>
            </w:pPr>
          </w:p>
          <w:p w14:paraId="2DDCD937" w14:textId="77777777" w:rsidR="00C02A09" w:rsidRPr="00C02A09" w:rsidRDefault="00C02A09" w:rsidP="00116E0C">
            <w:pPr>
              <w:ind w:left="144"/>
              <w:rPr>
                <w:rFonts w:ascii="MS Gothic" w:hAnsi="MS Gothic"/>
                <w:sz w:val="24"/>
              </w:rPr>
            </w:pPr>
            <w:r w:rsidRPr="00C02A09">
              <w:rPr>
                <w:rFonts w:ascii="MS Gothic" w:hAnsi="MS Gothic"/>
                <w:sz w:val="24"/>
              </w:rPr>
              <w:t>☐</w:t>
            </w:r>
          </w:p>
        </w:tc>
        <w:tc>
          <w:tcPr>
            <w:tcW w:w="594" w:type="dxa"/>
          </w:tcPr>
          <w:p w14:paraId="0493D73D" w14:textId="77777777" w:rsidR="00C02A09" w:rsidRPr="00C02A09" w:rsidRDefault="00C02A09" w:rsidP="00116E0C">
            <w:pPr>
              <w:spacing w:before="6"/>
              <w:rPr>
                <w:b/>
                <w:sz w:val="32"/>
              </w:rPr>
            </w:pPr>
          </w:p>
          <w:p w14:paraId="36B4EF6A" w14:textId="77777777" w:rsidR="00C02A09" w:rsidRPr="00C02A09" w:rsidRDefault="00C02A09" w:rsidP="00116E0C">
            <w:pPr>
              <w:ind w:left="11"/>
              <w:jc w:val="center"/>
              <w:rPr>
                <w:rFonts w:ascii="MS Gothic" w:hAnsi="MS Gothic"/>
                <w:sz w:val="24"/>
              </w:rPr>
            </w:pPr>
            <w:r w:rsidRPr="00C02A09">
              <w:rPr>
                <w:rFonts w:ascii="MS Gothic" w:hAnsi="MS Gothic"/>
                <w:sz w:val="24"/>
              </w:rPr>
              <w:t>☐</w:t>
            </w:r>
          </w:p>
        </w:tc>
        <w:tc>
          <w:tcPr>
            <w:tcW w:w="6230" w:type="dxa"/>
            <w:vAlign w:val="center"/>
          </w:tcPr>
          <w:p w14:paraId="56518E72" w14:textId="453020E3" w:rsidR="00C02A09" w:rsidRPr="00C02A09" w:rsidRDefault="00A807B2" w:rsidP="00C02A09">
            <w:pPr>
              <w:numPr>
                <w:ilvl w:val="0"/>
                <w:numId w:val="5"/>
              </w:numPr>
              <w:ind w:right="77"/>
              <w:rPr>
                <w:sz w:val="20"/>
              </w:rPr>
            </w:pPr>
            <w:r>
              <w:rPr>
                <w:sz w:val="20"/>
              </w:rPr>
              <w:t xml:space="preserve">Agency </w:t>
            </w:r>
            <w:r w:rsidR="00A74A31">
              <w:rPr>
                <w:sz w:val="20"/>
              </w:rPr>
              <w:t>has written policies and procedures that prohibit providing abortion as a method of family planning as part of the Title X project.</w:t>
            </w:r>
          </w:p>
        </w:tc>
        <w:tc>
          <w:tcPr>
            <w:tcW w:w="4514" w:type="dxa"/>
          </w:tcPr>
          <w:p w14:paraId="11D29C8F" w14:textId="77777777" w:rsidR="00C02A09" w:rsidRPr="00C02A09" w:rsidRDefault="00C02A09" w:rsidP="00116E0C">
            <w:pPr>
              <w:rPr>
                <w:rFonts w:ascii="Times New Roman"/>
                <w:sz w:val="20"/>
              </w:rPr>
            </w:pPr>
          </w:p>
        </w:tc>
      </w:tr>
      <w:tr w:rsidR="00C02A09" w:rsidRPr="00C02A09" w14:paraId="38E40537" w14:textId="77777777" w:rsidTr="00C02A09">
        <w:trPr>
          <w:trHeight w:val="905"/>
        </w:trPr>
        <w:tc>
          <w:tcPr>
            <w:tcW w:w="1026" w:type="dxa"/>
          </w:tcPr>
          <w:p w14:paraId="6889CDE7" w14:textId="77777777" w:rsidR="00C02A09" w:rsidRPr="00C02A09" w:rsidRDefault="00C02A09" w:rsidP="00116E0C">
            <w:pPr>
              <w:spacing w:before="7"/>
              <w:rPr>
                <w:b/>
                <w:sz w:val="27"/>
              </w:rPr>
            </w:pPr>
          </w:p>
          <w:p w14:paraId="09AD0CEF" w14:textId="77777777" w:rsidR="00C02A09" w:rsidRPr="0032492A" w:rsidRDefault="00C02A09" w:rsidP="00116E0C">
            <w:pPr>
              <w:ind w:left="8"/>
              <w:jc w:val="center"/>
              <w:rPr>
                <w:rFonts w:ascii="Arial Black"/>
                <w:sz w:val="20"/>
              </w:rPr>
            </w:pPr>
            <w:r w:rsidRPr="0032492A">
              <w:rPr>
                <w:rFonts w:ascii="Arial Black"/>
                <w:color w:val="FFFFFF"/>
                <w:w w:val="99"/>
                <w:sz w:val="20"/>
                <w:shd w:val="clear" w:color="auto" w:fill="7030A0"/>
              </w:rPr>
              <w:t>A</w:t>
            </w:r>
            <w:r w:rsidRPr="0032492A">
              <w:rPr>
                <w:rFonts w:ascii="Arial Black"/>
                <w:color w:val="FFFFFF"/>
                <w:w w:val="99"/>
                <w:sz w:val="20"/>
              </w:rPr>
              <w:t xml:space="preserve"> </w:t>
            </w:r>
          </w:p>
        </w:tc>
        <w:tc>
          <w:tcPr>
            <w:tcW w:w="591" w:type="dxa"/>
          </w:tcPr>
          <w:p w14:paraId="4ED5E385" w14:textId="77777777" w:rsidR="00C02A09" w:rsidRPr="0032492A" w:rsidRDefault="00C02A09" w:rsidP="00116E0C">
            <w:pPr>
              <w:spacing w:before="6"/>
              <w:rPr>
                <w:b/>
                <w:sz w:val="26"/>
              </w:rPr>
            </w:pPr>
          </w:p>
          <w:p w14:paraId="7E865614" w14:textId="77777777" w:rsidR="00C02A09" w:rsidRPr="0032492A" w:rsidRDefault="00C02A09" w:rsidP="00116E0C">
            <w:pPr>
              <w:ind w:left="144"/>
              <w:rPr>
                <w:rFonts w:ascii="MS Gothic" w:hAnsi="MS Gothic"/>
                <w:sz w:val="24"/>
              </w:rPr>
            </w:pPr>
            <w:r w:rsidRPr="0032492A">
              <w:rPr>
                <w:rFonts w:ascii="MS Gothic" w:hAnsi="MS Gothic"/>
                <w:sz w:val="24"/>
              </w:rPr>
              <w:t>☐</w:t>
            </w:r>
          </w:p>
        </w:tc>
        <w:tc>
          <w:tcPr>
            <w:tcW w:w="594" w:type="dxa"/>
          </w:tcPr>
          <w:p w14:paraId="02A14BA2" w14:textId="77777777" w:rsidR="00C02A09" w:rsidRPr="0032492A" w:rsidRDefault="00C02A09" w:rsidP="00116E0C">
            <w:pPr>
              <w:spacing w:before="6"/>
              <w:rPr>
                <w:b/>
                <w:sz w:val="26"/>
              </w:rPr>
            </w:pPr>
          </w:p>
          <w:p w14:paraId="00DF3DD4" w14:textId="77777777" w:rsidR="00C02A09" w:rsidRPr="0032492A" w:rsidRDefault="00C02A09" w:rsidP="00116E0C">
            <w:pPr>
              <w:ind w:left="11"/>
              <w:jc w:val="center"/>
              <w:rPr>
                <w:rFonts w:ascii="MS Gothic" w:hAnsi="MS Gothic"/>
                <w:sz w:val="24"/>
              </w:rPr>
            </w:pPr>
            <w:r w:rsidRPr="0032492A">
              <w:rPr>
                <w:rFonts w:ascii="MS Gothic" w:hAnsi="MS Gothic"/>
                <w:sz w:val="24"/>
              </w:rPr>
              <w:t>☐</w:t>
            </w:r>
          </w:p>
        </w:tc>
        <w:tc>
          <w:tcPr>
            <w:tcW w:w="6230" w:type="dxa"/>
            <w:vAlign w:val="center"/>
          </w:tcPr>
          <w:p w14:paraId="0F53956F" w14:textId="51CD26B9" w:rsidR="00C02A09" w:rsidRPr="0032492A" w:rsidRDefault="00A74A31" w:rsidP="00C02A09">
            <w:pPr>
              <w:numPr>
                <w:ilvl w:val="0"/>
                <w:numId w:val="5"/>
              </w:numPr>
              <w:spacing w:before="1" w:line="230" w:lineRule="exact"/>
              <w:ind w:right="111"/>
              <w:rPr>
                <w:sz w:val="20"/>
              </w:rPr>
            </w:pPr>
            <w:r w:rsidRPr="0049311D">
              <w:rPr>
                <w:color w:val="FF0000"/>
                <w:sz w:val="20"/>
              </w:rPr>
              <w:t xml:space="preserve">Agency policies or procedures </w:t>
            </w:r>
            <w:r w:rsidR="00930CFF" w:rsidRPr="0049311D">
              <w:rPr>
                <w:color w:val="FF0000"/>
                <w:sz w:val="20"/>
              </w:rPr>
              <w:t xml:space="preserve">demonstrate </w:t>
            </w:r>
            <w:r w:rsidR="00CE04C0" w:rsidRPr="0049311D">
              <w:rPr>
                <w:color w:val="FF0000"/>
                <w:sz w:val="20"/>
              </w:rPr>
              <w:t>neutral, factual, non-directive information/counseling about</w:t>
            </w:r>
            <w:r w:rsidR="00CE04C0" w:rsidRPr="0049311D" w:rsidDel="00637286">
              <w:rPr>
                <w:color w:val="FF0000"/>
                <w:sz w:val="20"/>
              </w:rPr>
              <w:t xml:space="preserve"> </w:t>
            </w:r>
            <w:r w:rsidR="00930CFF" w:rsidRPr="0049311D">
              <w:rPr>
                <w:color w:val="FF0000"/>
                <w:sz w:val="20"/>
              </w:rPr>
              <w:t xml:space="preserve">prenatal care and delivery; infant care, foster care, or adoption; and pregnancy </w:t>
            </w:r>
            <w:r w:rsidR="00CE04C0" w:rsidRPr="0049311D">
              <w:rPr>
                <w:color w:val="FF0000"/>
                <w:sz w:val="20"/>
              </w:rPr>
              <w:t>termination are</w:t>
            </w:r>
            <w:r w:rsidR="00930CFF" w:rsidRPr="0049311D">
              <w:rPr>
                <w:color w:val="FF0000"/>
                <w:sz w:val="20"/>
              </w:rPr>
              <w:t xml:space="preserve"> provided if requested by the client </w:t>
            </w:r>
          </w:p>
        </w:tc>
        <w:tc>
          <w:tcPr>
            <w:tcW w:w="4514" w:type="dxa"/>
          </w:tcPr>
          <w:p w14:paraId="14987C44" w14:textId="77777777" w:rsidR="00C02A09" w:rsidRPr="0032492A" w:rsidRDefault="00C02A09" w:rsidP="00116E0C">
            <w:pPr>
              <w:rPr>
                <w:rFonts w:ascii="Times New Roman"/>
                <w:color w:val="FF0000"/>
                <w:sz w:val="20"/>
              </w:rPr>
            </w:pPr>
          </w:p>
        </w:tc>
      </w:tr>
      <w:tr w:rsidR="00A74A31" w:rsidRPr="00C02A09" w14:paraId="19C07B6E" w14:textId="77777777" w:rsidTr="00A74A31">
        <w:trPr>
          <w:trHeight w:val="998"/>
        </w:trPr>
        <w:tc>
          <w:tcPr>
            <w:tcW w:w="12955" w:type="dxa"/>
            <w:gridSpan w:val="5"/>
          </w:tcPr>
          <w:p w14:paraId="112BBF89" w14:textId="77777777" w:rsidR="00A74A31" w:rsidRDefault="00A74A31" w:rsidP="00A74A31">
            <w:pPr>
              <w:rPr>
                <w:b/>
                <w:sz w:val="20"/>
              </w:rPr>
            </w:pPr>
            <w:r>
              <w:rPr>
                <w:b/>
                <w:sz w:val="20"/>
              </w:rPr>
              <w:t>1.2 Additional Comments:</w:t>
            </w:r>
          </w:p>
          <w:p w14:paraId="2928B550" w14:textId="77777777" w:rsidR="00A74A31" w:rsidRPr="00C02A09" w:rsidRDefault="00A74A31" w:rsidP="00116E0C">
            <w:pPr>
              <w:rPr>
                <w:rFonts w:ascii="Times New Roman"/>
                <w:sz w:val="20"/>
              </w:rPr>
            </w:pPr>
          </w:p>
        </w:tc>
      </w:tr>
    </w:tbl>
    <w:p w14:paraId="336F621F" w14:textId="2919FD95" w:rsidR="00C02A09" w:rsidRDefault="00C02A09"/>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
        <w:gridCol w:w="517"/>
        <w:gridCol w:w="641"/>
        <w:gridCol w:w="642"/>
        <w:gridCol w:w="5876"/>
        <w:gridCol w:w="4514"/>
      </w:tblGrid>
      <w:tr w:rsidR="00A74A31" w:rsidRPr="00C02A09" w14:paraId="5E0DB2C3" w14:textId="77777777" w:rsidTr="00A74A31">
        <w:trPr>
          <w:trHeight w:val="544"/>
        </w:trPr>
        <w:tc>
          <w:tcPr>
            <w:tcW w:w="12955" w:type="dxa"/>
            <w:gridSpan w:val="6"/>
            <w:shd w:val="clear" w:color="auto" w:fill="BFBFBF"/>
          </w:tcPr>
          <w:p w14:paraId="49D7275B" w14:textId="63CA3261" w:rsidR="00A74A31" w:rsidRPr="00880418" w:rsidRDefault="00A74A31" w:rsidP="00116E0C">
            <w:pPr>
              <w:spacing w:before="158"/>
              <w:ind w:left="1485" w:right="1474"/>
              <w:jc w:val="center"/>
              <w:rPr>
                <w:b/>
                <w:sz w:val="20"/>
              </w:rPr>
            </w:pPr>
            <w:r w:rsidRPr="00880418">
              <w:rPr>
                <w:b/>
                <w:sz w:val="28"/>
              </w:rPr>
              <w:t>1.3: Physical separation of Title X and non-Title X activities</w:t>
            </w:r>
          </w:p>
        </w:tc>
      </w:tr>
      <w:tr w:rsidR="00A74A31" w:rsidRPr="00C02A09" w14:paraId="28E1E80D" w14:textId="77777777" w:rsidTr="00116E0C">
        <w:trPr>
          <w:trHeight w:val="544"/>
        </w:trPr>
        <w:tc>
          <w:tcPr>
            <w:tcW w:w="12955" w:type="dxa"/>
            <w:gridSpan w:val="6"/>
            <w:shd w:val="clear" w:color="auto" w:fill="9CC2E5" w:themeFill="accent5" w:themeFillTint="99"/>
          </w:tcPr>
          <w:p w14:paraId="6068A07E" w14:textId="07CDBA0E" w:rsidR="00A74A31" w:rsidRPr="00880418" w:rsidRDefault="00A74A31" w:rsidP="00A74A31">
            <w:pPr>
              <w:spacing w:before="158" w:after="240"/>
              <w:ind w:left="138"/>
              <w:rPr>
                <w:b/>
                <w:sz w:val="20"/>
              </w:rPr>
            </w:pPr>
            <w:r w:rsidRPr="00880418">
              <w:t>Agencies must be in full compliance with 42 CFR 59.15, which stipulates that a Title X project must be organized so that it is physically and financially separate from activities that are prohibited under section 1008 of the Act and 42 CFR 59.13, 59.14, and 59.16. Systems must be in place to assure adequate physical and financial separation of any non-Title X activities from the Title X project.</w:t>
            </w:r>
          </w:p>
        </w:tc>
      </w:tr>
      <w:tr w:rsidR="006C16F2" w:rsidRPr="00C02A09" w14:paraId="33A2F46C" w14:textId="77777777" w:rsidTr="006C16F2">
        <w:trPr>
          <w:trHeight w:val="920"/>
        </w:trPr>
        <w:tc>
          <w:tcPr>
            <w:tcW w:w="765" w:type="dxa"/>
            <w:shd w:val="clear" w:color="auto" w:fill="EDEDED"/>
            <w:vAlign w:val="center"/>
          </w:tcPr>
          <w:p w14:paraId="7D90123C" w14:textId="77777777" w:rsidR="006C16F2" w:rsidRPr="00880418" w:rsidRDefault="006C16F2" w:rsidP="006C16F2">
            <w:pPr>
              <w:spacing w:before="89"/>
              <w:ind w:left="135" w:right="79" w:hanging="14"/>
              <w:jc w:val="center"/>
              <w:rPr>
                <w:b/>
                <w:sz w:val="16"/>
              </w:rPr>
            </w:pPr>
            <w:r w:rsidRPr="00880418">
              <w:rPr>
                <w:b/>
                <w:sz w:val="16"/>
              </w:rPr>
              <w:t>Policy Code</w:t>
            </w:r>
          </w:p>
        </w:tc>
        <w:tc>
          <w:tcPr>
            <w:tcW w:w="517" w:type="dxa"/>
            <w:shd w:val="clear" w:color="auto" w:fill="EDEDED"/>
            <w:vAlign w:val="center"/>
          </w:tcPr>
          <w:p w14:paraId="1B188DFF" w14:textId="77777777" w:rsidR="006C16F2" w:rsidRPr="00880418" w:rsidRDefault="006C16F2" w:rsidP="006C16F2">
            <w:pPr>
              <w:spacing w:before="167"/>
              <w:ind w:left="110"/>
              <w:jc w:val="center"/>
              <w:rPr>
                <w:b/>
                <w:sz w:val="18"/>
              </w:rPr>
            </w:pPr>
            <w:r w:rsidRPr="00880418">
              <w:rPr>
                <w:b/>
                <w:sz w:val="18"/>
              </w:rPr>
              <w:t>Met</w:t>
            </w:r>
          </w:p>
        </w:tc>
        <w:tc>
          <w:tcPr>
            <w:tcW w:w="641" w:type="dxa"/>
            <w:shd w:val="clear" w:color="auto" w:fill="EDEDED"/>
            <w:vAlign w:val="center"/>
          </w:tcPr>
          <w:p w14:paraId="1326812D" w14:textId="77777777" w:rsidR="006C16F2" w:rsidRPr="00880418" w:rsidRDefault="006C16F2" w:rsidP="006C16F2">
            <w:pPr>
              <w:spacing w:before="63"/>
              <w:ind w:left="110" w:right="82" w:firstLine="4"/>
              <w:jc w:val="center"/>
              <w:rPr>
                <w:b/>
                <w:sz w:val="18"/>
              </w:rPr>
            </w:pPr>
            <w:r w:rsidRPr="00880418">
              <w:rPr>
                <w:b/>
                <w:sz w:val="18"/>
              </w:rPr>
              <w:t>Not Met</w:t>
            </w:r>
          </w:p>
        </w:tc>
        <w:tc>
          <w:tcPr>
            <w:tcW w:w="642" w:type="dxa"/>
            <w:shd w:val="clear" w:color="auto" w:fill="EDEDED"/>
            <w:vAlign w:val="center"/>
          </w:tcPr>
          <w:p w14:paraId="180C2F67" w14:textId="271FD1A7" w:rsidR="006C16F2" w:rsidRPr="00880418" w:rsidRDefault="006C16F2" w:rsidP="006C16F2">
            <w:pPr>
              <w:spacing w:before="63"/>
              <w:ind w:left="110" w:right="82" w:firstLine="4"/>
              <w:jc w:val="center"/>
              <w:rPr>
                <w:b/>
                <w:sz w:val="18"/>
              </w:rPr>
            </w:pPr>
            <w:r w:rsidRPr="00880418">
              <w:rPr>
                <w:b/>
                <w:sz w:val="18"/>
              </w:rPr>
              <w:t>N/A</w:t>
            </w:r>
          </w:p>
        </w:tc>
        <w:tc>
          <w:tcPr>
            <w:tcW w:w="5876" w:type="dxa"/>
            <w:shd w:val="clear" w:color="auto" w:fill="EDEDED"/>
          </w:tcPr>
          <w:p w14:paraId="26834C00" w14:textId="77777777" w:rsidR="006C16F2" w:rsidRPr="00880418" w:rsidRDefault="006C16F2" w:rsidP="00116E0C">
            <w:pPr>
              <w:spacing w:before="158"/>
              <w:ind w:left="1622"/>
              <w:rPr>
                <w:b/>
                <w:sz w:val="20"/>
              </w:rPr>
            </w:pPr>
            <w:r w:rsidRPr="00880418">
              <w:rPr>
                <w:b/>
                <w:sz w:val="20"/>
              </w:rPr>
              <w:t>Implementation Strategy</w:t>
            </w:r>
          </w:p>
        </w:tc>
        <w:tc>
          <w:tcPr>
            <w:tcW w:w="4514" w:type="dxa"/>
            <w:shd w:val="clear" w:color="auto" w:fill="EDEDED"/>
          </w:tcPr>
          <w:p w14:paraId="16075DB7" w14:textId="77777777" w:rsidR="006C16F2" w:rsidRPr="00C02A09" w:rsidRDefault="006C16F2" w:rsidP="00116E0C">
            <w:pPr>
              <w:spacing w:before="158"/>
              <w:ind w:left="1485" w:right="1474"/>
              <w:jc w:val="center"/>
              <w:rPr>
                <w:b/>
                <w:sz w:val="20"/>
              </w:rPr>
            </w:pPr>
            <w:r w:rsidRPr="00C02A09">
              <w:rPr>
                <w:b/>
                <w:sz w:val="20"/>
              </w:rPr>
              <w:t>Comments</w:t>
            </w:r>
          </w:p>
        </w:tc>
      </w:tr>
      <w:tr w:rsidR="006C16F2" w:rsidRPr="00C02A09" w14:paraId="19617392" w14:textId="77777777" w:rsidTr="006C16F2">
        <w:trPr>
          <w:trHeight w:val="920"/>
        </w:trPr>
        <w:tc>
          <w:tcPr>
            <w:tcW w:w="765" w:type="dxa"/>
            <w:vAlign w:val="center"/>
          </w:tcPr>
          <w:p w14:paraId="14E61F69" w14:textId="77777777" w:rsidR="006C16F2" w:rsidRPr="00880418" w:rsidRDefault="006C16F2" w:rsidP="00A74A31">
            <w:pPr>
              <w:jc w:val="center"/>
              <w:rPr>
                <w:rFonts w:ascii="Arial Black"/>
                <w:sz w:val="20"/>
              </w:rPr>
            </w:pPr>
            <w:r w:rsidRPr="00880418">
              <w:rPr>
                <w:rFonts w:ascii="Arial Black"/>
                <w:color w:val="FFFFFF"/>
                <w:w w:val="99"/>
                <w:sz w:val="20"/>
                <w:shd w:val="clear" w:color="auto" w:fill="7030A0"/>
              </w:rPr>
              <w:t>A</w:t>
            </w:r>
          </w:p>
        </w:tc>
        <w:tc>
          <w:tcPr>
            <w:tcW w:w="517" w:type="dxa"/>
            <w:vAlign w:val="center"/>
          </w:tcPr>
          <w:p w14:paraId="66B2AFCD" w14:textId="77777777" w:rsidR="006C16F2" w:rsidRPr="00880418" w:rsidRDefault="006C16F2" w:rsidP="00A74A31">
            <w:pPr>
              <w:jc w:val="center"/>
              <w:rPr>
                <w:rFonts w:ascii="MS Gothic" w:hAnsi="MS Gothic"/>
                <w:sz w:val="24"/>
              </w:rPr>
            </w:pPr>
            <w:r w:rsidRPr="00880418">
              <w:rPr>
                <w:rFonts w:ascii="MS Gothic" w:hAnsi="MS Gothic"/>
                <w:sz w:val="24"/>
              </w:rPr>
              <w:t>☐</w:t>
            </w:r>
          </w:p>
        </w:tc>
        <w:tc>
          <w:tcPr>
            <w:tcW w:w="641" w:type="dxa"/>
            <w:vAlign w:val="center"/>
          </w:tcPr>
          <w:p w14:paraId="6E343B3C" w14:textId="77777777" w:rsidR="006C16F2" w:rsidRPr="00880418" w:rsidRDefault="006C16F2" w:rsidP="00A74A31">
            <w:pPr>
              <w:jc w:val="center"/>
              <w:rPr>
                <w:rFonts w:ascii="MS Gothic" w:hAnsi="MS Gothic"/>
                <w:sz w:val="24"/>
              </w:rPr>
            </w:pPr>
            <w:r w:rsidRPr="00880418">
              <w:rPr>
                <w:rFonts w:ascii="MS Gothic" w:hAnsi="MS Gothic"/>
                <w:sz w:val="24"/>
              </w:rPr>
              <w:t>☐</w:t>
            </w:r>
          </w:p>
        </w:tc>
        <w:tc>
          <w:tcPr>
            <w:tcW w:w="642" w:type="dxa"/>
            <w:vAlign w:val="center"/>
          </w:tcPr>
          <w:p w14:paraId="549FC10B" w14:textId="32AFE35D" w:rsidR="006C16F2" w:rsidRPr="00880418" w:rsidRDefault="006C16F2" w:rsidP="00A74A31">
            <w:pPr>
              <w:jc w:val="center"/>
              <w:rPr>
                <w:rFonts w:ascii="MS Gothic" w:hAnsi="MS Gothic"/>
                <w:sz w:val="24"/>
              </w:rPr>
            </w:pPr>
            <w:r w:rsidRPr="00880418">
              <w:rPr>
                <w:rFonts w:ascii="MS Gothic" w:hAnsi="MS Gothic"/>
                <w:sz w:val="24"/>
              </w:rPr>
              <w:t>☐</w:t>
            </w:r>
          </w:p>
        </w:tc>
        <w:tc>
          <w:tcPr>
            <w:tcW w:w="5876" w:type="dxa"/>
            <w:vAlign w:val="center"/>
          </w:tcPr>
          <w:p w14:paraId="0FBD9845" w14:textId="109E2DF9" w:rsidR="006C16F2" w:rsidRPr="00880418" w:rsidRDefault="006C16F2" w:rsidP="00A74A31">
            <w:pPr>
              <w:numPr>
                <w:ilvl w:val="0"/>
                <w:numId w:val="6"/>
              </w:numPr>
              <w:ind w:right="77"/>
              <w:rPr>
                <w:sz w:val="20"/>
              </w:rPr>
            </w:pPr>
            <w:r w:rsidRPr="00880418">
              <w:rPr>
                <w:sz w:val="20"/>
              </w:rPr>
              <w:t>Documentation (e.g., staff circulars, training records) demonstrates that staff has been trained at least once during the current project period on permissible and impermissible Title X activities.</w:t>
            </w:r>
          </w:p>
        </w:tc>
        <w:tc>
          <w:tcPr>
            <w:tcW w:w="4514" w:type="dxa"/>
          </w:tcPr>
          <w:p w14:paraId="7787374D" w14:textId="77777777" w:rsidR="006C16F2" w:rsidRPr="00C02A09" w:rsidRDefault="006C16F2" w:rsidP="00116E0C">
            <w:pPr>
              <w:rPr>
                <w:rFonts w:ascii="Times New Roman"/>
                <w:sz w:val="20"/>
              </w:rPr>
            </w:pPr>
          </w:p>
        </w:tc>
      </w:tr>
      <w:tr w:rsidR="00A74A31" w:rsidRPr="00C02A09" w14:paraId="471FEAB5" w14:textId="77777777" w:rsidTr="00116E0C">
        <w:trPr>
          <w:trHeight w:val="1130"/>
        </w:trPr>
        <w:tc>
          <w:tcPr>
            <w:tcW w:w="12955" w:type="dxa"/>
            <w:gridSpan w:val="6"/>
          </w:tcPr>
          <w:p w14:paraId="186ABCF0" w14:textId="77777777" w:rsidR="00A74A31" w:rsidRDefault="00A74A31" w:rsidP="00A74A31">
            <w:pPr>
              <w:ind w:left="103"/>
              <w:rPr>
                <w:b/>
                <w:sz w:val="20"/>
              </w:rPr>
            </w:pPr>
            <w:r>
              <w:rPr>
                <w:b/>
                <w:sz w:val="20"/>
              </w:rPr>
              <w:lastRenderedPageBreak/>
              <w:t>1.3 Additional Comments:</w:t>
            </w:r>
          </w:p>
          <w:p w14:paraId="65B76162" w14:textId="77777777" w:rsidR="00A74A31" w:rsidRPr="00C02A09" w:rsidRDefault="00A74A31" w:rsidP="00116E0C">
            <w:pPr>
              <w:rPr>
                <w:rFonts w:ascii="Times New Roman"/>
                <w:sz w:val="20"/>
              </w:rPr>
            </w:pPr>
          </w:p>
        </w:tc>
      </w:tr>
    </w:tbl>
    <w:p w14:paraId="6521F7CC" w14:textId="2EA60EDE" w:rsidR="00A74A31" w:rsidRDefault="00A74A31"/>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88"/>
        <w:gridCol w:w="540"/>
        <w:gridCol w:w="5696"/>
        <w:gridCol w:w="4514"/>
      </w:tblGrid>
      <w:tr w:rsidR="00A74A31" w:rsidRPr="00A74A31" w14:paraId="66E1DFF4" w14:textId="77777777" w:rsidTr="00D441B1">
        <w:trPr>
          <w:trHeight w:val="1637"/>
        </w:trPr>
        <w:tc>
          <w:tcPr>
            <w:tcW w:w="12955" w:type="dxa"/>
            <w:gridSpan w:val="6"/>
            <w:shd w:val="clear" w:color="auto" w:fill="BFBFBF"/>
          </w:tcPr>
          <w:p w14:paraId="5EFAC0DA" w14:textId="77777777" w:rsidR="00D441B1" w:rsidRDefault="00D441B1" w:rsidP="00D441B1">
            <w:pPr>
              <w:pStyle w:val="TableParagraph"/>
              <w:spacing w:before="34"/>
              <w:ind w:left="2660" w:right="2407"/>
              <w:jc w:val="center"/>
              <w:rPr>
                <w:b/>
                <w:sz w:val="28"/>
              </w:rPr>
            </w:pPr>
            <w:r>
              <w:rPr>
                <w:b/>
                <w:sz w:val="28"/>
              </w:rPr>
              <w:t>1.4: Structure and Management</w:t>
            </w:r>
          </w:p>
          <w:p w14:paraId="5FD0C351" w14:textId="47DCF73D" w:rsidR="00A74A31" w:rsidRPr="00A74A31" w:rsidRDefault="00D441B1" w:rsidP="00D441B1">
            <w:pPr>
              <w:pStyle w:val="TableParagraph"/>
              <w:spacing w:before="104"/>
              <w:ind w:left="107" w:right="421"/>
            </w:pPr>
            <w:r>
              <w:t xml:space="preserve">Family planning services under a Title X grant may be offered by grantees directly and/or by sub-recipient agencies operating under the umbrella of a grantee. However, the grantee is accountable for the quality, cost, accessibility, acceptability, reporting, and performance of the </w:t>
            </w:r>
            <w:r w:rsidR="00BC45EA">
              <w:t>grant funded</w:t>
            </w:r>
            <w:r>
              <w:t xml:space="preserve"> activities provided by sub-recipients. Where required services are provided by referral, the grantee is expected to have written agreements for the provision of services and reimbursement of costs as appropriate.</w:t>
            </w:r>
          </w:p>
        </w:tc>
      </w:tr>
      <w:tr w:rsidR="00D441B1" w:rsidRPr="00A74A31" w14:paraId="3C7EF135" w14:textId="77777777" w:rsidTr="00116E0C">
        <w:trPr>
          <w:trHeight w:val="544"/>
        </w:trPr>
        <w:tc>
          <w:tcPr>
            <w:tcW w:w="12955" w:type="dxa"/>
            <w:gridSpan w:val="6"/>
            <w:shd w:val="clear" w:color="auto" w:fill="9CC2E5" w:themeFill="accent5" w:themeFillTint="99"/>
          </w:tcPr>
          <w:p w14:paraId="52A8D855" w14:textId="77777777" w:rsidR="00D441B1" w:rsidRDefault="00D441B1" w:rsidP="00D441B1">
            <w:pPr>
              <w:pStyle w:val="TableParagraph"/>
              <w:spacing w:line="245" w:lineRule="exact"/>
              <w:ind w:left="107"/>
              <w:rPr>
                <w:b/>
              </w:rPr>
            </w:pPr>
            <w:r>
              <w:rPr>
                <w:b/>
              </w:rPr>
              <w:t>Section 1.4.2: Sub-Recipient Subcontracts</w:t>
            </w:r>
          </w:p>
          <w:p w14:paraId="02597234" w14:textId="32801C82" w:rsidR="00D441B1" w:rsidRPr="00A74A31" w:rsidRDefault="00D441B1" w:rsidP="00D441B1">
            <w:pPr>
              <w:spacing w:before="158" w:after="240"/>
              <w:ind w:left="138"/>
              <w:rPr>
                <w:b/>
                <w:sz w:val="20"/>
              </w:rPr>
            </w:pPr>
            <w:r>
              <w:t>If a sub-recipient wishes to subcontract any of its responsibilities or services, a written agreement that is consistent with Title X Program Requirements and approved by the grantee must be maintained by the sub-recipient (42 CFR 59.1).</w:t>
            </w:r>
          </w:p>
        </w:tc>
      </w:tr>
      <w:tr w:rsidR="00FB202B" w:rsidRPr="00A74A31" w14:paraId="06E5926B" w14:textId="77777777" w:rsidTr="00FB202B">
        <w:trPr>
          <w:trHeight w:val="544"/>
        </w:trPr>
        <w:tc>
          <w:tcPr>
            <w:tcW w:w="1026" w:type="dxa"/>
            <w:shd w:val="clear" w:color="auto" w:fill="EDEDED"/>
          </w:tcPr>
          <w:p w14:paraId="6CF8608F" w14:textId="77777777" w:rsidR="00FB202B" w:rsidRPr="00A74A31" w:rsidRDefault="00FB202B" w:rsidP="00D441B1">
            <w:pPr>
              <w:spacing w:before="89"/>
              <w:ind w:left="135" w:right="79" w:hanging="14"/>
              <w:jc w:val="center"/>
              <w:rPr>
                <w:b/>
                <w:sz w:val="16"/>
              </w:rPr>
            </w:pPr>
            <w:r w:rsidRPr="00A74A31">
              <w:rPr>
                <w:b/>
                <w:sz w:val="16"/>
              </w:rPr>
              <w:t>Policy Code</w:t>
            </w:r>
          </w:p>
        </w:tc>
        <w:tc>
          <w:tcPr>
            <w:tcW w:w="591" w:type="dxa"/>
            <w:shd w:val="clear" w:color="auto" w:fill="EDEDED"/>
          </w:tcPr>
          <w:p w14:paraId="0F9D4AC8" w14:textId="77777777" w:rsidR="00FB202B" w:rsidRPr="00A74A31" w:rsidRDefault="00FB202B" w:rsidP="00D441B1">
            <w:pPr>
              <w:spacing w:before="167"/>
              <w:ind w:left="110"/>
              <w:rPr>
                <w:b/>
                <w:sz w:val="18"/>
              </w:rPr>
            </w:pPr>
            <w:r w:rsidRPr="00A74A31">
              <w:rPr>
                <w:b/>
                <w:sz w:val="18"/>
              </w:rPr>
              <w:t>Met</w:t>
            </w:r>
          </w:p>
        </w:tc>
        <w:tc>
          <w:tcPr>
            <w:tcW w:w="588" w:type="dxa"/>
            <w:shd w:val="clear" w:color="auto" w:fill="EDEDED"/>
          </w:tcPr>
          <w:p w14:paraId="128B5FAE" w14:textId="77777777" w:rsidR="00FB202B" w:rsidRPr="00A74A31" w:rsidRDefault="00FB202B" w:rsidP="00D441B1">
            <w:pPr>
              <w:spacing w:before="63"/>
              <w:ind w:left="110" w:right="82" w:firstLine="4"/>
              <w:rPr>
                <w:b/>
                <w:sz w:val="18"/>
              </w:rPr>
            </w:pPr>
            <w:r w:rsidRPr="00A74A31">
              <w:rPr>
                <w:b/>
                <w:sz w:val="18"/>
              </w:rPr>
              <w:t>Not Met</w:t>
            </w:r>
          </w:p>
        </w:tc>
        <w:tc>
          <w:tcPr>
            <w:tcW w:w="540" w:type="dxa"/>
            <w:shd w:val="clear" w:color="auto" w:fill="EDEDED"/>
            <w:vAlign w:val="center"/>
          </w:tcPr>
          <w:p w14:paraId="204AA5D0" w14:textId="6A66F159" w:rsidR="00FB202B" w:rsidRPr="00A74A31" w:rsidRDefault="00FB202B" w:rsidP="00FB202B">
            <w:pPr>
              <w:spacing w:before="63"/>
              <w:ind w:left="110" w:right="82" w:firstLine="4"/>
              <w:jc w:val="center"/>
              <w:rPr>
                <w:b/>
                <w:sz w:val="18"/>
              </w:rPr>
            </w:pPr>
            <w:r>
              <w:rPr>
                <w:b/>
                <w:sz w:val="18"/>
              </w:rPr>
              <w:t>N/A</w:t>
            </w:r>
          </w:p>
        </w:tc>
        <w:tc>
          <w:tcPr>
            <w:tcW w:w="5696" w:type="dxa"/>
            <w:shd w:val="clear" w:color="auto" w:fill="EDEDED"/>
          </w:tcPr>
          <w:p w14:paraId="6AC7D727" w14:textId="77777777" w:rsidR="00FB202B" w:rsidRPr="00A74A31" w:rsidRDefault="00FB202B" w:rsidP="00D441B1">
            <w:pPr>
              <w:spacing w:before="158"/>
              <w:ind w:left="1622"/>
              <w:rPr>
                <w:b/>
                <w:sz w:val="20"/>
              </w:rPr>
            </w:pPr>
            <w:r w:rsidRPr="00A74A31">
              <w:rPr>
                <w:b/>
                <w:sz w:val="20"/>
              </w:rPr>
              <w:t>Implementation Strategy</w:t>
            </w:r>
          </w:p>
        </w:tc>
        <w:tc>
          <w:tcPr>
            <w:tcW w:w="4514" w:type="dxa"/>
            <w:shd w:val="clear" w:color="auto" w:fill="EDEDED"/>
          </w:tcPr>
          <w:p w14:paraId="0F95F506" w14:textId="77777777" w:rsidR="00FB202B" w:rsidRPr="00A74A31" w:rsidRDefault="00FB202B" w:rsidP="00D441B1">
            <w:pPr>
              <w:spacing w:before="158"/>
              <w:ind w:left="1485" w:right="1474"/>
              <w:jc w:val="center"/>
              <w:rPr>
                <w:b/>
                <w:sz w:val="20"/>
              </w:rPr>
            </w:pPr>
            <w:r w:rsidRPr="00A74A31">
              <w:rPr>
                <w:b/>
                <w:sz w:val="20"/>
              </w:rPr>
              <w:t>Comments</w:t>
            </w:r>
          </w:p>
        </w:tc>
      </w:tr>
      <w:tr w:rsidR="00FB202B" w:rsidRPr="00A74A31" w14:paraId="3C4511A9" w14:textId="77777777" w:rsidTr="00FB202B">
        <w:trPr>
          <w:trHeight w:val="710"/>
        </w:trPr>
        <w:tc>
          <w:tcPr>
            <w:tcW w:w="1026" w:type="dxa"/>
            <w:vAlign w:val="center"/>
          </w:tcPr>
          <w:p w14:paraId="302EBEEE" w14:textId="77777777" w:rsidR="00FB202B" w:rsidRPr="00A74A31" w:rsidRDefault="00FB202B" w:rsidP="00D441B1">
            <w:pPr>
              <w:jc w:val="center"/>
              <w:rPr>
                <w:rFonts w:ascii="Arial Black"/>
                <w:sz w:val="20"/>
              </w:rPr>
            </w:pPr>
            <w:r w:rsidRPr="00A74A31">
              <w:rPr>
                <w:rFonts w:ascii="Arial Black"/>
                <w:color w:val="FFFFFF"/>
                <w:w w:val="99"/>
                <w:sz w:val="20"/>
                <w:shd w:val="clear" w:color="auto" w:fill="7030A0"/>
              </w:rPr>
              <w:t>A</w:t>
            </w:r>
          </w:p>
        </w:tc>
        <w:tc>
          <w:tcPr>
            <w:tcW w:w="591" w:type="dxa"/>
            <w:vAlign w:val="center"/>
          </w:tcPr>
          <w:p w14:paraId="0C5F82D0" w14:textId="77777777" w:rsidR="00FB202B" w:rsidRPr="00A74A31" w:rsidRDefault="00FB202B" w:rsidP="00D441B1">
            <w:pPr>
              <w:jc w:val="center"/>
              <w:rPr>
                <w:rFonts w:ascii="MS Gothic" w:hAnsi="MS Gothic"/>
                <w:sz w:val="24"/>
              </w:rPr>
            </w:pPr>
            <w:r w:rsidRPr="00A74A31">
              <w:rPr>
                <w:rFonts w:ascii="MS Gothic" w:hAnsi="MS Gothic"/>
                <w:sz w:val="24"/>
              </w:rPr>
              <w:t>☐</w:t>
            </w:r>
          </w:p>
        </w:tc>
        <w:tc>
          <w:tcPr>
            <w:tcW w:w="588" w:type="dxa"/>
            <w:vAlign w:val="center"/>
          </w:tcPr>
          <w:p w14:paraId="0FEFAC89" w14:textId="77777777" w:rsidR="00FB202B" w:rsidRPr="00A74A31" w:rsidRDefault="00FB202B" w:rsidP="00D441B1">
            <w:pPr>
              <w:jc w:val="center"/>
              <w:rPr>
                <w:rFonts w:ascii="MS Gothic" w:hAnsi="MS Gothic"/>
                <w:sz w:val="24"/>
              </w:rPr>
            </w:pPr>
            <w:r w:rsidRPr="00A74A31">
              <w:rPr>
                <w:rFonts w:ascii="MS Gothic" w:hAnsi="MS Gothic"/>
                <w:sz w:val="24"/>
              </w:rPr>
              <w:t>☐</w:t>
            </w:r>
          </w:p>
        </w:tc>
        <w:tc>
          <w:tcPr>
            <w:tcW w:w="540" w:type="dxa"/>
            <w:vAlign w:val="center"/>
          </w:tcPr>
          <w:p w14:paraId="472A0A94" w14:textId="7C58C995" w:rsidR="00FB202B" w:rsidRPr="00A74A31" w:rsidRDefault="00FB202B" w:rsidP="00D441B1">
            <w:pPr>
              <w:jc w:val="center"/>
              <w:rPr>
                <w:rFonts w:ascii="MS Gothic" w:hAnsi="MS Gothic"/>
                <w:sz w:val="24"/>
              </w:rPr>
            </w:pPr>
            <w:r w:rsidRPr="00A74A31">
              <w:rPr>
                <w:rFonts w:ascii="MS Gothic" w:hAnsi="MS Gothic"/>
                <w:sz w:val="24"/>
              </w:rPr>
              <w:t>☐</w:t>
            </w:r>
          </w:p>
        </w:tc>
        <w:tc>
          <w:tcPr>
            <w:tcW w:w="5696" w:type="dxa"/>
            <w:vAlign w:val="center"/>
          </w:tcPr>
          <w:p w14:paraId="32E49F44" w14:textId="51EF16EA" w:rsidR="00FB202B" w:rsidRPr="00A74A31" w:rsidRDefault="00FB202B" w:rsidP="00D441B1">
            <w:pPr>
              <w:numPr>
                <w:ilvl w:val="0"/>
                <w:numId w:val="7"/>
              </w:numPr>
              <w:ind w:right="77"/>
              <w:rPr>
                <w:sz w:val="20"/>
              </w:rPr>
            </w:pPr>
            <w:r>
              <w:rPr>
                <w:sz w:val="20"/>
              </w:rPr>
              <w:t>Agencies who subcontract basic Family Planning clinical services must include Title X requirements in their subcontracts.</w:t>
            </w:r>
          </w:p>
        </w:tc>
        <w:tc>
          <w:tcPr>
            <w:tcW w:w="4514" w:type="dxa"/>
          </w:tcPr>
          <w:p w14:paraId="07BEC2D5" w14:textId="4B4370F7" w:rsidR="00FB202B" w:rsidRPr="00A74A31" w:rsidRDefault="00FB202B" w:rsidP="00D441B1">
            <w:pPr>
              <w:rPr>
                <w:rFonts w:ascii="Times New Roman"/>
                <w:sz w:val="20"/>
              </w:rPr>
            </w:pPr>
          </w:p>
        </w:tc>
      </w:tr>
    </w:tbl>
    <w:p w14:paraId="339520B5" w14:textId="37D9CE45" w:rsidR="00A74A31" w:rsidRDefault="00A74A31"/>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D441B1" w:rsidRPr="00C02A09" w14:paraId="4BC9C313" w14:textId="77777777" w:rsidTr="00116E0C">
        <w:trPr>
          <w:trHeight w:val="544"/>
        </w:trPr>
        <w:tc>
          <w:tcPr>
            <w:tcW w:w="12955" w:type="dxa"/>
            <w:gridSpan w:val="5"/>
            <w:shd w:val="clear" w:color="auto" w:fill="9CC2E5" w:themeFill="accent5" w:themeFillTint="99"/>
          </w:tcPr>
          <w:p w14:paraId="1594EA39" w14:textId="77777777" w:rsidR="00D441B1" w:rsidRDefault="00D441B1" w:rsidP="007E194C">
            <w:pPr>
              <w:pStyle w:val="TableParagraph"/>
              <w:spacing w:line="248" w:lineRule="exact"/>
              <w:rPr>
                <w:b/>
              </w:rPr>
            </w:pPr>
            <w:r>
              <w:rPr>
                <w:b/>
              </w:rPr>
              <w:t>Section 1.4.4: Schedule of Rates and Payment Procedures</w:t>
            </w:r>
          </w:p>
          <w:p w14:paraId="7BB0E18C" w14:textId="0CEA58C3" w:rsidR="00D441B1" w:rsidRPr="00C02A09" w:rsidRDefault="00D441B1" w:rsidP="00D441B1">
            <w:pPr>
              <w:spacing w:before="158" w:after="240"/>
              <w:ind w:left="138" w:right="210"/>
            </w:pPr>
            <w:r>
              <w:t>The grantee must ensure that services provided through a contract or other similar arrangement are paid for under agreements that include a schedule of rates and payment procedures maintained by the grantee. The grantee must be prepared to substantiate that these rates are reasonable and necessary (42 CFR</w:t>
            </w:r>
            <w:r>
              <w:rPr>
                <w:spacing w:val="-11"/>
              </w:rPr>
              <w:t xml:space="preserve"> </w:t>
            </w:r>
            <w:r>
              <w:t>59.5(b)(9)).</w:t>
            </w:r>
          </w:p>
        </w:tc>
      </w:tr>
      <w:tr w:rsidR="00D441B1" w:rsidRPr="00C02A09" w14:paraId="1619DE54" w14:textId="77777777" w:rsidTr="00116E0C">
        <w:trPr>
          <w:trHeight w:val="544"/>
        </w:trPr>
        <w:tc>
          <w:tcPr>
            <w:tcW w:w="1026" w:type="dxa"/>
            <w:shd w:val="clear" w:color="auto" w:fill="EDEDED"/>
          </w:tcPr>
          <w:p w14:paraId="164D9CA0" w14:textId="77777777" w:rsidR="00D441B1" w:rsidRPr="00C02A09" w:rsidRDefault="00D441B1" w:rsidP="00116E0C">
            <w:pPr>
              <w:spacing w:before="89"/>
              <w:ind w:left="135" w:right="79" w:hanging="14"/>
              <w:jc w:val="center"/>
              <w:rPr>
                <w:b/>
                <w:sz w:val="16"/>
              </w:rPr>
            </w:pPr>
            <w:r w:rsidRPr="00C02A09">
              <w:rPr>
                <w:b/>
                <w:sz w:val="16"/>
              </w:rPr>
              <w:t>Policy Code</w:t>
            </w:r>
          </w:p>
        </w:tc>
        <w:tc>
          <w:tcPr>
            <w:tcW w:w="591" w:type="dxa"/>
            <w:shd w:val="clear" w:color="auto" w:fill="EDEDED"/>
          </w:tcPr>
          <w:p w14:paraId="3A7E6F1B" w14:textId="77777777" w:rsidR="00D441B1" w:rsidRPr="00C02A09" w:rsidRDefault="00D441B1" w:rsidP="00116E0C">
            <w:pPr>
              <w:spacing w:before="167"/>
              <w:ind w:left="110"/>
              <w:rPr>
                <w:b/>
                <w:sz w:val="18"/>
              </w:rPr>
            </w:pPr>
            <w:r w:rsidRPr="00C02A09">
              <w:rPr>
                <w:b/>
                <w:sz w:val="18"/>
              </w:rPr>
              <w:t>Met</w:t>
            </w:r>
          </w:p>
        </w:tc>
        <w:tc>
          <w:tcPr>
            <w:tcW w:w="594" w:type="dxa"/>
            <w:shd w:val="clear" w:color="auto" w:fill="EDEDED"/>
          </w:tcPr>
          <w:p w14:paraId="1F793581" w14:textId="77777777" w:rsidR="00D441B1" w:rsidRPr="00C02A09" w:rsidRDefault="00D441B1" w:rsidP="00116E0C">
            <w:pPr>
              <w:spacing w:before="63"/>
              <w:ind w:left="110" w:right="82" w:firstLine="4"/>
              <w:rPr>
                <w:b/>
                <w:sz w:val="18"/>
              </w:rPr>
            </w:pPr>
            <w:r w:rsidRPr="00C02A09">
              <w:rPr>
                <w:b/>
                <w:sz w:val="18"/>
              </w:rPr>
              <w:t>Not Met</w:t>
            </w:r>
          </w:p>
        </w:tc>
        <w:tc>
          <w:tcPr>
            <w:tcW w:w="6230" w:type="dxa"/>
            <w:shd w:val="clear" w:color="auto" w:fill="EDEDED"/>
          </w:tcPr>
          <w:p w14:paraId="08064F69" w14:textId="77777777" w:rsidR="00D441B1" w:rsidRPr="00C02A09" w:rsidRDefault="00D441B1" w:rsidP="00116E0C">
            <w:pPr>
              <w:spacing w:before="158"/>
              <w:ind w:left="1622"/>
              <w:rPr>
                <w:b/>
                <w:sz w:val="20"/>
              </w:rPr>
            </w:pPr>
            <w:r w:rsidRPr="00C02A09">
              <w:rPr>
                <w:b/>
                <w:sz w:val="20"/>
              </w:rPr>
              <w:t>Implementation Strategy</w:t>
            </w:r>
          </w:p>
        </w:tc>
        <w:tc>
          <w:tcPr>
            <w:tcW w:w="4514" w:type="dxa"/>
            <w:shd w:val="clear" w:color="auto" w:fill="EDEDED"/>
          </w:tcPr>
          <w:p w14:paraId="752135CD" w14:textId="77777777" w:rsidR="00D441B1" w:rsidRPr="00C02A09" w:rsidRDefault="00D441B1" w:rsidP="00116E0C">
            <w:pPr>
              <w:spacing w:before="158"/>
              <w:ind w:left="1485" w:right="1474"/>
              <w:jc w:val="center"/>
              <w:rPr>
                <w:b/>
                <w:sz w:val="20"/>
              </w:rPr>
            </w:pPr>
            <w:r w:rsidRPr="00C02A09">
              <w:rPr>
                <w:b/>
                <w:sz w:val="20"/>
              </w:rPr>
              <w:t>Comments</w:t>
            </w:r>
          </w:p>
        </w:tc>
      </w:tr>
      <w:tr w:rsidR="00D441B1" w:rsidRPr="00C02A09" w14:paraId="256DC211" w14:textId="77777777" w:rsidTr="00D441B1">
        <w:trPr>
          <w:trHeight w:val="557"/>
        </w:trPr>
        <w:tc>
          <w:tcPr>
            <w:tcW w:w="1026" w:type="dxa"/>
            <w:vAlign w:val="center"/>
          </w:tcPr>
          <w:p w14:paraId="5D22D086" w14:textId="77777777" w:rsidR="00D441B1" w:rsidRDefault="00D441B1" w:rsidP="00D441B1">
            <w:pPr>
              <w:spacing w:before="7"/>
              <w:jc w:val="center"/>
              <w:rPr>
                <w:rFonts w:ascii="Arial Black"/>
                <w:color w:val="FFFFFF"/>
                <w:w w:val="99"/>
                <w:sz w:val="20"/>
                <w:shd w:val="clear" w:color="auto" w:fill="33CC33"/>
              </w:rPr>
            </w:pPr>
          </w:p>
          <w:p w14:paraId="4C42145B" w14:textId="3E8706F6" w:rsidR="00D441B1" w:rsidRPr="00C02A09" w:rsidRDefault="00D441B1" w:rsidP="00D441B1">
            <w:pPr>
              <w:spacing w:before="7"/>
              <w:jc w:val="center"/>
              <w:rPr>
                <w:b/>
                <w:sz w:val="29"/>
              </w:rPr>
            </w:pPr>
            <w:r>
              <w:rPr>
                <w:rFonts w:ascii="Arial Black"/>
                <w:color w:val="FFFFFF"/>
                <w:w w:val="99"/>
                <w:sz w:val="20"/>
                <w:shd w:val="clear" w:color="auto" w:fill="33CC33"/>
              </w:rPr>
              <w:t>F</w:t>
            </w:r>
          </w:p>
          <w:p w14:paraId="1E13BDE7" w14:textId="3333CADC" w:rsidR="00D441B1" w:rsidRPr="00C02A09" w:rsidRDefault="00D441B1" w:rsidP="00D441B1">
            <w:pPr>
              <w:ind w:left="8"/>
              <w:jc w:val="center"/>
              <w:rPr>
                <w:rFonts w:ascii="Arial Black"/>
                <w:sz w:val="20"/>
              </w:rPr>
            </w:pPr>
          </w:p>
        </w:tc>
        <w:tc>
          <w:tcPr>
            <w:tcW w:w="591" w:type="dxa"/>
            <w:vAlign w:val="center"/>
          </w:tcPr>
          <w:p w14:paraId="1CE9280F" w14:textId="77777777" w:rsidR="00D441B1" w:rsidRPr="00C02A09" w:rsidRDefault="00D441B1" w:rsidP="00D441B1">
            <w:pPr>
              <w:jc w:val="center"/>
              <w:rPr>
                <w:rFonts w:ascii="MS Gothic" w:hAnsi="MS Gothic"/>
                <w:sz w:val="24"/>
              </w:rPr>
            </w:pPr>
            <w:r w:rsidRPr="00C02A09">
              <w:rPr>
                <w:rFonts w:ascii="MS Gothic" w:hAnsi="MS Gothic"/>
                <w:sz w:val="24"/>
              </w:rPr>
              <w:t>☐</w:t>
            </w:r>
          </w:p>
        </w:tc>
        <w:tc>
          <w:tcPr>
            <w:tcW w:w="594" w:type="dxa"/>
            <w:vAlign w:val="center"/>
          </w:tcPr>
          <w:p w14:paraId="700808BA" w14:textId="77777777" w:rsidR="00D441B1" w:rsidRPr="00C02A09" w:rsidRDefault="00D441B1" w:rsidP="00D441B1">
            <w:pPr>
              <w:jc w:val="center"/>
              <w:rPr>
                <w:rFonts w:ascii="MS Gothic" w:hAnsi="MS Gothic"/>
                <w:sz w:val="24"/>
              </w:rPr>
            </w:pPr>
            <w:r w:rsidRPr="00C02A09">
              <w:rPr>
                <w:rFonts w:ascii="MS Gothic" w:hAnsi="MS Gothic"/>
                <w:sz w:val="24"/>
              </w:rPr>
              <w:t>☐</w:t>
            </w:r>
          </w:p>
        </w:tc>
        <w:tc>
          <w:tcPr>
            <w:tcW w:w="6230" w:type="dxa"/>
            <w:vAlign w:val="center"/>
          </w:tcPr>
          <w:p w14:paraId="7F43CCB7" w14:textId="2084F05B" w:rsidR="00D441B1" w:rsidRPr="00C02A09" w:rsidRDefault="00D441B1" w:rsidP="00D441B1">
            <w:pPr>
              <w:numPr>
                <w:ilvl w:val="0"/>
                <w:numId w:val="8"/>
              </w:numPr>
              <w:ind w:right="77"/>
              <w:rPr>
                <w:sz w:val="20"/>
              </w:rPr>
            </w:pPr>
            <w:r>
              <w:rPr>
                <w:sz w:val="20"/>
              </w:rPr>
              <w:t xml:space="preserve">Agency </w:t>
            </w:r>
            <w:r w:rsidR="0033150B">
              <w:rPr>
                <w:sz w:val="20"/>
              </w:rPr>
              <w:t xml:space="preserve">policies </w:t>
            </w:r>
            <w:r w:rsidR="000C4375">
              <w:rPr>
                <w:sz w:val="20"/>
              </w:rPr>
              <w:t xml:space="preserve">and procedures </w:t>
            </w:r>
            <w:r>
              <w:rPr>
                <w:sz w:val="20"/>
              </w:rPr>
              <w:t>clearly indicate the schedule of rates and payment procedures for services.</w:t>
            </w:r>
          </w:p>
        </w:tc>
        <w:tc>
          <w:tcPr>
            <w:tcW w:w="4514" w:type="dxa"/>
          </w:tcPr>
          <w:p w14:paraId="67118024" w14:textId="77777777" w:rsidR="00D441B1" w:rsidRPr="00C02A09" w:rsidRDefault="00D441B1" w:rsidP="00116E0C">
            <w:pPr>
              <w:rPr>
                <w:rFonts w:ascii="Times New Roman"/>
                <w:sz w:val="20"/>
              </w:rPr>
            </w:pPr>
          </w:p>
        </w:tc>
      </w:tr>
      <w:tr w:rsidR="00D441B1" w:rsidRPr="00C02A09" w14:paraId="328D618B" w14:textId="77777777" w:rsidTr="00D441B1">
        <w:trPr>
          <w:trHeight w:val="575"/>
        </w:trPr>
        <w:tc>
          <w:tcPr>
            <w:tcW w:w="1026" w:type="dxa"/>
            <w:vAlign w:val="center"/>
          </w:tcPr>
          <w:p w14:paraId="61137AAA" w14:textId="77777777" w:rsidR="00D441B1" w:rsidRDefault="00D441B1" w:rsidP="00D441B1">
            <w:pPr>
              <w:spacing w:before="7"/>
              <w:jc w:val="center"/>
              <w:rPr>
                <w:rFonts w:ascii="Arial Black"/>
                <w:color w:val="FFFFFF"/>
                <w:w w:val="99"/>
                <w:sz w:val="20"/>
                <w:shd w:val="clear" w:color="auto" w:fill="33CC33"/>
              </w:rPr>
            </w:pPr>
          </w:p>
          <w:p w14:paraId="7EBAC99C" w14:textId="1BA6979F" w:rsidR="00D441B1" w:rsidRPr="00C02A09" w:rsidRDefault="00D441B1" w:rsidP="00D441B1">
            <w:pPr>
              <w:spacing w:before="7"/>
              <w:jc w:val="center"/>
              <w:rPr>
                <w:b/>
                <w:sz w:val="27"/>
              </w:rPr>
            </w:pPr>
            <w:r>
              <w:rPr>
                <w:rFonts w:ascii="Arial Black"/>
                <w:color w:val="FFFFFF"/>
                <w:w w:val="99"/>
                <w:sz w:val="20"/>
                <w:shd w:val="clear" w:color="auto" w:fill="33CC33"/>
              </w:rPr>
              <w:t>F</w:t>
            </w:r>
          </w:p>
          <w:p w14:paraId="5ED551CB" w14:textId="6DAEF0DD" w:rsidR="00D441B1" w:rsidRPr="00C02A09" w:rsidRDefault="00D441B1" w:rsidP="00D441B1">
            <w:pPr>
              <w:ind w:left="8"/>
              <w:jc w:val="center"/>
              <w:rPr>
                <w:rFonts w:ascii="Arial Black"/>
                <w:sz w:val="20"/>
              </w:rPr>
            </w:pPr>
          </w:p>
        </w:tc>
        <w:tc>
          <w:tcPr>
            <w:tcW w:w="591" w:type="dxa"/>
            <w:vAlign w:val="center"/>
          </w:tcPr>
          <w:p w14:paraId="4803EEEC" w14:textId="77777777" w:rsidR="00D441B1" w:rsidRPr="00C02A09" w:rsidRDefault="00D441B1" w:rsidP="00D441B1">
            <w:pPr>
              <w:jc w:val="center"/>
              <w:rPr>
                <w:rFonts w:ascii="MS Gothic" w:hAnsi="MS Gothic"/>
                <w:sz w:val="24"/>
              </w:rPr>
            </w:pPr>
            <w:r w:rsidRPr="00C02A09">
              <w:rPr>
                <w:rFonts w:ascii="MS Gothic" w:hAnsi="MS Gothic"/>
                <w:sz w:val="24"/>
              </w:rPr>
              <w:t>☐</w:t>
            </w:r>
          </w:p>
        </w:tc>
        <w:tc>
          <w:tcPr>
            <w:tcW w:w="594" w:type="dxa"/>
            <w:vAlign w:val="center"/>
          </w:tcPr>
          <w:p w14:paraId="277473E3" w14:textId="77777777" w:rsidR="00D441B1" w:rsidRPr="00C02A09" w:rsidRDefault="00D441B1" w:rsidP="00D441B1">
            <w:pPr>
              <w:jc w:val="center"/>
              <w:rPr>
                <w:rFonts w:ascii="MS Gothic" w:hAnsi="MS Gothic"/>
                <w:sz w:val="24"/>
              </w:rPr>
            </w:pPr>
            <w:r w:rsidRPr="00C02A09">
              <w:rPr>
                <w:rFonts w:ascii="MS Gothic" w:hAnsi="MS Gothic"/>
                <w:sz w:val="24"/>
              </w:rPr>
              <w:t>☐</w:t>
            </w:r>
          </w:p>
        </w:tc>
        <w:tc>
          <w:tcPr>
            <w:tcW w:w="6230" w:type="dxa"/>
            <w:vAlign w:val="center"/>
          </w:tcPr>
          <w:p w14:paraId="398E91D3" w14:textId="79B92EEF" w:rsidR="00D441B1" w:rsidRPr="00C02A09" w:rsidRDefault="00D441B1" w:rsidP="00D441B1">
            <w:pPr>
              <w:numPr>
                <w:ilvl w:val="0"/>
                <w:numId w:val="8"/>
              </w:numPr>
              <w:spacing w:line="230" w:lineRule="exact"/>
              <w:ind w:right="111"/>
              <w:rPr>
                <w:sz w:val="20"/>
              </w:rPr>
            </w:pPr>
            <w:r>
              <w:rPr>
                <w:sz w:val="20"/>
              </w:rPr>
              <w:t>Agency policy and procedures provide a sound rationale and process for determining the cost of services.</w:t>
            </w:r>
          </w:p>
        </w:tc>
        <w:tc>
          <w:tcPr>
            <w:tcW w:w="4514" w:type="dxa"/>
          </w:tcPr>
          <w:p w14:paraId="2D7D14A2" w14:textId="77777777" w:rsidR="00D441B1" w:rsidRPr="00C02A09" w:rsidRDefault="00D441B1" w:rsidP="00116E0C">
            <w:pPr>
              <w:rPr>
                <w:rFonts w:ascii="Times New Roman"/>
                <w:sz w:val="20"/>
              </w:rPr>
            </w:pPr>
          </w:p>
        </w:tc>
      </w:tr>
    </w:tbl>
    <w:p w14:paraId="39CAF42D" w14:textId="45E6DB83" w:rsidR="00D441B1" w:rsidRDefault="00D441B1"/>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D441B1" w:rsidRPr="00C02A09" w14:paraId="19999952" w14:textId="77777777" w:rsidTr="00116E0C">
        <w:trPr>
          <w:trHeight w:val="544"/>
        </w:trPr>
        <w:tc>
          <w:tcPr>
            <w:tcW w:w="12955" w:type="dxa"/>
            <w:gridSpan w:val="5"/>
            <w:shd w:val="clear" w:color="auto" w:fill="9CC2E5" w:themeFill="accent5" w:themeFillTint="99"/>
          </w:tcPr>
          <w:p w14:paraId="3D47AB99" w14:textId="77777777" w:rsidR="00D441B1" w:rsidRDefault="00D441B1" w:rsidP="00D441B1">
            <w:pPr>
              <w:pStyle w:val="TableParagraph"/>
              <w:spacing w:line="250" w:lineRule="exact"/>
              <w:ind w:left="107"/>
              <w:rPr>
                <w:b/>
              </w:rPr>
            </w:pPr>
            <w:r>
              <w:rPr>
                <w:b/>
              </w:rPr>
              <w:t>Section 1.4.6: Financial Management System</w:t>
            </w:r>
          </w:p>
          <w:p w14:paraId="6284BED3" w14:textId="12D0D3FB" w:rsidR="00D441B1" w:rsidRPr="00C02A09" w:rsidRDefault="00D441B1" w:rsidP="00D441B1">
            <w:pPr>
              <w:spacing w:before="158" w:after="240"/>
              <w:ind w:left="138" w:right="210"/>
            </w:pPr>
            <w:r>
              <w:t>The grantee and each sub-recipient must maintain a financial management system that meets Federal standards, as applicable, as well as any other requirements imposed by the Notice of Award, and which complies with Federal standards that will support effective control and accountability of funds, as required (45 CFR 75.302).</w:t>
            </w:r>
          </w:p>
        </w:tc>
      </w:tr>
      <w:tr w:rsidR="00D441B1" w:rsidRPr="00C02A09" w14:paraId="66353645" w14:textId="77777777" w:rsidTr="00116E0C">
        <w:trPr>
          <w:trHeight w:val="544"/>
        </w:trPr>
        <w:tc>
          <w:tcPr>
            <w:tcW w:w="1026" w:type="dxa"/>
            <w:shd w:val="clear" w:color="auto" w:fill="EDEDED"/>
          </w:tcPr>
          <w:p w14:paraId="349B969D" w14:textId="77777777" w:rsidR="00D441B1" w:rsidRPr="00C02A09" w:rsidRDefault="00D441B1" w:rsidP="00116E0C">
            <w:pPr>
              <w:spacing w:before="89"/>
              <w:ind w:left="135" w:right="79" w:hanging="14"/>
              <w:jc w:val="center"/>
              <w:rPr>
                <w:b/>
                <w:sz w:val="16"/>
              </w:rPr>
            </w:pPr>
            <w:r w:rsidRPr="00C02A09">
              <w:rPr>
                <w:b/>
                <w:sz w:val="16"/>
              </w:rPr>
              <w:t>Policy Code</w:t>
            </w:r>
          </w:p>
        </w:tc>
        <w:tc>
          <w:tcPr>
            <w:tcW w:w="591" w:type="dxa"/>
            <w:shd w:val="clear" w:color="auto" w:fill="EDEDED"/>
          </w:tcPr>
          <w:p w14:paraId="4FEDC4E0" w14:textId="77777777" w:rsidR="00D441B1" w:rsidRPr="00C02A09" w:rsidRDefault="00D441B1" w:rsidP="00116E0C">
            <w:pPr>
              <w:spacing w:before="167"/>
              <w:ind w:left="110"/>
              <w:rPr>
                <w:b/>
                <w:sz w:val="18"/>
              </w:rPr>
            </w:pPr>
            <w:r w:rsidRPr="00C02A09">
              <w:rPr>
                <w:b/>
                <w:sz w:val="18"/>
              </w:rPr>
              <w:t>Met</w:t>
            </w:r>
          </w:p>
        </w:tc>
        <w:tc>
          <w:tcPr>
            <w:tcW w:w="594" w:type="dxa"/>
            <w:shd w:val="clear" w:color="auto" w:fill="EDEDED"/>
          </w:tcPr>
          <w:p w14:paraId="6FA695EC" w14:textId="77777777" w:rsidR="00D441B1" w:rsidRPr="00C02A09" w:rsidRDefault="00D441B1" w:rsidP="00116E0C">
            <w:pPr>
              <w:spacing w:before="63"/>
              <w:ind w:left="110" w:right="82" w:firstLine="4"/>
              <w:rPr>
                <w:b/>
                <w:sz w:val="18"/>
              </w:rPr>
            </w:pPr>
            <w:r w:rsidRPr="00C02A09">
              <w:rPr>
                <w:b/>
                <w:sz w:val="18"/>
              </w:rPr>
              <w:t>Not Met</w:t>
            </w:r>
          </w:p>
        </w:tc>
        <w:tc>
          <w:tcPr>
            <w:tcW w:w="6230" w:type="dxa"/>
            <w:shd w:val="clear" w:color="auto" w:fill="EDEDED"/>
          </w:tcPr>
          <w:p w14:paraId="64D262B0" w14:textId="77777777" w:rsidR="00D441B1" w:rsidRPr="00C02A09" w:rsidRDefault="00D441B1" w:rsidP="00116E0C">
            <w:pPr>
              <w:spacing w:before="158"/>
              <w:ind w:left="1622"/>
              <w:rPr>
                <w:b/>
                <w:sz w:val="20"/>
              </w:rPr>
            </w:pPr>
            <w:r w:rsidRPr="00C02A09">
              <w:rPr>
                <w:b/>
                <w:sz w:val="20"/>
              </w:rPr>
              <w:t>Implementation Strategy</w:t>
            </w:r>
          </w:p>
        </w:tc>
        <w:tc>
          <w:tcPr>
            <w:tcW w:w="4514" w:type="dxa"/>
            <w:shd w:val="clear" w:color="auto" w:fill="EDEDED"/>
          </w:tcPr>
          <w:p w14:paraId="7620DFC3" w14:textId="77777777" w:rsidR="00D441B1" w:rsidRPr="00C02A09" w:rsidRDefault="00D441B1" w:rsidP="00116E0C">
            <w:pPr>
              <w:spacing w:before="158"/>
              <w:ind w:left="1485" w:right="1474"/>
              <w:jc w:val="center"/>
              <w:rPr>
                <w:b/>
                <w:sz w:val="20"/>
              </w:rPr>
            </w:pPr>
            <w:r w:rsidRPr="00C02A09">
              <w:rPr>
                <w:b/>
                <w:sz w:val="20"/>
              </w:rPr>
              <w:t>Comments</w:t>
            </w:r>
          </w:p>
        </w:tc>
      </w:tr>
      <w:tr w:rsidR="00D441B1" w:rsidRPr="00C02A09" w14:paraId="1735CA80" w14:textId="77777777" w:rsidTr="00116E0C">
        <w:trPr>
          <w:trHeight w:val="557"/>
        </w:trPr>
        <w:tc>
          <w:tcPr>
            <w:tcW w:w="1026" w:type="dxa"/>
            <w:vAlign w:val="center"/>
          </w:tcPr>
          <w:p w14:paraId="226FEDC7" w14:textId="77777777" w:rsidR="00D441B1" w:rsidRDefault="00D441B1" w:rsidP="00116E0C">
            <w:pPr>
              <w:spacing w:before="7"/>
              <w:jc w:val="center"/>
              <w:rPr>
                <w:rFonts w:ascii="Arial Black"/>
                <w:color w:val="FFFFFF"/>
                <w:w w:val="99"/>
                <w:sz w:val="20"/>
                <w:shd w:val="clear" w:color="auto" w:fill="33CC33"/>
              </w:rPr>
            </w:pPr>
          </w:p>
          <w:p w14:paraId="3B01B6AC" w14:textId="77777777" w:rsidR="00D441B1" w:rsidRPr="00C02A09" w:rsidRDefault="00D441B1" w:rsidP="00116E0C">
            <w:pPr>
              <w:spacing w:before="7"/>
              <w:jc w:val="center"/>
              <w:rPr>
                <w:b/>
                <w:sz w:val="29"/>
              </w:rPr>
            </w:pPr>
            <w:r>
              <w:rPr>
                <w:rFonts w:ascii="Arial Black"/>
                <w:color w:val="FFFFFF"/>
                <w:w w:val="99"/>
                <w:sz w:val="20"/>
                <w:shd w:val="clear" w:color="auto" w:fill="33CC33"/>
              </w:rPr>
              <w:t>F</w:t>
            </w:r>
          </w:p>
          <w:p w14:paraId="4BC9B3FC" w14:textId="77777777" w:rsidR="00D441B1" w:rsidRPr="00C02A09" w:rsidRDefault="00D441B1" w:rsidP="00116E0C">
            <w:pPr>
              <w:ind w:left="8"/>
              <w:jc w:val="center"/>
              <w:rPr>
                <w:rFonts w:ascii="Arial Black"/>
                <w:sz w:val="20"/>
              </w:rPr>
            </w:pPr>
          </w:p>
        </w:tc>
        <w:tc>
          <w:tcPr>
            <w:tcW w:w="591" w:type="dxa"/>
            <w:vAlign w:val="center"/>
          </w:tcPr>
          <w:p w14:paraId="140A99AD" w14:textId="77777777" w:rsidR="00D441B1" w:rsidRPr="00C02A09" w:rsidRDefault="00D441B1" w:rsidP="00116E0C">
            <w:pPr>
              <w:jc w:val="center"/>
              <w:rPr>
                <w:rFonts w:ascii="MS Gothic" w:hAnsi="MS Gothic"/>
                <w:sz w:val="24"/>
              </w:rPr>
            </w:pPr>
            <w:r w:rsidRPr="00C02A09">
              <w:rPr>
                <w:rFonts w:ascii="MS Gothic" w:hAnsi="MS Gothic"/>
                <w:sz w:val="24"/>
              </w:rPr>
              <w:t>☐</w:t>
            </w:r>
          </w:p>
        </w:tc>
        <w:tc>
          <w:tcPr>
            <w:tcW w:w="594" w:type="dxa"/>
            <w:vAlign w:val="center"/>
          </w:tcPr>
          <w:p w14:paraId="75B62E21" w14:textId="77777777" w:rsidR="00D441B1" w:rsidRPr="00C02A09" w:rsidRDefault="00D441B1" w:rsidP="00116E0C">
            <w:pPr>
              <w:jc w:val="center"/>
              <w:rPr>
                <w:rFonts w:ascii="MS Gothic" w:hAnsi="MS Gothic"/>
                <w:sz w:val="24"/>
              </w:rPr>
            </w:pPr>
            <w:r w:rsidRPr="00C02A09">
              <w:rPr>
                <w:rFonts w:ascii="MS Gothic" w:hAnsi="MS Gothic"/>
                <w:sz w:val="24"/>
              </w:rPr>
              <w:t>☐</w:t>
            </w:r>
          </w:p>
        </w:tc>
        <w:tc>
          <w:tcPr>
            <w:tcW w:w="6230" w:type="dxa"/>
            <w:vAlign w:val="center"/>
          </w:tcPr>
          <w:p w14:paraId="69148F3D" w14:textId="2705A1CF" w:rsidR="00D441B1" w:rsidRPr="00C02A09" w:rsidRDefault="0033150B" w:rsidP="00D441B1">
            <w:pPr>
              <w:numPr>
                <w:ilvl w:val="0"/>
                <w:numId w:val="9"/>
              </w:numPr>
              <w:ind w:right="77"/>
              <w:rPr>
                <w:sz w:val="20"/>
              </w:rPr>
            </w:pPr>
            <w:r>
              <w:rPr>
                <w:sz w:val="20"/>
              </w:rPr>
              <w:t>Agency</w:t>
            </w:r>
            <w:r w:rsidR="00D441B1">
              <w:rPr>
                <w:sz w:val="20"/>
              </w:rPr>
              <w:t xml:space="preserve"> maintain</w:t>
            </w:r>
            <w:r>
              <w:rPr>
                <w:sz w:val="20"/>
              </w:rPr>
              <w:t>s</w:t>
            </w:r>
            <w:r w:rsidR="00D441B1">
              <w:rPr>
                <w:sz w:val="20"/>
              </w:rPr>
              <w:t xml:space="preserve"> financial policies and procedures that can be referenced back to federal regulations as applicable.</w:t>
            </w:r>
          </w:p>
        </w:tc>
        <w:tc>
          <w:tcPr>
            <w:tcW w:w="4514" w:type="dxa"/>
          </w:tcPr>
          <w:p w14:paraId="54C7FCB0" w14:textId="382F0675" w:rsidR="00D441B1" w:rsidRPr="00C02A09" w:rsidRDefault="00D441B1" w:rsidP="00116E0C">
            <w:pPr>
              <w:rPr>
                <w:rFonts w:ascii="Times New Roman"/>
                <w:sz w:val="20"/>
              </w:rPr>
            </w:pPr>
            <w:r w:rsidRPr="00B113B6">
              <w:rPr>
                <w:rFonts w:ascii="Arial Narrow" w:hAnsi="Arial Narrow"/>
                <w:b/>
                <w:bCs/>
                <w:sz w:val="20"/>
              </w:rPr>
              <w:t>Monitored by Administrative Consultants. Date of last Administrative Review:</w:t>
            </w:r>
            <w:r w:rsidRPr="005B2339">
              <w:rPr>
                <w:rFonts w:ascii="Arial Narrow" w:hAnsi="Arial Narrow"/>
                <w:sz w:val="20"/>
              </w:rPr>
              <w:t xml:space="preserve"> _________________</w:t>
            </w:r>
          </w:p>
        </w:tc>
      </w:tr>
      <w:tr w:rsidR="00D441B1" w:rsidRPr="00C02A09" w14:paraId="46603C3F" w14:textId="77777777" w:rsidTr="00116E0C">
        <w:trPr>
          <w:trHeight w:val="575"/>
        </w:trPr>
        <w:tc>
          <w:tcPr>
            <w:tcW w:w="1026" w:type="dxa"/>
            <w:vAlign w:val="center"/>
          </w:tcPr>
          <w:p w14:paraId="05A64CD2" w14:textId="77777777" w:rsidR="00D441B1" w:rsidRDefault="00D441B1" w:rsidP="00D441B1">
            <w:pPr>
              <w:spacing w:before="7"/>
              <w:jc w:val="center"/>
              <w:rPr>
                <w:rFonts w:ascii="Arial Black"/>
                <w:color w:val="FFFFFF"/>
                <w:w w:val="99"/>
                <w:sz w:val="20"/>
                <w:shd w:val="clear" w:color="auto" w:fill="33CC33"/>
              </w:rPr>
            </w:pPr>
          </w:p>
          <w:p w14:paraId="57DDD03B" w14:textId="77777777" w:rsidR="00D441B1" w:rsidRPr="00C02A09" w:rsidRDefault="00D441B1" w:rsidP="00D441B1">
            <w:pPr>
              <w:spacing w:before="7"/>
              <w:jc w:val="center"/>
              <w:rPr>
                <w:b/>
                <w:sz w:val="27"/>
              </w:rPr>
            </w:pPr>
            <w:r>
              <w:rPr>
                <w:rFonts w:ascii="Arial Black"/>
                <w:color w:val="FFFFFF"/>
                <w:w w:val="99"/>
                <w:sz w:val="20"/>
                <w:shd w:val="clear" w:color="auto" w:fill="33CC33"/>
              </w:rPr>
              <w:t>F</w:t>
            </w:r>
          </w:p>
          <w:p w14:paraId="738A4D42" w14:textId="77777777" w:rsidR="00D441B1" w:rsidRPr="00C02A09" w:rsidRDefault="00D441B1" w:rsidP="00D441B1">
            <w:pPr>
              <w:ind w:left="8"/>
              <w:jc w:val="center"/>
              <w:rPr>
                <w:rFonts w:ascii="Arial Black"/>
                <w:sz w:val="20"/>
              </w:rPr>
            </w:pPr>
          </w:p>
        </w:tc>
        <w:tc>
          <w:tcPr>
            <w:tcW w:w="591" w:type="dxa"/>
            <w:vAlign w:val="center"/>
          </w:tcPr>
          <w:p w14:paraId="1BC2D769" w14:textId="77777777" w:rsidR="00D441B1" w:rsidRPr="00C02A09" w:rsidRDefault="00D441B1" w:rsidP="00D441B1">
            <w:pPr>
              <w:jc w:val="center"/>
              <w:rPr>
                <w:rFonts w:ascii="MS Gothic" w:hAnsi="MS Gothic"/>
                <w:sz w:val="24"/>
              </w:rPr>
            </w:pPr>
            <w:r w:rsidRPr="00C02A09">
              <w:rPr>
                <w:rFonts w:ascii="MS Gothic" w:hAnsi="MS Gothic"/>
                <w:sz w:val="24"/>
              </w:rPr>
              <w:t>☐</w:t>
            </w:r>
          </w:p>
        </w:tc>
        <w:tc>
          <w:tcPr>
            <w:tcW w:w="594" w:type="dxa"/>
            <w:vAlign w:val="center"/>
          </w:tcPr>
          <w:p w14:paraId="1CCEA97E" w14:textId="77777777" w:rsidR="00D441B1" w:rsidRPr="00C02A09" w:rsidRDefault="00D441B1" w:rsidP="00D441B1">
            <w:pPr>
              <w:jc w:val="center"/>
              <w:rPr>
                <w:rFonts w:ascii="MS Gothic" w:hAnsi="MS Gothic"/>
                <w:sz w:val="24"/>
              </w:rPr>
            </w:pPr>
            <w:r w:rsidRPr="00C02A09">
              <w:rPr>
                <w:rFonts w:ascii="MS Gothic" w:hAnsi="MS Gothic"/>
                <w:sz w:val="24"/>
              </w:rPr>
              <w:t>☐</w:t>
            </w:r>
          </w:p>
        </w:tc>
        <w:tc>
          <w:tcPr>
            <w:tcW w:w="6230" w:type="dxa"/>
            <w:vAlign w:val="center"/>
          </w:tcPr>
          <w:p w14:paraId="3F491227" w14:textId="2E70CC44" w:rsidR="00D441B1" w:rsidRPr="00C02A09" w:rsidRDefault="0033150B" w:rsidP="00D441B1">
            <w:pPr>
              <w:numPr>
                <w:ilvl w:val="0"/>
                <w:numId w:val="9"/>
              </w:numPr>
              <w:spacing w:line="230" w:lineRule="exact"/>
              <w:ind w:right="111"/>
              <w:rPr>
                <w:sz w:val="20"/>
              </w:rPr>
            </w:pPr>
            <w:r>
              <w:rPr>
                <w:sz w:val="20"/>
              </w:rPr>
              <w:t>Agency maintains</w:t>
            </w:r>
            <w:r w:rsidR="00D441B1">
              <w:rPr>
                <w:sz w:val="20"/>
              </w:rPr>
              <w:t xml:space="preserve"> financial records and oversight documentation that demonstrate that the financial management practices are aligned with Title X and other applicable regulations and grants requirements.</w:t>
            </w:r>
          </w:p>
        </w:tc>
        <w:tc>
          <w:tcPr>
            <w:tcW w:w="4514" w:type="dxa"/>
          </w:tcPr>
          <w:p w14:paraId="714A31AA" w14:textId="188AFD98" w:rsidR="00D441B1" w:rsidRPr="00C02A09" w:rsidRDefault="00B5041F" w:rsidP="00D441B1">
            <w:pPr>
              <w:rPr>
                <w:rFonts w:ascii="Times New Roman"/>
                <w:sz w:val="20"/>
              </w:rPr>
            </w:pPr>
            <w:r w:rsidRPr="00B113B6">
              <w:rPr>
                <w:rFonts w:ascii="Arial Narrow" w:hAnsi="Arial Narrow"/>
                <w:b/>
                <w:bCs/>
                <w:sz w:val="20"/>
              </w:rPr>
              <w:t>Monitored by Administrative Consultants. Date of last Administrative Review:</w:t>
            </w:r>
            <w:r w:rsidRPr="005B2339">
              <w:rPr>
                <w:rFonts w:ascii="Arial Narrow" w:hAnsi="Arial Narrow"/>
                <w:sz w:val="20"/>
              </w:rPr>
              <w:t xml:space="preserve"> _________________</w:t>
            </w:r>
          </w:p>
        </w:tc>
      </w:tr>
      <w:tr w:rsidR="00D441B1" w:rsidRPr="00C02A09" w14:paraId="54E47ABE" w14:textId="77777777" w:rsidTr="00D441B1">
        <w:trPr>
          <w:trHeight w:val="1214"/>
        </w:trPr>
        <w:tc>
          <w:tcPr>
            <w:tcW w:w="12955" w:type="dxa"/>
            <w:gridSpan w:val="5"/>
          </w:tcPr>
          <w:p w14:paraId="4F92FC43" w14:textId="39E19C68" w:rsidR="00D441B1" w:rsidRDefault="00D441B1" w:rsidP="00D441B1">
            <w:pPr>
              <w:rPr>
                <w:rFonts w:ascii="Times New Roman"/>
                <w:sz w:val="20"/>
              </w:rPr>
            </w:pPr>
            <w:r>
              <w:rPr>
                <w:b/>
                <w:sz w:val="20"/>
              </w:rPr>
              <w:t>1.4 Additional Comments:</w:t>
            </w:r>
          </w:p>
        </w:tc>
      </w:tr>
    </w:tbl>
    <w:p w14:paraId="448019CA" w14:textId="51927408" w:rsidR="00D441B1" w:rsidRDefault="00D441B1"/>
    <w:tbl>
      <w:tblPr>
        <w:tblW w:w="1291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576"/>
        <w:gridCol w:w="579"/>
        <w:gridCol w:w="6060"/>
        <w:gridCol w:w="4702"/>
      </w:tblGrid>
      <w:tr w:rsidR="00613BC4" w:rsidRPr="00A74A31" w14:paraId="7A30F55E" w14:textId="77777777" w:rsidTr="001E6007">
        <w:trPr>
          <w:trHeight w:val="467"/>
        </w:trPr>
        <w:tc>
          <w:tcPr>
            <w:tcW w:w="12915" w:type="dxa"/>
            <w:gridSpan w:val="5"/>
            <w:shd w:val="clear" w:color="auto" w:fill="BFBFBF"/>
          </w:tcPr>
          <w:p w14:paraId="48F0AAA8" w14:textId="77777777" w:rsidR="00613BC4" w:rsidRDefault="00613BC4" w:rsidP="00D441B1">
            <w:pPr>
              <w:pStyle w:val="TableParagraph"/>
              <w:spacing w:before="37"/>
              <w:ind w:left="4030" w:right="3776"/>
              <w:jc w:val="center"/>
              <w:rPr>
                <w:b/>
                <w:sz w:val="28"/>
              </w:rPr>
            </w:pPr>
            <w:r>
              <w:rPr>
                <w:b/>
                <w:sz w:val="28"/>
              </w:rPr>
              <w:t>1.5: Charges, Billings, and Collections</w:t>
            </w:r>
          </w:p>
          <w:p w14:paraId="53CFCF2A" w14:textId="77777777" w:rsidR="00613BC4" w:rsidRDefault="00613BC4" w:rsidP="00D441B1">
            <w:pPr>
              <w:pStyle w:val="TableParagraph"/>
              <w:spacing w:before="101"/>
              <w:ind w:left="107" w:right="114"/>
            </w:pPr>
            <w:r>
              <w:t>The grantee is responsible for the implementation of policies and procedures for charging, billing, and collecting funds for the services provided by the projects. Clients must not be denied project services or be subjected to any variation in quality of services because of inability to pay. Projects should not have a general policy of no fee or flat fees for the provision of services to minors, or</w:t>
            </w:r>
          </w:p>
          <w:p w14:paraId="4BCFB3C9" w14:textId="664B59D1" w:rsidR="00613BC4" w:rsidRPr="00A74A31" w:rsidRDefault="00613BC4" w:rsidP="00D441B1">
            <w:pPr>
              <w:pStyle w:val="TableParagraph"/>
              <w:spacing w:before="104"/>
              <w:ind w:left="107" w:right="421"/>
            </w:pPr>
            <w:r>
              <w:t>a schedule of fees for minors that is different from other populations receiving family planning services.</w:t>
            </w:r>
          </w:p>
        </w:tc>
      </w:tr>
      <w:tr w:rsidR="00613BC4" w:rsidRPr="00A74A31" w14:paraId="65A3FE40" w14:textId="77777777" w:rsidTr="001E6007">
        <w:trPr>
          <w:trHeight w:val="544"/>
        </w:trPr>
        <w:tc>
          <w:tcPr>
            <w:tcW w:w="12915" w:type="dxa"/>
            <w:gridSpan w:val="5"/>
            <w:shd w:val="clear" w:color="auto" w:fill="9CC2E5" w:themeFill="accent5" w:themeFillTint="99"/>
          </w:tcPr>
          <w:p w14:paraId="6AB10320" w14:textId="77777777" w:rsidR="00613BC4" w:rsidRDefault="00613BC4" w:rsidP="00D441B1">
            <w:pPr>
              <w:pStyle w:val="TableParagraph"/>
              <w:spacing w:line="248" w:lineRule="exact"/>
              <w:ind w:left="107"/>
              <w:rPr>
                <w:b/>
              </w:rPr>
            </w:pPr>
            <w:r>
              <w:rPr>
                <w:b/>
              </w:rPr>
              <w:t>Section 1.5.1: FPL Guidance, Third Party Billing, and Income Verification</w:t>
            </w:r>
          </w:p>
          <w:p w14:paraId="55D4F410" w14:textId="23D1D74A" w:rsidR="00613BC4" w:rsidRPr="00A74A31" w:rsidRDefault="00613BC4" w:rsidP="00D441B1">
            <w:pPr>
              <w:spacing w:before="158" w:after="240"/>
              <w:ind w:left="138"/>
              <w:rPr>
                <w:b/>
                <w:sz w:val="20"/>
              </w:rPr>
            </w:pPr>
            <w:r>
              <w:t xml:space="preserve">Clients whose documented income is at or below 100% of the Federal Poverty Level (FPL) must not be charged, although projects must bill all third parties authorized or legally obligated to pay for services (Section 1006(c)(2), PHS Act; 42 CFR 59.5(a)(7)). For the purposes of considering payment for contraceptive services only, where a women has health insurance coverage through an employer that does not provide the contraceptive services sought by the woman because the employer has a sincerely held religious or moral objection to providing such coverage, the project director may consider her insurance coverage status as a good reason why she is unable to pay for contraceptive services, as detailed in (42 CFR 59.2). Although not required to do so, grantees that have lawful access to other valid means of income verification because of the client’s participation in another program may use </w:t>
            </w:r>
            <w:r>
              <w:lastRenderedPageBreak/>
              <w:t>those data rather than re-verify income or rely solely on the client’s</w:t>
            </w:r>
            <w:r>
              <w:rPr>
                <w:spacing w:val="-17"/>
              </w:rPr>
              <w:t xml:space="preserve"> </w:t>
            </w:r>
            <w:r>
              <w:t>self-report.</w:t>
            </w:r>
          </w:p>
        </w:tc>
      </w:tr>
      <w:tr w:rsidR="00613BC4" w:rsidRPr="00A74A31" w14:paraId="49556A63" w14:textId="77777777" w:rsidTr="001E6007">
        <w:trPr>
          <w:trHeight w:val="544"/>
        </w:trPr>
        <w:tc>
          <w:tcPr>
            <w:tcW w:w="998" w:type="dxa"/>
            <w:shd w:val="clear" w:color="auto" w:fill="EDEDED"/>
          </w:tcPr>
          <w:p w14:paraId="5F5DC16D" w14:textId="77777777" w:rsidR="00613BC4" w:rsidRPr="00A74A31" w:rsidRDefault="00613BC4" w:rsidP="00D441B1">
            <w:pPr>
              <w:spacing w:before="89"/>
              <w:ind w:left="135" w:right="79" w:hanging="14"/>
              <w:jc w:val="center"/>
              <w:rPr>
                <w:b/>
                <w:sz w:val="16"/>
              </w:rPr>
            </w:pPr>
            <w:r w:rsidRPr="00A74A31">
              <w:rPr>
                <w:b/>
                <w:sz w:val="16"/>
              </w:rPr>
              <w:lastRenderedPageBreak/>
              <w:t>Policy Code</w:t>
            </w:r>
          </w:p>
        </w:tc>
        <w:tc>
          <w:tcPr>
            <w:tcW w:w="576" w:type="dxa"/>
            <w:shd w:val="clear" w:color="auto" w:fill="EDEDED"/>
          </w:tcPr>
          <w:p w14:paraId="2AD26D2F" w14:textId="77777777" w:rsidR="00613BC4" w:rsidRPr="00A74A31" w:rsidRDefault="00613BC4" w:rsidP="00D441B1">
            <w:pPr>
              <w:spacing w:before="167"/>
              <w:ind w:left="110"/>
              <w:rPr>
                <w:b/>
                <w:sz w:val="18"/>
              </w:rPr>
            </w:pPr>
            <w:r w:rsidRPr="00A74A31">
              <w:rPr>
                <w:b/>
                <w:sz w:val="18"/>
              </w:rPr>
              <w:t>Met</w:t>
            </w:r>
          </w:p>
        </w:tc>
        <w:tc>
          <w:tcPr>
            <w:tcW w:w="579" w:type="dxa"/>
            <w:shd w:val="clear" w:color="auto" w:fill="EDEDED"/>
          </w:tcPr>
          <w:p w14:paraId="65B35DD8" w14:textId="77777777" w:rsidR="00613BC4" w:rsidRPr="00A74A31" w:rsidRDefault="00613BC4" w:rsidP="00D441B1">
            <w:pPr>
              <w:spacing w:before="63"/>
              <w:ind w:left="110" w:right="82" w:firstLine="4"/>
              <w:rPr>
                <w:b/>
                <w:sz w:val="18"/>
              </w:rPr>
            </w:pPr>
            <w:r w:rsidRPr="00A74A31">
              <w:rPr>
                <w:b/>
                <w:sz w:val="18"/>
              </w:rPr>
              <w:t>Not Met</w:t>
            </w:r>
          </w:p>
        </w:tc>
        <w:tc>
          <w:tcPr>
            <w:tcW w:w="6060" w:type="dxa"/>
            <w:shd w:val="clear" w:color="auto" w:fill="EDEDED"/>
          </w:tcPr>
          <w:p w14:paraId="2D240308" w14:textId="77777777" w:rsidR="00613BC4" w:rsidRPr="00A74A31" w:rsidRDefault="00613BC4" w:rsidP="00D441B1">
            <w:pPr>
              <w:spacing w:before="158"/>
              <w:ind w:left="1622"/>
              <w:rPr>
                <w:b/>
                <w:sz w:val="20"/>
              </w:rPr>
            </w:pPr>
            <w:r w:rsidRPr="00A74A31">
              <w:rPr>
                <w:b/>
                <w:sz w:val="20"/>
              </w:rPr>
              <w:t>Implementation Strategy</w:t>
            </w:r>
          </w:p>
        </w:tc>
        <w:tc>
          <w:tcPr>
            <w:tcW w:w="4702" w:type="dxa"/>
            <w:shd w:val="clear" w:color="auto" w:fill="EDEDED"/>
          </w:tcPr>
          <w:p w14:paraId="59952265" w14:textId="77777777" w:rsidR="00613BC4" w:rsidRPr="00A74A31" w:rsidRDefault="00613BC4" w:rsidP="00D441B1">
            <w:pPr>
              <w:spacing w:before="158"/>
              <w:ind w:left="1485" w:right="1474"/>
              <w:jc w:val="center"/>
              <w:rPr>
                <w:b/>
                <w:sz w:val="20"/>
              </w:rPr>
            </w:pPr>
            <w:r w:rsidRPr="00A74A31">
              <w:rPr>
                <w:b/>
                <w:sz w:val="20"/>
              </w:rPr>
              <w:t>Comments</w:t>
            </w:r>
          </w:p>
        </w:tc>
      </w:tr>
      <w:tr w:rsidR="00613BC4" w:rsidRPr="00A74A31" w14:paraId="4D478178" w14:textId="77777777" w:rsidTr="001E6007">
        <w:trPr>
          <w:trHeight w:val="710"/>
        </w:trPr>
        <w:tc>
          <w:tcPr>
            <w:tcW w:w="998" w:type="dxa"/>
          </w:tcPr>
          <w:p w14:paraId="27D747E7" w14:textId="77777777" w:rsidR="00613BC4" w:rsidRDefault="00613BC4" w:rsidP="00AE5C9D">
            <w:pPr>
              <w:jc w:val="center"/>
              <w:rPr>
                <w:rFonts w:ascii="Arial Black"/>
                <w:color w:val="FFFFFF"/>
                <w:w w:val="99"/>
                <w:sz w:val="20"/>
                <w:shd w:val="clear" w:color="auto" w:fill="33CC33"/>
              </w:rPr>
            </w:pPr>
          </w:p>
          <w:p w14:paraId="69E91A20" w14:textId="47D3EA7B" w:rsidR="00613BC4" w:rsidRPr="00A74A31" w:rsidRDefault="00613BC4" w:rsidP="00AE5C9D">
            <w:pPr>
              <w:jc w:val="center"/>
              <w:rPr>
                <w:rFonts w:ascii="Arial Black"/>
                <w:color w:val="FFFFFF"/>
                <w:w w:val="99"/>
                <w:sz w:val="20"/>
                <w:shd w:val="clear" w:color="auto" w:fill="7030A0"/>
              </w:rPr>
            </w:pPr>
            <w:r w:rsidRPr="008918CB">
              <w:rPr>
                <w:rFonts w:ascii="Arial Black"/>
                <w:color w:val="FFFFFF"/>
                <w:w w:val="99"/>
                <w:sz w:val="20"/>
                <w:shd w:val="clear" w:color="auto" w:fill="33CC33"/>
              </w:rPr>
              <w:t>F</w:t>
            </w:r>
          </w:p>
        </w:tc>
        <w:tc>
          <w:tcPr>
            <w:tcW w:w="576" w:type="dxa"/>
            <w:vAlign w:val="center"/>
          </w:tcPr>
          <w:p w14:paraId="2E9C2A46" w14:textId="79FB2F76" w:rsidR="00613BC4" w:rsidRPr="00A74A31" w:rsidRDefault="00613BC4" w:rsidP="00AE5C9D">
            <w:pPr>
              <w:jc w:val="center"/>
              <w:rPr>
                <w:rFonts w:ascii="MS Gothic" w:hAnsi="MS Gothic"/>
                <w:sz w:val="24"/>
              </w:rPr>
            </w:pPr>
            <w:r w:rsidRPr="00A74A31">
              <w:rPr>
                <w:rFonts w:ascii="MS Gothic" w:hAnsi="MS Gothic"/>
                <w:sz w:val="24"/>
              </w:rPr>
              <w:t>☐</w:t>
            </w:r>
          </w:p>
        </w:tc>
        <w:tc>
          <w:tcPr>
            <w:tcW w:w="579" w:type="dxa"/>
            <w:vAlign w:val="center"/>
          </w:tcPr>
          <w:p w14:paraId="380E8171" w14:textId="3458BDCD" w:rsidR="00613BC4" w:rsidRPr="00A74A31" w:rsidRDefault="00613BC4" w:rsidP="00AE5C9D">
            <w:pPr>
              <w:jc w:val="center"/>
              <w:rPr>
                <w:rFonts w:ascii="MS Gothic" w:hAnsi="MS Gothic"/>
                <w:sz w:val="24"/>
              </w:rPr>
            </w:pPr>
            <w:r w:rsidRPr="00A74A31">
              <w:rPr>
                <w:rFonts w:ascii="MS Gothic" w:hAnsi="MS Gothic"/>
                <w:sz w:val="24"/>
              </w:rPr>
              <w:t>☐</w:t>
            </w:r>
          </w:p>
        </w:tc>
        <w:tc>
          <w:tcPr>
            <w:tcW w:w="6060" w:type="dxa"/>
          </w:tcPr>
          <w:p w14:paraId="1F88A6DE" w14:textId="4A1DE4A2" w:rsidR="00613BC4" w:rsidRDefault="00EC52DF" w:rsidP="00AE5C9D">
            <w:pPr>
              <w:numPr>
                <w:ilvl w:val="0"/>
                <w:numId w:val="10"/>
              </w:numPr>
              <w:ind w:right="77"/>
              <w:rPr>
                <w:sz w:val="20"/>
              </w:rPr>
            </w:pPr>
            <w:r>
              <w:rPr>
                <w:sz w:val="20"/>
              </w:rPr>
              <w:t>Agency has</w:t>
            </w:r>
            <w:r w:rsidR="00613BC4" w:rsidRPr="00411A46">
              <w:rPr>
                <w:sz w:val="20"/>
              </w:rPr>
              <w:t xml:space="preserve"> policies and procedures assuring that clients whose documented income is at or below 100% FPL are not charged for services</w:t>
            </w:r>
            <w:r w:rsidR="004E0EF4">
              <w:rPr>
                <w:sz w:val="20"/>
              </w:rPr>
              <w:t>, that they are neither denied services nor subject to variation in services</w:t>
            </w:r>
            <w:r w:rsidR="002F29EB">
              <w:rPr>
                <w:sz w:val="20"/>
              </w:rPr>
              <w:t xml:space="preserve"> due to inability to pay</w:t>
            </w:r>
            <w:r w:rsidR="004E0EF4">
              <w:rPr>
                <w:sz w:val="20"/>
              </w:rPr>
              <w:t>,</w:t>
            </w:r>
            <w:r w:rsidR="00613BC4" w:rsidRPr="00411A46">
              <w:rPr>
                <w:sz w:val="20"/>
              </w:rPr>
              <w:t xml:space="preserve"> and that third</w:t>
            </w:r>
            <w:r w:rsidR="00613BC4">
              <w:rPr>
                <w:sz w:val="20"/>
              </w:rPr>
              <w:t xml:space="preserve"> </w:t>
            </w:r>
            <w:r w:rsidR="00613BC4" w:rsidRPr="00411A46">
              <w:rPr>
                <w:sz w:val="20"/>
              </w:rPr>
              <w:t>party payers are billed</w:t>
            </w:r>
          </w:p>
        </w:tc>
        <w:tc>
          <w:tcPr>
            <w:tcW w:w="4702" w:type="dxa"/>
          </w:tcPr>
          <w:p w14:paraId="58764BD1" w14:textId="77777777" w:rsidR="00613BC4" w:rsidRPr="00A74A31" w:rsidRDefault="00613BC4" w:rsidP="00AE5C9D">
            <w:pPr>
              <w:rPr>
                <w:rFonts w:ascii="Times New Roman"/>
                <w:sz w:val="20"/>
              </w:rPr>
            </w:pPr>
          </w:p>
        </w:tc>
      </w:tr>
      <w:tr w:rsidR="00613BC4" w:rsidRPr="00A74A31" w14:paraId="3F976CAF" w14:textId="77777777" w:rsidTr="001E6007">
        <w:trPr>
          <w:trHeight w:val="710"/>
        </w:trPr>
        <w:tc>
          <w:tcPr>
            <w:tcW w:w="998" w:type="dxa"/>
          </w:tcPr>
          <w:p w14:paraId="343C83EA" w14:textId="77777777" w:rsidR="00613BC4" w:rsidRDefault="00613BC4" w:rsidP="00AE5C9D">
            <w:pPr>
              <w:jc w:val="center"/>
              <w:rPr>
                <w:rFonts w:ascii="Arial Black"/>
                <w:color w:val="FFFFFF"/>
                <w:w w:val="99"/>
                <w:sz w:val="20"/>
                <w:shd w:val="clear" w:color="auto" w:fill="33CC33"/>
              </w:rPr>
            </w:pPr>
          </w:p>
          <w:p w14:paraId="13EF2431" w14:textId="08EE2CE2" w:rsidR="00613BC4" w:rsidRPr="00A74A31" w:rsidRDefault="00613BC4" w:rsidP="00AE5C9D">
            <w:pPr>
              <w:jc w:val="center"/>
              <w:rPr>
                <w:rFonts w:ascii="Arial Black"/>
                <w:color w:val="FFFFFF"/>
                <w:w w:val="99"/>
                <w:sz w:val="20"/>
                <w:shd w:val="clear" w:color="auto" w:fill="7030A0"/>
              </w:rPr>
            </w:pPr>
            <w:r w:rsidRPr="008918CB">
              <w:rPr>
                <w:rFonts w:ascii="Arial Black"/>
                <w:color w:val="FFFFFF"/>
                <w:w w:val="99"/>
                <w:sz w:val="20"/>
                <w:shd w:val="clear" w:color="auto" w:fill="33CC33"/>
              </w:rPr>
              <w:t>F</w:t>
            </w:r>
          </w:p>
        </w:tc>
        <w:tc>
          <w:tcPr>
            <w:tcW w:w="576" w:type="dxa"/>
            <w:vAlign w:val="center"/>
          </w:tcPr>
          <w:p w14:paraId="584C172F" w14:textId="4B7625BB" w:rsidR="00613BC4" w:rsidRPr="00A74A31" w:rsidRDefault="00613BC4" w:rsidP="00AE5C9D">
            <w:pPr>
              <w:jc w:val="center"/>
              <w:rPr>
                <w:rFonts w:ascii="MS Gothic" w:hAnsi="MS Gothic"/>
                <w:sz w:val="24"/>
              </w:rPr>
            </w:pPr>
            <w:r w:rsidRPr="00A74A31">
              <w:rPr>
                <w:rFonts w:ascii="MS Gothic" w:hAnsi="MS Gothic"/>
                <w:sz w:val="24"/>
              </w:rPr>
              <w:t>☐</w:t>
            </w:r>
          </w:p>
        </w:tc>
        <w:tc>
          <w:tcPr>
            <w:tcW w:w="579" w:type="dxa"/>
            <w:vAlign w:val="center"/>
          </w:tcPr>
          <w:p w14:paraId="7A22466E" w14:textId="0E9262FC" w:rsidR="00613BC4" w:rsidRPr="00A74A31" w:rsidRDefault="00613BC4" w:rsidP="00AE5C9D">
            <w:pPr>
              <w:jc w:val="center"/>
              <w:rPr>
                <w:rFonts w:ascii="MS Gothic" w:hAnsi="MS Gothic"/>
                <w:sz w:val="24"/>
              </w:rPr>
            </w:pPr>
            <w:r w:rsidRPr="00A74A31">
              <w:rPr>
                <w:rFonts w:ascii="MS Gothic" w:hAnsi="MS Gothic"/>
                <w:sz w:val="24"/>
              </w:rPr>
              <w:t>☐</w:t>
            </w:r>
          </w:p>
        </w:tc>
        <w:tc>
          <w:tcPr>
            <w:tcW w:w="6060" w:type="dxa"/>
            <w:vAlign w:val="center"/>
          </w:tcPr>
          <w:p w14:paraId="0FF4DA6E" w14:textId="77D909AB" w:rsidR="00613BC4" w:rsidRDefault="00613BC4" w:rsidP="00AE5C9D">
            <w:pPr>
              <w:numPr>
                <w:ilvl w:val="0"/>
                <w:numId w:val="10"/>
              </w:numPr>
              <w:ind w:right="77"/>
              <w:rPr>
                <w:sz w:val="20"/>
              </w:rPr>
            </w:pPr>
            <w:r>
              <w:rPr>
                <w:sz w:val="20"/>
              </w:rPr>
              <w:t>Agenc</w:t>
            </w:r>
            <w:r w:rsidR="006B32D5">
              <w:rPr>
                <w:sz w:val="20"/>
              </w:rPr>
              <w:t>y</w:t>
            </w:r>
            <w:r>
              <w:rPr>
                <w:sz w:val="20"/>
              </w:rPr>
              <w:t xml:space="preserve"> follow</w:t>
            </w:r>
            <w:r w:rsidR="006B32D5">
              <w:rPr>
                <w:sz w:val="20"/>
              </w:rPr>
              <w:t>s</w:t>
            </w:r>
            <w:r>
              <w:rPr>
                <w:sz w:val="20"/>
              </w:rPr>
              <w:t xml:space="preserve"> a written policy and procedure for documenting client income that is aligned with Title X requirements.</w:t>
            </w:r>
          </w:p>
        </w:tc>
        <w:tc>
          <w:tcPr>
            <w:tcW w:w="4702" w:type="dxa"/>
          </w:tcPr>
          <w:p w14:paraId="3F6C7A2A" w14:textId="77777777" w:rsidR="00613BC4" w:rsidRPr="00A74A31" w:rsidRDefault="00613BC4" w:rsidP="00AE5C9D">
            <w:pPr>
              <w:rPr>
                <w:rFonts w:ascii="Times New Roman"/>
                <w:sz w:val="20"/>
              </w:rPr>
            </w:pPr>
          </w:p>
        </w:tc>
      </w:tr>
      <w:tr w:rsidR="00613BC4" w:rsidRPr="00A74A31" w14:paraId="5D1CFC79" w14:textId="77777777" w:rsidTr="001E6007">
        <w:trPr>
          <w:trHeight w:val="710"/>
        </w:trPr>
        <w:tc>
          <w:tcPr>
            <w:tcW w:w="998" w:type="dxa"/>
          </w:tcPr>
          <w:p w14:paraId="01D69E2F" w14:textId="77777777" w:rsidR="00613BC4" w:rsidRDefault="00613BC4" w:rsidP="00AE5C9D">
            <w:pPr>
              <w:jc w:val="center"/>
              <w:rPr>
                <w:rFonts w:ascii="Arial Black"/>
                <w:color w:val="FFFFFF"/>
                <w:w w:val="99"/>
                <w:sz w:val="20"/>
                <w:shd w:val="clear" w:color="auto" w:fill="33CC33"/>
              </w:rPr>
            </w:pPr>
          </w:p>
          <w:p w14:paraId="6A1AA437" w14:textId="109D6920" w:rsidR="00613BC4" w:rsidRPr="00A74A31" w:rsidRDefault="00613BC4" w:rsidP="00AE5C9D">
            <w:pPr>
              <w:jc w:val="center"/>
              <w:rPr>
                <w:rFonts w:ascii="Arial Black"/>
                <w:color w:val="FFFFFF"/>
                <w:w w:val="99"/>
                <w:sz w:val="20"/>
                <w:shd w:val="clear" w:color="auto" w:fill="7030A0"/>
              </w:rPr>
            </w:pPr>
            <w:r w:rsidRPr="008918CB">
              <w:rPr>
                <w:rFonts w:ascii="Arial Black"/>
                <w:color w:val="FFFFFF"/>
                <w:w w:val="99"/>
                <w:sz w:val="20"/>
                <w:shd w:val="clear" w:color="auto" w:fill="33CC33"/>
              </w:rPr>
              <w:t>F</w:t>
            </w:r>
          </w:p>
        </w:tc>
        <w:tc>
          <w:tcPr>
            <w:tcW w:w="576" w:type="dxa"/>
            <w:vAlign w:val="center"/>
          </w:tcPr>
          <w:p w14:paraId="1B1AC54C" w14:textId="20EC0E2D" w:rsidR="00613BC4" w:rsidRPr="00A74A31" w:rsidRDefault="00613BC4" w:rsidP="00AE5C9D">
            <w:pPr>
              <w:jc w:val="center"/>
              <w:rPr>
                <w:rFonts w:ascii="MS Gothic" w:hAnsi="MS Gothic"/>
                <w:sz w:val="24"/>
              </w:rPr>
            </w:pPr>
            <w:r w:rsidRPr="00A74A31">
              <w:rPr>
                <w:rFonts w:ascii="MS Gothic" w:hAnsi="MS Gothic"/>
                <w:sz w:val="24"/>
              </w:rPr>
              <w:t>☐</w:t>
            </w:r>
          </w:p>
        </w:tc>
        <w:tc>
          <w:tcPr>
            <w:tcW w:w="579" w:type="dxa"/>
            <w:vAlign w:val="center"/>
          </w:tcPr>
          <w:p w14:paraId="6D0FBCFD" w14:textId="1AE8A9C5" w:rsidR="00613BC4" w:rsidRPr="00A74A31" w:rsidRDefault="00613BC4" w:rsidP="00AE5C9D">
            <w:pPr>
              <w:jc w:val="center"/>
              <w:rPr>
                <w:rFonts w:ascii="MS Gothic" w:hAnsi="MS Gothic"/>
                <w:sz w:val="24"/>
              </w:rPr>
            </w:pPr>
            <w:r w:rsidRPr="00A74A31">
              <w:rPr>
                <w:rFonts w:ascii="MS Gothic" w:hAnsi="MS Gothic"/>
                <w:sz w:val="24"/>
              </w:rPr>
              <w:t>☐</w:t>
            </w:r>
          </w:p>
        </w:tc>
        <w:tc>
          <w:tcPr>
            <w:tcW w:w="6060" w:type="dxa"/>
            <w:vAlign w:val="center"/>
          </w:tcPr>
          <w:p w14:paraId="0FD22196" w14:textId="3DE62A62" w:rsidR="00613BC4" w:rsidRDefault="00613BC4" w:rsidP="00AE5C9D">
            <w:pPr>
              <w:numPr>
                <w:ilvl w:val="0"/>
                <w:numId w:val="10"/>
              </w:numPr>
              <w:ind w:right="77"/>
              <w:rPr>
                <w:sz w:val="20"/>
              </w:rPr>
            </w:pPr>
            <w:r>
              <w:rPr>
                <w:sz w:val="20"/>
              </w:rPr>
              <w:t>Financial documentation indicates clients whose documented income is at or below 100% FPL are not charged for services.</w:t>
            </w:r>
          </w:p>
        </w:tc>
        <w:tc>
          <w:tcPr>
            <w:tcW w:w="4702" w:type="dxa"/>
          </w:tcPr>
          <w:p w14:paraId="3D4152A3" w14:textId="77777777" w:rsidR="00613BC4" w:rsidRDefault="00613BC4" w:rsidP="00AE5C9D">
            <w:pPr>
              <w:pStyle w:val="TableParagraph"/>
              <w:rPr>
                <w:rFonts w:ascii="Arial Narrow" w:hAnsi="Arial Narrow"/>
                <w:sz w:val="20"/>
              </w:rPr>
            </w:pPr>
            <w:r w:rsidRPr="00B113B6">
              <w:rPr>
                <w:rFonts w:ascii="Arial Narrow" w:hAnsi="Arial Narrow"/>
                <w:b/>
                <w:bCs/>
                <w:sz w:val="20"/>
              </w:rPr>
              <w:t>Monitored by Administrative Consultants. Date of last Administrative Review:</w:t>
            </w:r>
            <w:r w:rsidRPr="005B2339">
              <w:rPr>
                <w:rFonts w:ascii="Arial Narrow" w:hAnsi="Arial Narrow"/>
                <w:sz w:val="20"/>
              </w:rPr>
              <w:t xml:space="preserve"> _________________</w:t>
            </w:r>
          </w:p>
          <w:p w14:paraId="0B5F2BB9" w14:textId="77777777" w:rsidR="00613BC4" w:rsidRPr="00A74A31" w:rsidRDefault="00613BC4" w:rsidP="00AE5C9D">
            <w:pPr>
              <w:rPr>
                <w:rFonts w:ascii="Times New Roman"/>
                <w:sz w:val="20"/>
              </w:rPr>
            </w:pPr>
          </w:p>
        </w:tc>
      </w:tr>
      <w:tr w:rsidR="00613BC4" w:rsidRPr="00A74A31" w14:paraId="01CF351D" w14:textId="77777777" w:rsidTr="001E6007">
        <w:trPr>
          <w:trHeight w:val="710"/>
        </w:trPr>
        <w:tc>
          <w:tcPr>
            <w:tcW w:w="998" w:type="dxa"/>
          </w:tcPr>
          <w:p w14:paraId="282DE9EE" w14:textId="77777777" w:rsidR="00613BC4" w:rsidRDefault="00613BC4" w:rsidP="00AE5C9D">
            <w:pPr>
              <w:jc w:val="center"/>
              <w:rPr>
                <w:rFonts w:ascii="Arial Black"/>
                <w:color w:val="FFFFFF"/>
                <w:w w:val="99"/>
                <w:sz w:val="20"/>
                <w:shd w:val="clear" w:color="auto" w:fill="33CC33"/>
              </w:rPr>
            </w:pPr>
          </w:p>
          <w:p w14:paraId="499DFCFB" w14:textId="217F3556" w:rsidR="00613BC4" w:rsidRPr="00A74A31" w:rsidRDefault="00613BC4" w:rsidP="00AE5C9D">
            <w:pPr>
              <w:jc w:val="center"/>
              <w:rPr>
                <w:rFonts w:ascii="Arial Black"/>
                <w:color w:val="FFFFFF"/>
                <w:w w:val="99"/>
                <w:sz w:val="20"/>
                <w:shd w:val="clear" w:color="auto" w:fill="7030A0"/>
              </w:rPr>
            </w:pPr>
            <w:r w:rsidRPr="008918CB">
              <w:rPr>
                <w:rFonts w:ascii="Arial Black"/>
                <w:color w:val="FFFFFF"/>
                <w:w w:val="99"/>
                <w:sz w:val="20"/>
                <w:shd w:val="clear" w:color="auto" w:fill="33CC33"/>
              </w:rPr>
              <w:t>F</w:t>
            </w:r>
          </w:p>
        </w:tc>
        <w:tc>
          <w:tcPr>
            <w:tcW w:w="576" w:type="dxa"/>
            <w:vAlign w:val="center"/>
          </w:tcPr>
          <w:p w14:paraId="4CFF045F" w14:textId="6AC5A0BD" w:rsidR="00613BC4" w:rsidRPr="00A74A31" w:rsidRDefault="00613BC4" w:rsidP="00AE5C9D">
            <w:pPr>
              <w:jc w:val="center"/>
              <w:rPr>
                <w:rFonts w:ascii="MS Gothic" w:hAnsi="MS Gothic"/>
                <w:sz w:val="24"/>
              </w:rPr>
            </w:pPr>
            <w:r w:rsidRPr="00A74A31">
              <w:rPr>
                <w:rFonts w:ascii="MS Gothic" w:hAnsi="MS Gothic"/>
                <w:sz w:val="24"/>
              </w:rPr>
              <w:t>☐</w:t>
            </w:r>
          </w:p>
        </w:tc>
        <w:tc>
          <w:tcPr>
            <w:tcW w:w="579" w:type="dxa"/>
            <w:vAlign w:val="center"/>
          </w:tcPr>
          <w:p w14:paraId="6E578C85" w14:textId="3AB45903" w:rsidR="00613BC4" w:rsidRPr="00A74A31" w:rsidRDefault="00613BC4" w:rsidP="00AE5C9D">
            <w:pPr>
              <w:jc w:val="center"/>
              <w:rPr>
                <w:rFonts w:ascii="MS Gothic" w:hAnsi="MS Gothic"/>
                <w:sz w:val="24"/>
              </w:rPr>
            </w:pPr>
            <w:r w:rsidRPr="00A74A31">
              <w:rPr>
                <w:rFonts w:ascii="MS Gothic" w:hAnsi="MS Gothic"/>
                <w:sz w:val="24"/>
              </w:rPr>
              <w:t>☐</w:t>
            </w:r>
          </w:p>
        </w:tc>
        <w:tc>
          <w:tcPr>
            <w:tcW w:w="6060" w:type="dxa"/>
            <w:vAlign w:val="center"/>
          </w:tcPr>
          <w:p w14:paraId="2FB6CC9E" w14:textId="50CD9DF2" w:rsidR="00613BC4" w:rsidRDefault="00613BC4" w:rsidP="00AE5C9D">
            <w:pPr>
              <w:numPr>
                <w:ilvl w:val="0"/>
                <w:numId w:val="10"/>
              </w:numPr>
              <w:ind w:right="77"/>
              <w:rPr>
                <w:sz w:val="20"/>
              </w:rPr>
            </w:pPr>
            <w:r>
              <w:rPr>
                <w:sz w:val="20"/>
              </w:rPr>
              <w:t>Agency policy and procedure for documenting client income does not present a barrier to receipt of services.</w:t>
            </w:r>
          </w:p>
        </w:tc>
        <w:tc>
          <w:tcPr>
            <w:tcW w:w="4702" w:type="dxa"/>
          </w:tcPr>
          <w:p w14:paraId="12D49E72" w14:textId="77777777" w:rsidR="00613BC4" w:rsidRPr="00A74A31" w:rsidRDefault="00613BC4" w:rsidP="00AE5C9D">
            <w:pPr>
              <w:rPr>
                <w:rFonts w:ascii="Times New Roman"/>
                <w:sz w:val="20"/>
              </w:rPr>
            </w:pPr>
          </w:p>
        </w:tc>
      </w:tr>
      <w:tr w:rsidR="00613BC4" w:rsidRPr="00A74A31" w14:paraId="6408C305" w14:textId="77777777" w:rsidTr="001E6007">
        <w:trPr>
          <w:trHeight w:val="544"/>
        </w:trPr>
        <w:tc>
          <w:tcPr>
            <w:tcW w:w="12915" w:type="dxa"/>
            <w:gridSpan w:val="5"/>
            <w:shd w:val="clear" w:color="auto" w:fill="9CC2E5" w:themeFill="accent5" w:themeFillTint="99"/>
          </w:tcPr>
          <w:p w14:paraId="3F1A5057" w14:textId="77777777" w:rsidR="00613BC4" w:rsidRDefault="00613BC4" w:rsidP="00AE5C9D">
            <w:pPr>
              <w:pStyle w:val="TableParagraph"/>
              <w:spacing w:line="248" w:lineRule="exact"/>
              <w:ind w:left="107"/>
              <w:rPr>
                <w:b/>
              </w:rPr>
            </w:pPr>
            <w:r>
              <w:rPr>
                <w:b/>
              </w:rPr>
              <w:t>Section 1.5.2: Discount Schedules</w:t>
            </w:r>
          </w:p>
          <w:p w14:paraId="3A5EDB1D" w14:textId="6F88FA8F" w:rsidR="00613BC4" w:rsidRPr="00A74A31" w:rsidRDefault="00613BC4" w:rsidP="00AE5C9D">
            <w:pPr>
              <w:spacing w:before="158" w:after="240"/>
              <w:ind w:left="138"/>
              <w:rPr>
                <w:b/>
                <w:sz w:val="20"/>
              </w:rPr>
            </w:pPr>
            <w:r>
              <w:t>A schedule of discounts, based on ability to pay, is required for individuals with family incomes between 101% and 250% of the Federal Poverty Level (FPL) (42 CFR 59.5(a)(8)).</w:t>
            </w:r>
          </w:p>
        </w:tc>
      </w:tr>
      <w:tr w:rsidR="00613BC4" w:rsidRPr="00A74A31" w14:paraId="57C03D81" w14:textId="77777777" w:rsidTr="001E6007">
        <w:trPr>
          <w:trHeight w:val="544"/>
        </w:trPr>
        <w:tc>
          <w:tcPr>
            <w:tcW w:w="998" w:type="dxa"/>
            <w:shd w:val="clear" w:color="auto" w:fill="EDEDED"/>
          </w:tcPr>
          <w:p w14:paraId="72553375" w14:textId="77777777" w:rsidR="00613BC4" w:rsidRPr="00A74A31" w:rsidRDefault="00613BC4" w:rsidP="00116E0C">
            <w:pPr>
              <w:spacing w:before="89"/>
              <w:ind w:left="135" w:right="79" w:hanging="14"/>
              <w:jc w:val="center"/>
              <w:rPr>
                <w:b/>
                <w:sz w:val="16"/>
              </w:rPr>
            </w:pPr>
            <w:r w:rsidRPr="00A74A31">
              <w:rPr>
                <w:b/>
                <w:sz w:val="16"/>
              </w:rPr>
              <w:t>Policy Code</w:t>
            </w:r>
          </w:p>
        </w:tc>
        <w:tc>
          <w:tcPr>
            <w:tcW w:w="576" w:type="dxa"/>
            <w:shd w:val="clear" w:color="auto" w:fill="EDEDED"/>
          </w:tcPr>
          <w:p w14:paraId="49A40DAF" w14:textId="77777777" w:rsidR="00613BC4" w:rsidRPr="00A74A31" w:rsidRDefault="00613BC4" w:rsidP="00116E0C">
            <w:pPr>
              <w:spacing w:before="167"/>
              <w:ind w:left="110"/>
              <w:rPr>
                <w:b/>
                <w:sz w:val="18"/>
              </w:rPr>
            </w:pPr>
            <w:r w:rsidRPr="00A74A31">
              <w:rPr>
                <w:b/>
                <w:sz w:val="18"/>
              </w:rPr>
              <w:t>Met</w:t>
            </w:r>
          </w:p>
        </w:tc>
        <w:tc>
          <w:tcPr>
            <w:tcW w:w="579" w:type="dxa"/>
            <w:shd w:val="clear" w:color="auto" w:fill="EDEDED"/>
          </w:tcPr>
          <w:p w14:paraId="35ADC7EB" w14:textId="77777777" w:rsidR="00613BC4" w:rsidRPr="00A74A31" w:rsidRDefault="00613BC4" w:rsidP="00116E0C">
            <w:pPr>
              <w:spacing w:before="63"/>
              <w:ind w:left="110" w:right="82" w:firstLine="4"/>
              <w:rPr>
                <w:b/>
                <w:sz w:val="18"/>
              </w:rPr>
            </w:pPr>
            <w:r w:rsidRPr="00A74A31">
              <w:rPr>
                <w:b/>
                <w:sz w:val="18"/>
              </w:rPr>
              <w:t>Not Met</w:t>
            </w:r>
          </w:p>
        </w:tc>
        <w:tc>
          <w:tcPr>
            <w:tcW w:w="6060" w:type="dxa"/>
            <w:shd w:val="clear" w:color="auto" w:fill="EDEDED"/>
          </w:tcPr>
          <w:p w14:paraId="66DB57F0" w14:textId="77777777" w:rsidR="00613BC4" w:rsidRPr="00A74A31" w:rsidRDefault="00613BC4" w:rsidP="00116E0C">
            <w:pPr>
              <w:spacing w:before="158"/>
              <w:ind w:left="1622"/>
              <w:rPr>
                <w:b/>
                <w:sz w:val="20"/>
              </w:rPr>
            </w:pPr>
            <w:r w:rsidRPr="00A74A31">
              <w:rPr>
                <w:b/>
                <w:sz w:val="20"/>
              </w:rPr>
              <w:t>Implementation Strategy</w:t>
            </w:r>
          </w:p>
        </w:tc>
        <w:tc>
          <w:tcPr>
            <w:tcW w:w="4702" w:type="dxa"/>
            <w:shd w:val="clear" w:color="auto" w:fill="EDEDED"/>
          </w:tcPr>
          <w:p w14:paraId="07C97CAA" w14:textId="77777777" w:rsidR="00613BC4" w:rsidRPr="00A74A31" w:rsidRDefault="00613BC4" w:rsidP="00116E0C">
            <w:pPr>
              <w:spacing w:before="158"/>
              <w:ind w:left="1485" w:right="1474"/>
              <w:jc w:val="center"/>
              <w:rPr>
                <w:b/>
                <w:sz w:val="20"/>
              </w:rPr>
            </w:pPr>
            <w:r w:rsidRPr="00A74A31">
              <w:rPr>
                <w:b/>
                <w:sz w:val="20"/>
              </w:rPr>
              <w:t>Comments</w:t>
            </w:r>
          </w:p>
        </w:tc>
      </w:tr>
      <w:tr w:rsidR="00613BC4" w:rsidRPr="00A74A31" w14:paraId="21E32449" w14:textId="77777777" w:rsidTr="001E6007">
        <w:trPr>
          <w:trHeight w:val="710"/>
        </w:trPr>
        <w:tc>
          <w:tcPr>
            <w:tcW w:w="998" w:type="dxa"/>
          </w:tcPr>
          <w:p w14:paraId="46191909" w14:textId="77777777" w:rsidR="00613BC4" w:rsidRDefault="00613BC4" w:rsidP="00116E0C">
            <w:pPr>
              <w:jc w:val="center"/>
              <w:rPr>
                <w:rFonts w:ascii="Arial Black"/>
                <w:color w:val="FFFFFF"/>
                <w:w w:val="99"/>
                <w:sz w:val="20"/>
                <w:shd w:val="clear" w:color="auto" w:fill="33CC33"/>
              </w:rPr>
            </w:pPr>
          </w:p>
          <w:p w14:paraId="4BE2409E" w14:textId="77777777" w:rsidR="00613BC4" w:rsidRPr="00A74A31" w:rsidRDefault="00613BC4" w:rsidP="00116E0C">
            <w:pPr>
              <w:jc w:val="center"/>
              <w:rPr>
                <w:rFonts w:ascii="Arial Black"/>
                <w:sz w:val="20"/>
              </w:rPr>
            </w:pPr>
            <w:r w:rsidRPr="008918CB">
              <w:rPr>
                <w:rFonts w:ascii="Arial Black"/>
                <w:color w:val="FFFFFF"/>
                <w:w w:val="99"/>
                <w:sz w:val="20"/>
                <w:shd w:val="clear" w:color="auto" w:fill="33CC33"/>
              </w:rPr>
              <w:t>F</w:t>
            </w:r>
          </w:p>
        </w:tc>
        <w:tc>
          <w:tcPr>
            <w:tcW w:w="576" w:type="dxa"/>
            <w:vAlign w:val="center"/>
          </w:tcPr>
          <w:p w14:paraId="41D5B8C7" w14:textId="77777777" w:rsidR="00613BC4" w:rsidRPr="00A74A31" w:rsidRDefault="00613BC4" w:rsidP="00116E0C">
            <w:pPr>
              <w:jc w:val="center"/>
              <w:rPr>
                <w:rFonts w:ascii="MS Gothic" w:hAnsi="MS Gothic"/>
                <w:sz w:val="24"/>
              </w:rPr>
            </w:pPr>
            <w:r w:rsidRPr="00A74A31">
              <w:rPr>
                <w:rFonts w:ascii="MS Gothic" w:hAnsi="MS Gothic"/>
                <w:sz w:val="24"/>
              </w:rPr>
              <w:t>☐</w:t>
            </w:r>
          </w:p>
        </w:tc>
        <w:tc>
          <w:tcPr>
            <w:tcW w:w="579" w:type="dxa"/>
            <w:vAlign w:val="center"/>
          </w:tcPr>
          <w:p w14:paraId="3F1E79CB" w14:textId="77777777" w:rsidR="00613BC4" w:rsidRPr="00A74A31" w:rsidRDefault="00613BC4" w:rsidP="00116E0C">
            <w:pPr>
              <w:jc w:val="center"/>
              <w:rPr>
                <w:rFonts w:ascii="MS Gothic" w:hAnsi="MS Gothic"/>
                <w:sz w:val="24"/>
              </w:rPr>
            </w:pPr>
            <w:r w:rsidRPr="00A74A31">
              <w:rPr>
                <w:rFonts w:ascii="MS Gothic" w:hAnsi="MS Gothic"/>
                <w:sz w:val="24"/>
              </w:rPr>
              <w:t>☐</w:t>
            </w:r>
          </w:p>
        </w:tc>
        <w:tc>
          <w:tcPr>
            <w:tcW w:w="6060" w:type="dxa"/>
            <w:vAlign w:val="center"/>
          </w:tcPr>
          <w:p w14:paraId="0F332FE0" w14:textId="6EF2B65C" w:rsidR="00613BC4" w:rsidRPr="00A74A31" w:rsidRDefault="00613BC4" w:rsidP="00AE5C9D">
            <w:pPr>
              <w:numPr>
                <w:ilvl w:val="0"/>
                <w:numId w:val="11"/>
              </w:numPr>
              <w:ind w:right="77"/>
              <w:rPr>
                <w:sz w:val="20"/>
              </w:rPr>
            </w:pPr>
            <w:r w:rsidRPr="00E965DD">
              <w:rPr>
                <w:sz w:val="20"/>
              </w:rPr>
              <w:t xml:space="preserve">Agency </w:t>
            </w:r>
            <w:r w:rsidR="003412C2">
              <w:rPr>
                <w:sz w:val="20"/>
              </w:rPr>
              <w:t>follows a written policy and procedure</w:t>
            </w:r>
            <w:r w:rsidRPr="00E965DD">
              <w:rPr>
                <w:sz w:val="20"/>
              </w:rPr>
              <w:t xml:space="preserve"> requiring that a schedule of discounts be developed for services provided in the project and updated </w:t>
            </w:r>
            <w:r w:rsidR="00B40B05">
              <w:rPr>
                <w:sz w:val="20"/>
              </w:rPr>
              <w:t>annually</w:t>
            </w:r>
            <w:r w:rsidR="00B40B05" w:rsidRPr="00E965DD">
              <w:rPr>
                <w:sz w:val="20"/>
              </w:rPr>
              <w:t xml:space="preserve"> </w:t>
            </w:r>
            <w:r w:rsidRPr="00E965DD">
              <w:rPr>
                <w:sz w:val="20"/>
              </w:rPr>
              <w:t xml:space="preserve">to be in </w:t>
            </w:r>
            <w:r w:rsidR="00B40B05">
              <w:rPr>
                <w:sz w:val="20"/>
              </w:rPr>
              <w:t>accordance</w:t>
            </w:r>
            <w:r w:rsidR="00B40B05" w:rsidRPr="00E965DD">
              <w:rPr>
                <w:sz w:val="20"/>
              </w:rPr>
              <w:t xml:space="preserve"> </w:t>
            </w:r>
            <w:r w:rsidRPr="00E965DD">
              <w:rPr>
                <w:sz w:val="20"/>
              </w:rPr>
              <w:t>with the FPL.</w:t>
            </w:r>
          </w:p>
        </w:tc>
        <w:tc>
          <w:tcPr>
            <w:tcW w:w="4702" w:type="dxa"/>
          </w:tcPr>
          <w:p w14:paraId="39C050A9" w14:textId="77777777" w:rsidR="00613BC4" w:rsidRPr="00A74A31" w:rsidRDefault="00613BC4" w:rsidP="00116E0C">
            <w:pPr>
              <w:rPr>
                <w:rFonts w:ascii="Times New Roman"/>
                <w:sz w:val="20"/>
              </w:rPr>
            </w:pPr>
          </w:p>
        </w:tc>
      </w:tr>
      <w:tr w:rsidR="00613BC4" w:rsidRPr="00A74A31" w14:paraId="5818A7CE" w14:textId="77777777" w:rsidTr="001E6007">
        <w:trPr>
          <w:trHeight w:val="710"/>
        </w:trPr>
        <w:tc>
          <w:tcPr>
            <w:tcW w:w="998" w:type="dxa"/>
          </w:tcPr>
          <w:p w14:paraId="21F3C389" w14:textId="77777777" w:rsidR="00613BC4" w:rsidRDefault="00613BC4" w:rsidP="00116E0C">
            <w:pPr>
              <w:jc w:val="center"/>
              <w:rPr>
                <w:rFonts w:ascii="Arial Black"/>
                <w:color w:val="FFFFFF"/>
                <w:w w:val="99"/>
                <w:sz w:val="20"/>
                <w:shd w:val="clear" w:color="auto" w:fill="33CC33"/>
              </w:rPr>
            </w:pPr>
          </w:p>
          <w:p w14:paraId="1FA12F65" w14:textId="77777777" w:rsidR="00613BC4" w:rsidRPr="00A74A31" w:rsidRDefault="00613BC4" w:rsidP="00116E0C">
            <w:pPr>
              <w:jc w:val="center"/>
              <w:rPr>
                <w:rFonts w:ascii="Arial Black"/>
                <w:color w:val="FFFFFF"/>
                <w:w w:val="99"/>
                <w:sz w:val="20"/>
                <w:shd w:val="clear" w:color="auto" w:fill="7030A0"/>
              </w:rPr>
            </w:pPr>
            <w:r w:rsidRPr="008918CB">
              <w:rPr>
                <w:rFonts w:ascii="Arial Black"/>
                <w:color w:val="FFFFFF"/>
                <w:w w:val="99"/>
                <w:sz w:val="20"/>
                <w:shd w:val="clear" w:color="auto" w:fill="33CC33"/>
              </w:rPr>
              <w:t>F</w:t>
            </w:r>
          </w:p>
        </w:tc>
        <w:tc>
          <w:tcPr>
            <w:tcW w:w="576" w:type="dxa"/>
            <w:vAlign w:val="center"/>
          </w:tcPr>
          <w:p w14:paraId="05A3FA41" w14:textId="77777777" w:rsidR="00613BC4" w:rsidRPr="00A74A31" w:rsidRDefault="00613BC4" w:rsidP="00116E0C">
            <w:pPr>
              <w:jc w:val="center"/>
              <w:rPr>
                <w:rFonts w:ascii="MS Gothic" w:hAnsi="MS Gothic"/>
                <w:sz w:val="24"/>
              </w:rPr>
            </w:pPr>
            <w:r w:rsidRPr="00A74A31">
              <w:rPr>
                <w:rFonts w:ascii="MS Gothic" w:hAnsi="MS Gothic"/>
                <w:sz w:val="24"/>
              </w:rPr>
              <w:t>☐</w:t>
            </w:r>
          </w:p>
        </w:tc>
        <w:tc>
          <w:tcPr>
            <w:tcW w:w="579" w:type="dxa"/>
            <w:vAlign w:val="center"/>
          </w:tcPr>
          <w:p w14:paraId="7EC44ACE" w14:textId="77777777" w:rsidR="00613BC4" w:rsidRPr="00A74A31" w:rsidRDefault="00613BC4" w:rsidP="00116E0C">
            <w:pPr>
              <w:jc w:val="center"/>
              <w:rPr>
                <w:rFonts w:ascii="MS Gothic" w:hAnsi="MS Gothic"/>
                <w:sz w:val="24"/>
              </w:rPr>
            </w:pPr>
            <w:r w:rsidRPr="00A74A31">
              <w:rPr>
                <w:rFonts w:ascii="MS Gothic" w:hAnsi="MS Gothic"/>
                <w:sz w:val="24"/>
              </w:rPr>
              <w:t>☐</w:t>
            </w:r>
          </w:p>
        </w:tc>
        <w:tc>
          <w:tcPr>
            <w:tcW w:w="6060" w:type="dxa"/>
          </w:tcPr>
          <w:p w14:paraId="4B76ADB5" w14:textId="3905CE9A" w:rsidR="00613BC4" w:rsidRDefault="00613BC4" w:rsidP="00AE5C9D">
            <w:pPr>
              <w:numPr>
                <w:ilvl w:val="0"/>
                <w:numId w:val="11"/>
              </w:numPr>
              <w:ind w:right="77"/>
              <w:rPr>
                <w:sz w:val="20"/>
              </w:rPr>
            </w:pPr>
            <w:r>
              <w:rPr>
                <w:sz w:val="20"/>
              </w:rPr>
              <w:t>Agency documentation indicates client income is assessed annually and discounts are appropriately applied to the cost of services.</w:t>
            </w:r>
          </w:p>
        </w:tc>
        <w:tc>
          <w:tcPr>
            <w:tcW w:w="4702" w:type="dxa"/>
          </w:tcPr>
          <w:p w14:paraId="352F57C4" w14:textId="77777777" w:rsidR="00613BC4" w:rsidRDefault="00613BC4" w:rsidP="00116E0C">
            <w:pPr>
              <w:rPr>
                <w:rFonts w:ascii="Arial Narrow" w:hAnsi="Arial Narrow"/>
                <w:sz w:val="20"/>
              </w:rPr>
            </w:pPr>
            <w:r w:rsidRPr="008075DC">
              <w:rPr>
                <w:rFonts w:ascii="Arial Narrow" w:hAnsi="Arial Narrow"/>
                <w:b/>
                <w:bCs/>
                <w:sz w:val="20"/>
              </w:rPr>
              <w:t>Monitored by Administrative Consultants. Date of last Administrative Review:</w:t>
            </w:r>
            <w:r w:rsidRPr="005B2339">
              <w:rPr>
                <w:rFonts w:ascii="Arial Narrow" w:hAnsi="Arial Narrow"/>
                <w:sz w:val="20"/>
              </w:rPr>
              <w:t xml:space="preserve"> _________________</w:t>
            </w:r>
          </w:p>
          <w:p w14:paraId="22F2CFBF" w14:textId="7446C414" w:rsidR="00613BC4" w:rsidRPr="00A74A31" w:rsidRDefault="00613BC4" w:rsidP="00116E0C">
            <w:pPr>
              <w:rPr>
                <w:rFonts w:ascii="Times New Roman"/>
                <w:sz w:val="20"/>
              </w:rPr>
            </w:pPr>
          </w:p>
        </w:tc>
      </w:tr>
      <w:tr w:rsidR="00613BC4" w:rsidRPr="00A74A31" w14:paraId="711850A2" w14:textId="77777777" w:rsidTr="001E6007">
        <w:trPr>
          <w:trHeight w:val="544"/>
        </w:trPr>
        <w:tc>
          <w:tcPr>
            <w:tcW w:w="12915" w:type="dxa"/>
            <w:gridSpan w:val="5"/>
            <w:shd w:val="clear" w:color="auto" w:fill="9CC2E5" w:themeFill="accent5" w:themeFillTint="99"/>
          </w:tcPr>
          <w:p w14:paraId="27E79615" w14:textId="77777777" w:rsidR="00613BC4" w:rsidRDefault="00613BC4" w:rsidP="00AE5C9D">
            <w:pPr>
              <w:pStyle w:val="TableParagraph"/>
              <w:spacing w:line="248" w:lineRule="exact"/>
              <w:ind w:left="107"/>
              <w:rPr>
                <w:b/>
              </w:rPr>
            </w:pPr>
            <w:r>
              <w:rPr>
                <w:b/>
              </w:rPr>
              <w:t>Section 1.5.3: Fee Waiver</w:t>
            </w:r>
          </w:p>
          <w:p w14:paraId="313FA136" w14:textId="7A756770" w:rsidR="00613BC4" w:rsidRPr="00A74A31" w:rsidRDefault="00613BC4" w:rsidP="00AE5C9D">
            <w:pPr>
              <w:spacing w:before="158" w:after="240"/>
              <w:ind w:left="138"/>
              <w:rPr>
                <w:b/>
                <w:sz w:val="20"/>
              </w:rPr>
            </w:pPr>
            <w:r>
              <w:t>Fees may be waived for individuals with family incomes above 100% of the FPL who, as determined by the service site project director, are unable, for good reasons, to pay for family planning services (42 CFR 59.2).</w:t>
            </w:r>
          </w:p>
        </w:tc>
      </w:tr>
      <w:tr w:rsidR="00613BC4" w:rsidRPr="00A74A31" w14:paraId="3207F821" w14:textId="77777777" w:rsidTr="001E6007">
        <w:trPr>
          <w:trHeight w:val="544"/>
        </w:trPr>
        <w:tc>
          <w:tcPr>
            <w:tcW w:w="998" w:type="dxa"/>
            <w:shd w:val="clear" w:color="auto" w:fill="EDEDED"/>
          </w:tcPr>
          <w:p w14:paraId="4CDA43A6" w14:textId="77777777" w:rsidR="00613BC4" w:rsidRPr="00A74A31" w:rsidRDefault="00613BC4" w:rsidP="00AE5C9D">
            <w:pPr>
              <w:spacing w:before="89"/>
              <w:ind w:left="135" w:right="79" w:hanging="14"/>
              <w:jc w:val="center"/>
              <w:rPr>
                <w:b/>
                <w:sz w:val="16"/>
              </w:rPr>
            </w:pPr>
            <w:r w:rsidRPr="00A74A31">
              <w:rPr>
                <w:b/>
                <w:sz w:val="16"/>
              </w:rPr>
              <w:t>Policy Code</w:t>
            </w:r>
          </w:p>
        </w:tc>
        <w:tc>
          <w:tcPr>
            <w:tcW w:w="576" w:type="dxa"/>
            <w:shd w:val="clear" w:color="auto" w:fill="EDEDED"/>
          </w:tcPr>
          <w:p w14:paraId="6C620740" w14:textId="77777777" w:rsidR="00613BC4" w:rsidRPr="00A74A31" w:rsidRDefault="00613BC4" w:rsidP="00AE5C9D">
            <w:pPr>
              <w:spacing w:before="167"/>
              <w:ind w:left="110"/>
              <w:rPr>
                <w:b/>
                <w:sz w:val="18"/>
              </w:rPr>
            </w:pPr>
            <w:r w:rsidRPr="00A74A31">
              <w:rPr>
                <w:b/>
                <w:sz w:val="18"/>
              </w:rPr>
              <w:t>Met</w:t>
            </w:r>
          </w:p>
        </w:tc>
        <w:tc>
          <w:tcPr>
            <w:tcW w:w="579" w:type="dxa"/>
            <w:shd w:val="clear" w:color="auto" w:fill="EDEDED"/>
          </w:tcPr>
          <w:p w14:paraId="07BD1B30" w14:textId="77777777" w:rsidR="00613BC4" w:rsidRPr="00A74A31" w:rsidRDefault="00613BC4" w:rsidP="00AE5C9D">
            <w:pPr>
              <w:spacing w:before="63"/>
              <w:ind w:left="110" w:right="82" w:firstLine="4"/>
              <w:rPr>
                <w:b/>
                <w:sz w:val="18"/>
              </w:rPr>
            </w:pPr>
            <w:r w:rsidRPr="00A74A31">
              <w:rPr>
                <w:b/>
                <w:sz w:val="18"/>
              </w:rPr>
              <w:t>Not Met</w:t>
            </w:r>
          </w:p>
        </w:tc>
        <w:tc>
          <w:tcPr>
            <w:tcW w:w="6060" w:type="dxa"/>
            <w:shd w:val="clear" w:color="auto" w:fill="EDEDED"/>
          </w:tcPr>
          <w:p w14:paraId="7CC8BA81" w14:textId="77777777" w:rsidR="00613BC4" w:rsidRPr="00A74A31" w:rsidRDefault="00613BC4" w:rsidP="00AE5C9D">
            <w:pPr>
              <w:spacing w:before="158"/>
              <w:ind w:left="1622"/>
              <w:rPr>
                <w:b/>
                <w:sz w:val="20"/>
              </w:rPr>
            </w:pPr>
            <w:r w:rsidRPr="00A74A31">
              <w:rPr>
                <w:b/>
                <w:sz w:val="20"/>
              </w:rPr>
              <w:t>Implementation Strategy</w:t>
            </w:r>
          </w:p>
        </w:tc>
        <w:tc>
          <w:tcPr>
            <w:tcW w:w="4702" w:type="dxa"/>
            <w:shd w:val="clear" w:color="auto" w:fill="EDEDED"/>
          </w:tcPr>
          <w:p w14:paraId="3BA7DE4D" w14:textId="77777777" w:rsidR="00613BC4" w:rsidRPr="00A74A31" w:rsidRDefault="00613BC4" w:rsidP="00AE5C9D">
            <w:pPr>
              <w:spacing w:before="158"/>
              <w:ind w:left="1485" w:right="1474"/>
              <w:jc w:val="center"/>
              <w:rPr>
                <w:b/>
                <w:sz w:val="20"/>
              </w:rPr>
            </w:pPr>
            <w:r w:rsidRPr="00A74A31">
              <w:rPr>
                <w:b/>
                <w:sz w:val="20"/>
              </w:rPr>
              <w:t>Comments</w:t>
            </w:r>
          </w:p>
        </w:tc>
      </w:tr>
      <w:tr w:rsidR="00613BC4" w:rsidRPr="00A74A31" w14:paraId="77AE3441" w14:textId="77777777" w:rsidTr="001E6007">
        <w:trPr>
          <w:trHeight w:val="908"/>
        </w:trPr>
        <w:tc>
          <w:tcPr>
            <w:tcW w:w="998" w:type="dxa"/>
            <w:vAlign w:val="center"/>
          </w:tcPr>
          <w:p w14:paraId="62813A34" w14:textId="01391F5E" w:rsidR="00613BC4" w:rsidRPr="00A74A31" w:rsidRDefault="00613BC4" w:rsidP="006A0EBB">
            <w:pPr>
              <w:spacing w:before="89"/>
              <w:ind w:right="79"/>
              <w:jc w:val="center"/>
              <w:rPr>
                <w:b/>
                <w:sz w:val="16"/>
              </w:rPr>
            </w:pPr>
            <w:r w:rsidRPr="008918CB">
              <w:rPr>
                <w:rFonts w:ascii="Arial Black"/>
                <w:color w:val="FFFFFF"/>
                <w:w w:val="99"/>
                <w:sz w:val="20"/>
                <w:shd w:val="clear" w:color="auto" w:fill="33CC33"/>
              </w:rPr>
              <w:lastRenderedPageBreak/>
              <w:t>F</w:t>
            </w:r>
          </w:p>
        </w:tc>
        <w:tc>
          <w:tcPr>
            <w:tcW w:w="576" w:type="dxa"/>
            <w:vAlign w:val="center"/>
          </w:tcPr>
          <w:p w14:paraId="12A2B682" w14:textId="07750D74" w:rsidR="00613BC4" w:rsidRPr="00A74A31" w:rsidRDefault="00613BC4" w:rsidP="006A0EBB">
            <w:pPr>
              <w:jc w:val="center"/>
              <w:rPr>
                <w:b/>
                <w:sz w:val="18"/>
              </w:rPr>
            </w:pPr>
            <w:r w:rsidRPr="00A74A31">
              <w:rPr>
                <w:rFonts w:ascii="MS Gothic" w:hAnsi="MS Gothic"/>
                <w:sz w:val="24"/>
              </w:rPr>
              <w:t>☐</w:t>
            </w:r>
          </w:p>
        </w:tc>
        <w:tc>
          <w:tcPr>
            <w:tcW w:w="579" w:type="dxa"/>
            <w:vAlign w:val="center"/>
          </w:tcPr>
          <w:p w14:paraId="074055FF" w14:textId="10E9FFAB" w:rsidR="00613BC4" w:rsidRPr="00A74A31" w:rsidRDefault="00613BC4" w:rsidP="006A0EBB">
            <w:pPr>
              <w:spacing w:before="63"/>
              <w:jc w:val="center"/>
              <w:rPr>
                <w:b/>
                <w:sz w:val="18"/>
              </w:rPr>
            </w:pPr>
            <w:r w:rsidRPr="00A74A31">
              <w:rPr>
                <w:rFonts w:ascii="MS Gothic" w:hAnsi="MS Gothic"/>
                <w:sz w:val="24"/>
              </w:rPr>
              <w:t>☐</w:t>
            </w:r>
          </w:p>
        </w:tc>
        <w:tc>
          <w:tcPr>
            <w:tcW w:w="6060" w:type="dxa"/>
            <w:shd w:val="clear" w:color="auto" w:fill="auto"/>
          </w:tcPr>
          <w:p w14:paraId="4A2FD707" w14:textId="3E39A172" w:rsidR="00613BC4" w:rsidRPr="006A0EBB" w:rsidRDefault="00613BC4" w:rsidP="006A0EBB">
            <w:pPr>
              <w:pStyle w:val="ListParagraph"/>
              <w:numPr>
                <w:ilvl w:val="0"/>
                <w:numId w:val="12"/>
              </w:numPr>
              <w:spacing w:before="158"/>
              <w:ind w:left="438"/>
              <w:rPr>
                <w:bCs/>
                <w:sz w:val="20"/>
              </w:rPr>
            </w:pPr>
            <w:r w:rsidRPr="006A0EBB">
              <w:rPr>
                <w:sz w:val="20"/>
              </w:rPr>
              <w:t>Agency policies and procedures provide a process to refer clients (or financial records) to the service site director (or designee) for review and consideration of waiver of charges. The policy and procedures must include specific steps for documenting the decision.</w:t>
            </w:r>
          </w:p>
        </w:tc>
        <w:tc>
          <w:tcPr>
            <w:tcW w:w="4702" w:type="dxa"/>
            <w:shd w:val="clear" w:color="auto" w:fill="auto"/>
          </w:tcPr>
          <w:p w14:paraId="2858F4A5" w14:textId="77777777" w:rsidR="00613BC4" w:rsidRPr="00A74A31" w:rsidRDefault="00613BC4" w:rsidP="006A0EBB">
            <w:pPr>
              <w:spacing w:before="158"/>
              <w:ind w:left="1485" w:right="1474"/>
              <w:jc w:val="center"/>
              <w:rPr>
                <w:b/>
                <w:sz w:val="20"/>
              </w:rPr>
            </w:pPr>
          </w:p>
        </w:tc>
      </w:tr>
      <w:tr w:rsidR="00613BC4" w:rsidRPr="00A74A31" w14:paraId="7EEB3F9D" w14:textId="77777777" w:rsidTr="001E6007">
        <w:trPr>
          <w:trHeight w:val="544"/>
        </w:trPr>
        <w:tc>
          <w:tcPr>
            <w:tcW w:w="998" w:type="dxa"/>
            <w:vAlign w:val="center"/>
          </w:tcPr>
          <w:p w14:paraId="352EDB17" w14:textId="7B34291A" w:rsidR="00613BC4" w:rsidRPr="00A74A31" w:rsidRDefault="00613BC4" w:rsidP="006A0EBB">
            <w:pPr>
              <w:spacing w:before="89"/>
              <w:ind w:right="79"/>
              <w:jc w:val="center"/>
              <w:rPr>
                <w:b/>
                <w:sz w:val="16"/>
              </w:rPr>
            </w:pPr>
            <w:r w:rsidRPr="008918CB">
              <w:rPr>
                <w:rFonts w:ascii="Arial Black"/>
                <w:color w:val="FFFFFF"/>
                <w:w w:val="99"/>
                <w:sz w:val="20"/>
                <w:shd w:val="clear" w:color="auto" w:fill="33CC33"/>
              </w:rPr>
              <w:t>F</w:t>
            </w:r>
          </w:p>
        </w:tc>
        <w:tc>
          <w:tcPr>
            <w:tcW w:w="576" w:type="dxa"/>
            <w:vAlign w:val="center"/>
          </w:tcPr>
          <w:p w14:paraId="6197D3B3" w14:textId="1B19BCA3" w:rsidR="00613BC4" w:rsidRPr="00A74A31" w:rsidRDefault="00613BC4" w:rsidP="006A0EBB">
            <w:pPr>
              <w:jc w:val="center"/>
              <w:rPr>
                <w:b/>
                <w:sz w:val="18"/>
              </w:rPr>
            </w:pPr>
            <w:r w:rsidRPr="00A74A31">
              <w:rPr>
                <w:rFonts w:ascii="MS Gothic" w:hAnsi="MS Gothic"/>
                <w:sz w:val="24"/>
              </w:rPr>
              <w:t>☐</w:t>
            </w:r>
          </w:p>
        </w:tc>
        <w:tc>
          <w:tcPr>
            <w:tcW w:w="579" w:type="dxa"/>
            <w:vAlign w:val="center"/>
          </w:tcPr>
          <w:p w14:paraId="18A16BC5" w14:textId="1FEEF267" w:rsidR="00613BC4" w:rsidRPr="00A74A31" w:rsidRDefault="00613BC4" w:rsidP="006A0EBB">
            <w:pPr>
              <w:spacing w:before="63"/>
              <w:jc w:val="center"/>
              <w:rPr>
                <w:b/>
                <w:sz w:val="18"/>
              </w:rPr>
            </w:pPr>
            <w:r w:rsidRPr="00A74A31">
              <w:rPr>
                <w:rFonts w:ascii="MS Gothic" w:hAnsi="MS Gothic"/>
                <w:sz w:val="24"/>
              </w:rPr>
              <w:t>☐</w:t>
            </w:r>
          </w:p>
        </w:tc>
        <w:tc>
          <w:tcPr>
            <w:tcW w:w="6060" w:type="dxa"/>
            <w:shd w:val="clear" w:color="auto" w:fill="auto"/>
          </w:tcPr>
          <w:p w14:paraId="03B03412" w14:textId="735F6911" w:rsidR="00613BC4" w:rsidRPr="006A0EBB" w:rsidRDefault="00613BC4" w:rsidP="006A0EBB">
            <w:pPr>
              <w:pStyle w:val="ListParagraph"/>
              <w:numPr>
                <w:ilvl w:val="0"/>
                <w:numId w:val="12"/>
              </w:numPr>
              <w:ind w:left="438"/>
              <w:rPr>
                <w:sz w:val="20"/>
              </w:rPr>
            </w:pPr>
            <w:r w:rsidRPr="006A0EBB">
              <w:rPr>
                <w:sz w:val="20"/>
              </w:rPr>
              <w:t xml:space="preserve">Documentation </w:t>
            </w:r>
            <w:r w:rsidR="00F6050D" w:rsidRPr="006A0EBB">
              <w:rPr>
                <w:sz w:val="20"/>
              </w:rPr>
              <w:t xml:space="preserve">demonstrates </w:t>
            </w:r>
            <w:r w:rsidR="00F6050D">
              <w:rPr>
                <w:sz w:val="20"/>
              </w:rPr>
              <w:t>that</w:t>
            </w:r>
            <w:r w:rsidR="002F29EB">
              <w:rPr>
                <w:sz w:val="20"/>
              </w:rPr>
              <w:t xml:space="preserve"> </w:t>
            </w:r>
            <w:r w:rsidR="007C0C45">
              <w:rPr>
                <w:sz w:val="20"/>
              </w:rPr>
              <w:t>the decision</w:t>
            </w:r>
            <w:r w:rsidR="007C0C45" w:rsidRPr="007A4C56">
              <w:rPr>
                <w:sz w:val="20"/>
              </w:rPr>
              <w:t xml:space="preserve"> </w:t>
            </w:r>
            <w:r w:rsidR="002F29EB">
              <w:rPr>
                <w:sz w:val="20"/>
              </w:rPr>
              <w:t xml:space="preserve">to waive fees for good reason is </w:t>
            </w:r>
            <w:r w:rsidR="007C0C45" w:rsidRPr="007A4C56">
              <w:rPr>
                <w:sz w:val="20"/>
              </w:rPr>
              <w:t xml:space="preserve">documented and </w:t>
            </w:r>
            <w:r w:rsidR="002F29EB">
              <w:rPr>
                <w:sz w:val="20"/>
              </w:rPr>
              <w:t xml:space="preserve">that </w:t>
            </w:r>
            <w:r w:rsidR="007C0C45" w:rsidRPr="007A4C56">
              <w:rPr>
                <w:sz w:val="20"/>
              </w:rPr>
              <w:t>the client is informed of the determination</w:t>
            </w:r>
            <w:r w:rsidRPr="006A0EBB">
              <w:rPr>
                <w:sz w:val="20"/>
              </w:rPr>
              <w:t>.</w:t>
            </w:r>
          </w:p>
        </w:tc>
        <w:tc>
          <w:tcPr>
            <w:tcW w:w="4702" w:type="dxa"/>
            <w:shd w:val="clear" w:color="auto" w:fill="auto"/>
          </w:tcPr>
          <w:p w14:paraId="19CA3F4D" w14:textId="77777777" w:rsidR="00613BC4" w:rsidRPr="00A74A31" w:rsidRDefault="00613BC4" w:rsidP="006A0EBB">
            <w:pPr>
              <w:spacing w:before="158"/>
              <w:ind w:left="1485" w:right="1474"/>
              <w:jc w:val="center"/>
              <w:rPr>
                <w:b/>
                <w:sz w:val="20"/>
              </w:rPr>
            </w:pPr>
          </w:p>
        </w:tc>
      </w:tr>
      <w:tr w:rsidR="00613BC4" w:rsidRPr="00A74A31" w14:paraId="1BE7EA35" w14:textId="77777777" w:rsidTr="001E6007">
        <w:trPr>
          <w:trHeight w:val="544"/>
        </w:trPr>
        <w:tc>
          <w:tcPr>
            <w:tcW w:w="12915" w:type="dxa"/>
            <w:gridSpan w:val="5"/>
            <w:shd w:val="clear" w:color="auto" w:fill="9CC2E5" w:themeFill="accent5" w:themeFillTint="99"/>
          </w:tcPr>
          <w:p w14:paraId="66B79300" w14:textId="77777777" w:rsidR="00613BC4" w:rsidRDefault="00613BC4" w:rsidP="00CA208A">
            <w:pPr>
              <w:pStyle w:val="TableParagraph"/>
              <w:spacing w:line="246" w:lineRule="exact"/>
              <w:ind w:left="107"/>
              <w:rPr>
                <w:b/>
              </w:rPr>
            </w:pPr>
            <w:r>
              <w:rPr>
                <w:b/>
              </w:rPr>
              <w:t>Section 1.5.4: Reasonable Costs/Fee Schedules</w:t>
            </w:r>
          </w:p>
          <w:p w14:paraId="6ED5D20B" w14:textId="0BC5EBFF" w:rsidR="00613BC4" w:rsidRPr="00A74A31" w:rsidRDefault="00613BC4" w:rsidP="00CA208A">
            <w:pPr>
              <w:spacing w:before="158" w:after="240"/>
              <w:ind w:left="138"/>
              <w:rPr>
                <w:b/>
                <w:sz w:val="20"/>
              </w:rPr>
            </w:pPr>
            <w:r>
              <w:t>For persons from families whose income exceeds 250% of the FPL, charges must be made in accordance with a schedule of fees designed to recover the reasonable cost of providing services. (42 CFR 59.5(a)(8)).</w:t>
            </w:r>
          </w:p>
        </w:tc>
      </w:tr>
      <w:tr w:rsidR="00613BC4" w:rsidRPr="00A74A31" w14:paraId="190C23C7" w14:textId="77777777" w:rsidTr="001E6007">
        <w:trPr>
          <w:trHeight w:val="544"/>
        </w:trPr>
        <w:tc>
          <w:tcPr>
            <w:tcW w:w="998" w:type="dxa"/>
            <w:shd w:val="clear" w:color="auto" w:fill="EDEDED"/>
          </w:tcPr>
          <w:p w14:paraId="2B10B09F" w14:textId="77777777" w:rsidR="00613BC4" w:rsidRPr="00A74A31" w:rsidRDefault="00613BC4" w:rsidP="00CA208A">
            <w:pPr>
              <w:spacing w:before="89"/>
              <w:ind w:left="135" w:right="79" w:hanging="14"/>
              <w:jc w:val="center"/>
              <w:rPr>
                <w:b/>
                <w:sz w:val="16"/>
              </w:rPr>
            </w:pPr>
            <w:r w:rsidRPr="00A74A31">
              <w:rPr>
                <w:b/>
                <w:sz w:val="16"/>
              </w:rPr>
              <w:t>Policy Code</w:t>
            </w:r>
          </w:p>
        </w:tc>
        <w:tc>
          <w:tcPr>
            <w:tcW w:w="576" w:type="dxa"/>
            <w:shd w:val="clear" w:color="auto" w:fill="EDEDED"/>
          </w:tcPr>
          <w:p w14:paraId="3A549489" w14:textId="77777777" w:rsidR="00613BC4" w:rsidRPr="00A74A31" w:rsidRDefault="00613BC4" w:rsidP="00CA208A">
            <w:pPr>
              <w:spacing w:before="167"/>
              <w:ind w:left="110"/>
              <w:rPr>
                <w:b/>
                <w:sz w:val="18"/>
              </w:rPr>
            </w:pPr>
            <w:r w:rsidRPr="00A74A31">
              <w:rPr>
                <w:b/>
                <w:sz w:val="18"/>
              </w:rPr>
              <w:t>Met</w:t>
            </w:r>
          </w:p>
        </w:tc>
        <w:tc>
          <w:tcPr>
            <w:tcW w:w="579" w:type="dxa"/>
            <w:shd w:val="clear" w:color="auto" w:fill="EDEDED"/>
          </w:tcPr>
          <w:p w14:paraId="59D31E44" w14:textId="77777777" w:rsidR="00613BC4" w:rsidRPr="00A74A31" w:rsidRDefault="00613BC4" w:rsidP="00CA208A">
            <w:pPr>
              <w:spacing w:before="63"/>
              <w:ind w:left="110" w:right="82" w:firstLine="4"/>
              <w:rPr>
                <w:b/>
                <w:sz w:val="18"/>
              </w:rPr>
            </w:pPr>
            <w:r w:rsidRPr="00A74A31">
              <w:rPr>
                <w:b/>
                <w:sz w:val="18"/>
              </w:rPr>
              <w:t>Not Met</w:t>
            </w:r>
          </w:p>
        </w:tc>
        <w:tc>
          <w:tcPr>
            <w:tcW w:w="6060" w:type="dxa"/>
            <w:shd w:val="clear" w:color="auto" w:fill="EDEDED"/>
          </w:tcPr>
          <w:p w14:paraId="133CF005" w14:textId="77777777" w:rsidR="00613BC4" w:rsidRPr="00A74A31" w:rsidRDefault="00613BC4" w:rsidP="00CA208A">
            <w:pPr>
              <w:spacing w:before="158"/>
              <w:ind w:left="1622"/>
              <w:rPr>
                <w:b/>
                <w:sz w:val="20"/>
              </w:rPr>
            </w:pPr>
            <w:r w:rsidRPr="00A74A31">
              <w:rPr>
                <w:b/>
                <w:sz w:val="20"/>
              </w:rPr>
              <w:t>Implementation Strategy</w:t>
            </w:r>
          </w:p>
        </w:tc>
        <w:tc>
          <w:tcPr>
            <w:tcW w:w="4702" w:type="dxa"/>
            <w:shd w:val="clear" w:color="auto" w:fill="EDEDED"/>
          </w:tcPr>
          <w:p w14:paraId="23D0B713" w14:textId="77777777" w:rsidR="00613BC4" w:rsidRPr="00A74A31" w:rsidRDefault="00613BC4" w:rsidP="00CA208A">
            <w:pPr>
              <w:spacing w:before="158"/>
              <w:ind w:left="1485" w:right="1474"/>
              <w:jc w:val="center"/>
              <w:rPr>
                <w:b/>
                <w:sz w:val="20"/>
              </w:rPr>
            </w:pPr>
            <w:r w:rsidRPr="00A74A31">
              <w:rPr>
                <w:b/>
                <w:sz w:val="20"/>
              </w:rPr>
              <w:t>Comments</w:t>
            </w:r>
          </w:p>
        </w:tc>
      </w:tr>
      <w:tr w:rsidR="00613BC4" w:rsidRPr="00A74A31" w14:paraId="5786263B" w14:textId="77777777" w:rsidTr="001E6007">
        <w:trPr>
          <w:trHeight w:val="544"/>
        </w:trPr>
        <w:tc>
          <w:tcPr>
            <w:tcW w:w="998" w:type="dxa"/>
            <w:vAlign w:val="center"/>
          </w:tcPr>
          <w:p w14:paraId="70D52CBA" w14:textId="245C2C83" w:rsidR="00613BC4" w:rsidRPr="008918CB" w:rsidRDefault="00613BC4" w:rsidP="00CA208A">
            <w:pPr>
              <w:spacing w:before="89"/>
              <w:ind w:right="79"/>
              <w:jc w:val="center"/>
              <w:rPr>
                <w:rFonts w:ascii="Arial Black"/>
                <w:color w:val="FFFFFF"/>
                <w:w w:val="99"/>
                <w:sz w:val="20"/>
                <w:shd w:val="clear" w:color="auto" w:fill="33CC33"/>
              </w:rPr>
            </w:pPr>
            <w:r w:rsidRPr="008918CB">
              <w:rPr>
                <w:rFonts w:ascii="Arial Black"/>
                <w:color w:val="FFFFFF"/>
                <w:w w:val="99"/>
                <w:sz w:val="20"/>
                <w:shd w:val="clear" w:color="auto" w:fill="33CC33"/>
              </w:rPr>
              <w:t>F</w:t>
            </w:r>
          </w:p>
        </w:tc>
        <w:tc>
          <w:tcPr>
            <w:tcW w:w="576" w:type="dxa"/>
            <w:vAlign w:val="center"/>
          </w:tcPr>
          <w:p w14:paraId="3D21C6CB" w14:textId="7F2465F8" w:rsidR="00613BC4" w:rsidRPr="00A74A31" w:rsidRDefault="00613BC4" w:rsidP="00CA208A">
            <w:pPr>
              <w:jc w:val="center"/>
              <w:rPr>
                <w:rFonts w:ascii="MS Gothic" w:hAnsi="MS Gothic"/>
                <w:sz w:val="24"/>
              </w:rPr>
            </w:pPr>
            <w:r w:rsidRPr="00A74A31">
              <w:rPr>
                <w:rFonts w:ascii="MS Gothic" w:hAnsi="MS Gothic"/>
                <w:sz w:val="24"/>
              </w:rPr>
              <w:t>☐</w:t>
            </w:r>
          </w:p>
        </w:tc>
        <w:tc>
          <w:tcPr>
            <w:tcW w:w="579" w:type="dxa"/>
            <w:vAlign w:val="center"/>
          </w:tcPr>
          <w:p w14:paraId="53D430E3" w14:textId="3268C6C4" w:rsidR="00613BC4" w:rsidRPr="00A74A31" w:rsidRDefault="00613BC4" w:rsidP="00CA208A">
            <w:pPr>
              <w:spacing w:before="63"/>
              <w:jc w:val="center"/>
              <w:rPr>
                <w:rFonts w:ascii="MS Gothic" w:hAnsi="MS Gothic"/>
                <w:sz w:val="24"/>
              </w:rPr>
            </w:pPr>
            <w:r w:rsidRPr="00A74A31">
              <w:rPr>
                <w:rFonts w:ascii="MS Gothic" w:hAnsi="MS Gothic"/>
                <w:sz w:val="24"/>
              </w:rPr>
              <w:t>☐</w:t>
            </w:r>
          </w:p>
        </w:tc>
        <w:tc>
          <w:tcPr>
            <w:tcW w:w="6060" w:type="dxa"/>
            <w:vAlign w:val="center"/>
          </w:tcPr>
          <w:p w14:paraId="0E6457D3" w14:textId="42FB56D3" w:rsidR="00613BC4" w:rsidRPr="00CA208A" w:rsidRDefault="00613BC4" w:rsidP="00CA208A">
            <w:pPr>
              <w:pStyle w:val="ListParagraph"/>
              <w:numPr>
                <w:ilvl w:val="0"/>
                <w:numId w:val="13"/>
              </w:numPr>
              <w:ind w:left="438"/>
              <w:rPr>
                <w:sz w:val="20"/>
              </w:rPr>
            </w:pPr>
            <w:r w:rsidRPr="00CA208A">
              <w:rPr>
                <w:sz w:val="20"/>
              </w:rPr>
              <w:t xml:space="preserve">Agency has documented policies and procedures that </w:t>
            </w:r>
            <w:r w:rsidR="00BD00DB">
              <w:rPr>
                <w:sz w:val="20"/>
              </w:rPr>
              <w:t>provide</w:t>
            </w:r>
            <w:r w:rsidR="00BD00DB" w:rsidRPr="00CA208A">
              <w:rPr>
                <w:sz w:val="20"/>
              </w:rPr>
              <w:t xml:space="preserve"> </w:t>
            </w:r>
            <w:r w:rsidRPr="00CA208A">
              <w:rPr>
                <w:sz w:val="20"/>
              </w:rPr>
              <w:t>a sound rationale and process for determining the cost of services.</w:t>
            </w:r>
          </w:p>
        </w:tc>
        <w:tc>
          <w:tcPr>
            <w:tcW w:w="4702" w:type="dxa"/>
            <w:shd w:val="clear" w:color="auto" w:fill="auto"/>
          </w:tcPr>
          <w:p w14:paraId="3A89E796" w14:textId="77777777" w:rsidR="00613BC4" w:rsidRPr="00A74A31" w:rsidRDefault="00613BC4" w:rsidP="00CA208A">
            <w:pPr>
              <w:spacing w:before="158"/>
              <w:ind w:left="1485" w:right="1474"/>
              <w:jc w:val="center"/>
              <w:rPr>
                <w:b/>
                <w:sz w:val="20"/>
              </w:rPr>
            </w:pPr>
          </w:p>
        </w:tc>
      </w:tr>
      <w:tr w:rsidR="00613BC4" w:rsidRPr="00A74A31" w14:paraId="4F56FE16" w14:textId="77777777" w:rsidTr="001E6007">
        <w:trPr>
          <w:trHeight w:val="544"/>
        </w:trPr>
        <w:tc>
          <w:tcPr>
            <w:tcW w:w="998" w:type="dxa"/>
            <w:vAlign w:val="center"/>
          </w:tcPr>
          <w:p w14:paraId="286ABA11" w14:textId="21D8CDBB" w:rsidR="00613BC4" w:rsidRPr="008918CB" w:rsidRDefault="00613BC4" w:rsidP="00CA208A">
            <w:pPr>
              <w:spacing w:before="89"/>
              <w:ind w:right="79"/>
              <w:jc w:val="center"/>
              <w:rPr>
                <w:rFonts w:ascii="Arial Black"/>
                <w:color w:val="FFFFFF"/>
                <w:w w:val="99"/>
                <w:sz w:val="20"/>
                <w:shd w:val="clear" w:color="auto" w:fill="33CC33"/>
              </w:rPr>
            </w:pPr>
            <w:r w:rsidRPr="008918CB">
              <w:rPr>
                <w:rFonts w:ascii="Arial Black"/>
                <w:color w:val="FFFFFF"/>
                <w:w w:val="99"/>
                <w:sz w:val="20"/>
                <w:shd w:val="clear" w:color="auto" w:fill="33CC33"/>
              </w:rPr>
              <w:t>F</w:t>
            </w:r>
          </w:p>
        </w:tc>
        <w:tc>
          <w:tcPr>
            <w:tcW w:w="576" w:type="dxa"/>
            <w:vAlign w:val="center"/>
          </w:tcPr>
          <w:p w14:paraId="2170E6C9" w14:textId="15593B67" w:rsidR="00613BC4" w:rsidRPr="00A74A31" w:rsidRDefault="00613BC4" w:rsidP="00CA208A">
            <w:pPr>
              <w:jc w:val="center"/>
              <w:rPr>
                <w:rFonts w:ascii="MS Gothic" w:hAnsi="MS Gothic"/>
                <w:sz w:val="24"/>
              </w:rPr>
            </w:pPr>
            <w:r w:rsidRPr="00A74A31">
              <w:rPr>
                <w:rFonts w:ascii="MS Gothic" w:hAnsi="MS Gothic"/>
                <w:sz w:val="24"/>
              </w:rPr>
              <w:t>☐</w:t>
            </w:r>
          </w:p>
        </w:tc>
        <w:tc>
          <w:tcPr>
            <w:tcW w:w="579" w:type="dxa"/>
            <w:vAlign w:val="center"/>
          </w:tcPr>
          <w:p w14:paraId="035260E0" w14:textId="1B48A84D" w:rsidR="00613BC4" w:rsidRPr="00A74A31" w:rsidRDefault="00613BC4" w:rsidP="00CA208A">
            <w:pPr>
              <w:spacing w:before="63"/>
              <w:jc w:val="center"/>
              <w:rPr>
                <w:rFonts w:ascii="MS Gothic" w:hAnsi="MS Gothic"/>
                <w:sz w:val="24"/>
              </w:rPr>
            </w:pPr>
            <w:r w:rsidRPr="00A74A31">
              <w:rPr>
                <w:rFonts w:ascii="MS Gothic" w:hAnsi="MS Gothic"/>
                <w:sz w:val="24"/>
              </w:rPr>
              <w:t>☐</w:t>
            </w:r>
          </w:p>
        </w:tc>
        <w:tc>
          <w:tcPr>
            <w:tcW w:w="6060" w:type="dxa"/>
            <w:vAlign w:val="center"/>
          </w:tcPr>
          <w:p w14:paraId="0A5B192A" w14:textId="617DC999" w:rsidR="00613BC4" w:rsidRPr="00CA208A" w:rsidRDefault="005571A6" w:rsidP="00CA208A">
            <w:pPr>
              <w:pStyle w:val="ListParagraph"/>
              <w:numPr>
                <w:ilvl w:val="0"/>
                <w:numId w:val="13"/>
              </w:numPr>
              <w:ind w:left="438"/>
              <w:rPr>
                <w:sz w:val="20"/>
              </w:rPr>
            </w:pPr>
            <w:r>
              <w:rPr>
                <w:sz w:val="20"/>
              </w:rPr>
              <w:t>Agency has</w:t>
            </w:r>
            <w:r w:rsidR="00613BC4">
              <w:rPr>
                <w:sz w:val="20"/>
              </w:rPr>
              <w:t xml:space="preserve"> a process in place to determine the reasonable cost of services and this is updated periodically.</w:t>
            </w:r>
          </w:p>
        </w:tc>
        <w:tc>
          <w:tcPr>
            <w:tcW w:w="4702" w:type="dxa"/>
            <w:shd w:val="clear" w:color="auto" w:fill="auto"/>
          </w:tcPr>
          <w:p w14:paraId="63E1250B" w14:textId="77777777" w:rsidR="00613BC4" w:rsidRPr="00A74A31" w:rsidRDefault="00613BC4" w:rsidP="00CA208A">
            <w:pPr>
              <w:spacing w:before="158"/>
              <w:ind w:left="1485" w:right="1474"/>
              <w:jc w:val="center"/>
              <w:rPr>
                <w:b/>
                <w:sz w:val="20"/>
              </w:rPr>
            </w:pPr>
          </w:p>
        </w:tc>
      </w:tr>
      <w:tr w:rsidR="00613BC4" w:rsidRPr="00A74A31" w14:paraId="6CCE58A1" w14:textId="77777777" w:rsidTr="001E6007">
        <w:trPr>
          <w:trHeight w:val="544"/>
        </w:trPr>
        <w:tc>
          <w:tcPr>
            <w:tcW w:w="998" w:type="dxa"/>
            <w:vAlign w:val="center"/>
          </w:tcPr>
          <w:p w14:paraId="04FC5761" w14:textId="749DD7FB" w:rsidR="00613BC4" w:rsidRPr="008918CB" w:rsidRDefault="00613BC4" w:rsidP="00CA208A">
            <w:pPr>
              <w:spacing w:before="89"/>
              <w:ind w:right="79"/>
              <w:jc w:val="center"/>
              <w:rPr>
                <w:rFonts w:ascii="Arial Black"/>
                <w:color w:val="FFFFFF"/>
                <w:w w:val="99"/>
                <w:sz w:val="20"/>
                <w:shd w:val="clear" w:color="auto" w:fill="33CC33"/>
              </w:rPr>
            </w:pPr>
            <w:r w:rsidRPr="008918CB">
              <w:rPr>
                <w:rFonts w:ascii="Arial Black"/>
                <w:color w:val="FFFFFF"/>
                <w:w w:val="99"/>
                <w:sz w:val="20"/>
                <w:shd w:val="clear" w:color="auto" w:fill="33CC33"/>
              </w:rPr>
              <w:t>F</w:t>
            </w:r>
          </w:p>
        </w:tc>
        <w:tc>
          <w:tcPr>
            <w:tcW w:w="576" w:type="dxa"/>
            <w:vAlign w:val="center"/>
          </w:tcPr>
          <w:p w14:paraId="5FB0CAD3" w14:textId="6673A9B3" w:rsidR="00613BC4" w:rsidRPr="00A74A31" w:rsidRDefault="00613BC4" w:rsidP="00CA208A">
            <w:pPr>
              <w:jc w:val="center"/>
              <w:rPr>
                <w:rFonts w:ascii="MS Gothic" w:hAnsi="MS Gothic"/>
                <w:sz w:val="24"/>
              </w:rPr>
            </w:pPr>
            <w:r w:rsidRPr="00A74A31">
              <w:rPr>
                <w:rFonts w:ascii="MS Gothic" w:hAnsi="MS Gothic"/>
                <w:sz w:val="24"/>
              </w:rPr>
              <w:t>☐</w:t>
            </w:r>
          </w:p>
        </w:tc>
        <w:tc>
          <w:tcPr>
            <w:tcW w:w="579" w:type="dxa"/>
            <w:vAlign w:val="center"/>
          </w:tcPr>
          <w:p w14:paraId="1C61EF66" w14:textId="7E42190E" w:rsidR="00613BC4" w:rsidRPr="00A74A31" w:rsidRDefault="00613BC4" w:rsidP="00CA208A">
            <w:pPr>
              <w:spacing w:before="63"/>
              <w:jc w:val="center"/>
              <w:rPr>
                <w:rFonts w:ascii="MS Gothic" w:hAnsi="MS Gothic"/>
                <w:sz w:val="24"/>
              </w:rPr>
            </w:pPr>
            <w:r w:rsidRPr="00A74A31">
              <w:rPr>
                <w:rFonts w:ascii="MS Gothic" w:hAnsi="MS Gothic"/>
                <w:sz w:val="24"/>
              </w:rPr>
              <w:t>☐</w:t>
            </w:r>
          </w:p>
        </w:tc>
        <w:tc>
          <w:tcPr>
            <w:tcW w:w="6060" w:type="dxa"/>
            <w:vAlign w:val="center"/>
          </w:tcPr>
          <w:p w14:paraId="7429E15C" w14:textId="6FFFB538" w:rsidR="00613BC4" w:rsidRPr="00CA208A" w:rsidRDefault="00613BC4" w:rsidP="00CA208A">
            <w:pPr>
              <w:pStyle w:val="ListParagraph"/>
              <w:numPr>
                <w:ilvl w:val="0"/>
                <w:numId w:val="13"/>
              </w:numPr>
              <w:ind w:left="438"/>
              <w:rPr>
                <w:sz w:val="20"/>
              </w:rPr>
            </w:pPr>
            <w:r>
              <w:rPr>
                <w:sz w:val="20"/>
              </w:rPr>
              <w:t>Financial records indicate client income is assessed and that charges are applied appropriately to recover the cost of services.</w:t>
            </w:r>
          </w:p>
        </w:tc>
        <w:tc>
          <w:tcPr>
            <w:tcW w:w="4702" w:type="dxa"/>
            <w:shd w:val="clear" w:color="auto" w:fill="auto"/>
          </w:tcPr>
          <w:p w14:paraId="05B7874D" w14:textId="34A69628" w:rsidR="00613BC4" w:rsidRPr="00CA208A" w:rsidRDefault="008E248D" w:rsidP="00CA208A">
            <w:pPr>
              <w:rPr>
                <w:rFonts w:ascii="Arial Narrow" w:hAnsi="Arial Narrow"/>
                <w:sz w:val="20"/>
              </w:rPr>
            </w:pPr>
            <w:r>
              <w:rPr>
                <w:rFonts w:ascii="Arial Narrow" w:hAnsi="Arial Narrow"/>
                <w:b/>
                <w:bCs/>
                <w:sz w:val="20"/>
              </w:rPr>
              <w:t xml:space="preserve">† </w:t>
            </w:r>
            <w:r w:rsidR="00613BC4" w:rsidRPr="008075DC">
              <w:rPr>
                <w:rFonts w:ascii="Arial Narrow" w:hAnsi="Arial Narrow"/>
                <w:b/>
                <w:bCs/>
                <w:sz w:val="20"/>
              </w:rPr>
              <w:t>Monitored by Administrative Consultants. Date of last Administrative Review:</w:t>
            </w:r>
            <w:r w:rsidR="00613BC4" w:rsidRPr="005B2339">
              <w:rPr>
                <w:rFonts w:ascii="Arial Narrow" w:hAnsi="Arial Narrow"/>
                <w:sz w:val="20"/>
              </w:rPr>
              <w:t xml:space="preserve"> _________________</w:t>
            </w:r>
          </w:p>
        </w:tc>
      </w:tr>
      <w:tr w:rsidR="00613BC4" w:rsidRPr="00C02A09" w14:paraId="761D62C1" w14:textId="77777777" w:rsidTr="001E6007">
        <w:trPr>
          <w:trHeight w:val="544"/>
        </w:trPr>
        <w:tc>
          <w:tcPr>
            <w:tcW w:w="12915" w:type="dxa"/>
            <w:gridSpan w:val="5"/>
            <w:shd w:val="clear" w:color="auto" w:fill="9CC2E5" w:themeFill="accent5" w:themeFillTint="99"/>
          </w:tcPr>
          <w:p w14:paraId="5E9DED4B" w14:textId="77777777" w:rsidR="00613BC4" w:rsidRDefault="00613BC4" w:rsidP="00CA208A">
            <w:pPr>
              <w:pStyle w:val="TableParagraph"/>
              <w:spacing w:line="248" w:lineRule="exact"/>
              <w:ind w:left="107"/>
              <w:rPr>
                <w:b/>
              </w:rPr>
            </w:pPr>
            <w:r>
              <w:rPr>
                <w:b/>
              </w:rPr>
              <w:t>Section 1.5.5: Voluntary Donations</w:t>
            </w:r>
          </w:p>
          <w:p w14:paraId="7D33FAEF" w14:textId="64140FA2" w:rsidR="00613BC4" w:rsidRPr="00C02A09" w:rsidRDefault="00613BC4" w:rsidP="00CA208A">
            <w:pPr>
              <w:spacing w:before="158"/>
              <w:ind w:left="138" w:right="1474"/>
              <w:rPr>
                <w:b/>
                <w:sz w:val="20"/>
              </w:rPr>
            </w:pPr>
            <w:r>
              <w:t xml:space="preserve">Voluntary donations from clients are permissible; however, clients must not be pressured to make donations, and donations must not be a prerequisite to the provision of services or </w:t>
            </w:r>
            <w:r w:rsidR="007B2F27">
              <w:t>supplies.</w:t>
            </w:r>
            <w:r w:rsidR="007B2F27" w:rsidRPr="00C02A09">
              <w:t xml:space="preserve"> The</w:t>
            </w:r>
            <w:r w:rsidRPr="00C02A09">
              <w:t xml:space="preserve"> agency should institutionalize administrative procedures (i.e., staff training, clinical protocols, and consent forms) to ensure clients receive services on a voluntary basis.</w:t>
            </w:r>
          </w:p>
        </w:tc>
      </w:tr>
      <w:tr w:rsidR="00613BC4" w:rsidRPr="00C02A09" w14:paraId="064F549D" w14:textId="77777777" w:rsidTr="001E6007">
        <w:trPr>
          <w:trHeight w:val="544"/>
        </w:trPr>
        <w:tc>
          <w:tcPr>
            <w:tcW w:w="998" w:type="dxa"/>
            <w:shd w:val="clear" w:color="auto" w:fill="EDEDED"/>
          </w:tcPr>
          <w:p w14:paraId="6CDDE48C" w14:textId="77777777" w:rsidR="00613BC4" w:rsidRPr="00C02A09" w:rsidRDefault="00613BC4" w:rsidP="00116E0C">
            <w:pPr>
              <w:spacing w:before="89"/>
              <w:ind w:left="135" w:right="79" w:hanging="14"/>
              <w:jc w:val="center"/>
              <w:rPr>
                <w:b/>
                <w:sz w:val="16"/>
              </w:rPr>
            </w:pPr>
            <w:r w:rsidRPr="00C02A09">
              <w:rPr>
                <w:b/>
                <w:sz w:val="16"/>
              </w:rPr>
              <w:t>Policy Code</w:t>
            </w:r>
          </w:p>
        </w:tc>
        <w:tc>
          <w:tcPr>
            <w:tcW w:w="576" w:type="dxa"/>
            <w:shd w:val="clear" w:color="auto" w:fill="EDEDED"/>
          </w:tcPr>
          <w:p w14:paraId="1795C925" w14:textId="77777777" w:rsidR="00613BC4" w:rsidRPr="00C02A09" w:rsidRDefault="00613BC4" w:rsidP="00116E0C">
            <w:pPr>
              <w:spacing w:before="167"/>
              <w:ind w:left="110"/>
              <w:rPr>
                <w:b/>
                <w:sz w:val="18"/>
              </w:rPr>
            </w:pPr>
            <w:r w:rsidRPr="00C02A09">
              <w:rPr>
                <w:b/>
                <w:sz w:val="18"/>
              </w:rPr>
              <w:t>Met</w:t>
            </w:r>
          </w:p>
        </w:tc>
        <w:tc>
          <w:tcPr>
            <w:tcW w:w="579" w:type="dxa"/>
            <w:shd w:val="clear" w:color="auto" w:fill="EDEDED"/>
          </w:tcPr>
          <w:p w14:paraId="685254B3" w14:textId="77777777" w:rsidR="00613BC4" w:rsidRPr="00C02A09" w:rsidRDefault="00613BC4" w:rsidP="00116E0C">
            <w:pPr>
              <w:spacing w:before="63"/>
              <w:ind w:left="110" w:right="82" w:firstLine="4"/>
              <w:rPr>
                <w:b/>
                <w:sz w:val="18"/>
              </w:rPr>
            </w:pPr>
            <w:r w:rsidRPr="00C02A09">
              <w:rPr>
                <w:b/>
                <w:sz w:val="18"/>
              </w:rPr>
              <w:t>Not Met</w:t>
            </w:r>
          </w:p>
        </w:tc>
        <w:tc>
          <w:tcPr>
            <w:tcW w:w="6060" w:type="dxa"/>
            <w:shd w:val="clear" w:color="auto" w:fill="EDEDED"/>
          </w:tcPr>
          <w:p w14:paraId="39884313" w14:textId="77777777" w:rsidR="00613BC4" w:rsidRPr="00C02A09" w:rsidRDefault="00613BC4" w:rsidP="00116E0C">
            <w:pPr>
              <w:spacing w:before="158"/>
              <w:ind w:left="1622"/>
              <w:rPr>
                <w:b/>
                <w:sz w:val="20"/>
              </w:rPr>
            </w:pPr>
            <w:r w:rsidRPr="00C02A09">
              <w:rPr>
                <w:b/>
                <w:sz w:val="20"/>
              </w:rPr>
              <w:t>Implementation Strategy</w:t>
            </w:r>
          </w:p>
        </w:tc>
        <w:tc>
          <w:tcPr>
            <w:tcW w:w="4702" w:type="dxa"/>
            <w:shd w:val="clear" w:color="auto" w:fill="EDEDED"/>
          </w:tcPr>
          <w:p w14:paraId="3B8206E5" w14:textId="77777777" w:rsidR="00613BC4" w:rsidRPr="00C02A09" w:rsidRDefault="00613BC4" w:rsidP="00116E0C">
            <w:pPr>
              <w:spacing w:before="158"/>
              <w:ind w:left="1485" w:right="1474"/>
              <w:jc w:val="center"/>
              <w:rPr>
                <w:b/>
                <w:sz w:val="20"/>
              </w:rPr>
            </w:pPr>
            <w:r w:rsidRPr="00C02A09">
              <w:rPr>
                <w:b/>
                <w:sz w:val="20"/>
              </w:rPr>
              <w:t>Comments</w:t>
            </w:r>
          </w:p>
        </w:tc>
      </w:tr>
      <w:tr w:rsidR="00613BC4" w:rsidRPr="00C02A09" w14:paraId="6CD71472" w14:textId="77777777" w:rsidTr="001E6007">
        <w:trPr>
          <w:trHeight w:val="530"/>
        </w:trPr>
        <w:tc>
          <w:tcPr>
            <w:tcW w:w="998" w:type="dxa"/>
            <w:vAlign w:val="center"/>
          </w:tcPr>
          <w:p w14:paraId="7249BCCA" w14:textId="6891FF0F" w:rsidR="00613BC4" w:rsidRPr="00C02A09" w:rsidRDefault="00613BC4" w:rsidP="00CA208A">
            <w:pPr>
              <w:jc w:val="center"/>
              <w:rPr>
                <w:rFonts w:ascii="Arial Black"/>
                <w:sz w:val="20"/>
              </w:rPr>
            </w:pPr>
            <w:r w:rsidRPr="008918CB">
              <w:rPr>
                <w:rFonts w:ascii="Arial Black"/>
                <w:color w:val="FFFFFF"/>
                <w:w w:val="99"/>
                <w:sz w:val="20"/>
                <w:shd w:val="clear" w:color="auto" w:fill="33CC33"/>
              </w:rPr>
              <w:t>F</w:t>
            </w:r>
          </w:p>
        </w:tc>
        <w:tc>
          <w:tcPr>
            <w:tcW w:w="576" w:type="dxa"/>
            <w:vAlign w:val="center"/>
          </w:tcPr>
          <w:p w14:paraId="0548F0EB" w14:textId="77777777" w:rsidR="00613BC4" w:rsidRPr="00C02A09" w:rsidRDefault="00613BC4" w:rsidP="00CA208A">
            <w:pPr>
              <w:jc w:val="center"/>
              <w:rPr>
                <w:rFonts w:ascii="MS Gothic" w:hAnsi="MS Gothic"/>
                <w:sz w:val="24"/>
              </w:rPr>
            </w:pPr>
            <w:r w:rsidRPr="00C02A09">
              <w:rPr>
                <w:rFonts w:ascii="MS Gothic" w:hAnsi="MS Gothic"/>
                <w:sz w:val="24"/>
              </w:rPr>
              <w:t>☐</w:t>
            </w:r>
          </w:p>
        </w:tc>
        <w:tc>
          <w:tcPr>
            <w:tcW w:w="579" w:type="dxa"/>
            <w:vAlign w:val="center"/>
          </w:tcPr>
          <w:p w14:paraId="7D696D88" w14:textId="77777777" w:rsidR="00613BC4" w:rsidRPr="00C02A09" w:rsidRDefault="00613BC4" w:rsidP="00CA208A">
            <w:pPr>
              <w:jc w:val="center"/>
              <w:rPr>
                <w:rFonts w:ascii="MS Gothic" w:hAnsi="MS Gothic"/>
                <w:sz w:val="24"/>
              </w:rPr>
            </w:pPr>
            <w:r w:rsidRPr="00C02A09">
              <w:rPr>
                <w:rFonts w:ascii="MS Gothic" w:hAnsi="MS Gothic"/>
                <w:sz w:val="24"/>
              </w:rPr>
              <w:t>☐</w:t>
            </w:r>
          </w:p>
        </w:tc>
        <w:tc>
          <w:tcPr>
            <w:tcW w:w="6060" w:type="dxa"/>
            <w:vAlign w:val="center"/>
          </w:tcPr>
          <w:p w14:paraId="509BE3C1" w14:textId="1455B325" w:rsidR="00613BC4" w:rsidRPr="00C02A09" w:rsidRDefault="00613BC4" w:rsidP="00CA208A">
            <w:pPr>
              <w:numPr>
                <w:ilvl w:val="0"/>
                <w:numId w:val="14"/>
              </w:numPr>
              <w:ind w:right="77"/>
              <w:rPr>
                <w:sz w:val="20"/>
              </w:rPr>
            </w:pPr>
            <w:r>
              <w:rPr>
                <w:sz w:val="20"/>
              </w:rPr>
              <w:t>Agency policies and procedures indicate if the agency requests and/or accepts donations.</w:t>
            </w:r>
          </w:p>
        </w:tc>
        <w:tc>
          <w:tcPr>
            <w:tcW w:w="4702" w:type="dxa"/>
          </w:tcPr>
          <w:p w14:paraId="077D4BF1" w14:textId="77777777" w:rsidR="00613BC4" w:rsidRPr="00C02A09" w:rsidRDefault="00613BC4" w:rsidP="00116E0C">
            <w:pPr>
              <w:rPr>
                <w:rFonts w:ascii="Times New Roman"/>
                <w:sz w:val="20"/>
              </w:rPr>
            </w:pPr>
          </w:p>
        </w:tc>
      </w:tr>
      <w:tr w:rsidR="00613BC4" w:rsidRPr="00C02A09" w14:paraId="40B1FDBA" w14:textId="77777777" w:rsidTr="001E6007">
        <w:trPr>
          <w:trHeight w:val="544"/>
        </w:trPr>
        <w:tc>
          <w:tcPr>
            <w:tcW w:w="12915" w:type="dxa"/>
            <w:gridSpan w:val="5"/>
            <w:shd w:val="clear" w:color="auto" w:fill="9CC2E5" w:themeFill="accent5" w:themeFillTint="99"/>
          </w:tcPr>
          <w:p w14:paraId="108CD1A4" w14:textId="77777777" w:rsidR="00613BC4" w:rsidRDefault="00613BC4" w:rsidP="007E194C">
            <w:pPr>
              <w:pStyle w:val="TableParagraph"/>
              <w:spacing w:line="248" w:lineRule="exact"/>
              <w:ind w:left="107"/>
              <w:rPr>
                <w:b/>
              </w:rPr>
            </w:pPr>
            <w:bookmarkStart w:id="9" w:name="_Hlk41926685"/>
            <w:r>
              <w:rPr>
                <w:b/>
              </w:rPr>
              <w:t>Section 1.5.6: Discount Eligibility for Minors</w:t>
            </w:r>
          </w:p>
          <w:bookmarkEnd w:id="9"/>
          <w:p w14:paraId="6E835DCA" w14:textId="72F0F20E" w:rsidR="00613BC4" w:rsidRPr="00C02A09" w:rsidRDefault="00613BC4" w:rsidP="007E194C">
            <w:pPr>
              <w:pStyle w:val="TableParagraph"/>
              <w:spacing w:before="1"/>
              <w:ind w:left="107" w:right="274"/>
            </w:pPr>
            <w:r>
              <w:t>Eligibility for discounts for unemancipated minors who receive confidential services must be based on the resources of the minor, provided that the Title X provider has documented its efforts to involve the minor’s family in the decision to seek family planning services (absent abuse and, if so, with appropriate reporting) (42 CFR 59.2).</w:t>
            </w:r>
          </w:p>
        </w:tc>
      </w:tr>
      <w:tr w:rsidR="00613BC4" w:rsidRPr="00C02A09" w14:paraId="16D461D9" w14:textId="77777777" w:rsidTr="001E6007">
        <w:trPr>
          <w:trHeight w:val="544"/>
        </w:trPr>
        <w:tc>
          <w:tcPr>
            <w:tcW w:w="998" w:type="dxa"/>
            <w:shd w:val="clear" w:color="auto" w:fill="EDEDED"/>
          </w:tcPr>
          <w:p w14:paraId="075F9F6A" w14:textId="77777777" w:rsidR="00613BC4" w:rsidRPr="00C02A09" w:rsidRDefault="00613BC4" w:rsidP="00116E0C">
            <w:pPr>
              <w:spacing w:before="89"/>
              <w:ind w:left="135" w:right="79" w:hanging="14"/>
              <w:jc w:val="center"/>
              <w:rPr>
                <w:b/>
                <w:sz w:val="16"/>
              </w:rPr>
            </w:pPr>
            <w:r w:rsidRPr="00C02A09">
              <w:rPr>
                <w:b/>
                <w:sz w:val="16"/>
              </w:rPr>
              <w:lastRenderedPageBreak/>
              <w:t>Policy Code</w:t>
            </w:r>
          </w:p>
        </w:tc>
        <w:tc>
          <w:tcPr>
            <w:tcW w:w="576" w:type="dxa"/>
            <w:shd w:val="clear" w:color="auto" w:fill="EDEDED"/>
          </w:tcPr>
          <w:p w14:paraId="7A736CFC" w14:textId="77777777" w:rsidR="00613BC4" w:rsidRPr="00C02A09" w:rsidRDefault="00613BC4" w:rsidP="00116E0C">
            <w:pPr>
              <w:spacing w:before="167"/>
              <w:ind w:left="110"/>
              <w:rPr>
                <w:b/>
                <w:sz w:val="18"/>
              </w:rPr>
            </w:pPr>
            <w:r w:rsidRPr="00C02A09">
              <w:rPr>
                <w:b/>
                <w:sz w:val="18"/>
              </w:rPr>
              <w:t>Met</w:t>
            </w:r>
          </w:p>
        </w:tc>
        <w:tc>
          <w:tcPr>
            <w:tcW w:w="579" w:type="dxa"/>
            <w:shd w:val="clear" w:color="auto" w:fill="EDEDED"/>
          </w:tcPr>
          <w:p w14:paraId="39290AB1" w14:textId="77777777" w:rsidR="00613BC4" w:rsidRPr="00C02A09" w:rsidRDefault="00613BC4" w:rsidP="00116E0C">
            <w:pPr>
              <w:spacing w:before="63"/>
              <w:ind w:left="110" w:right="82" w:firstLine="4"/>
              <w:rPr>
                <w:b/>
                <w:sz w:val="18"/>
              </w:rPr>
            </w:pPr>
            <w:r w:rsidRPr="00C02A09">
              <w:rPr>
                <w:b/>
                <w:sz w:val="18"/>
              </w:rPr>
              <w:t>Not Met</w:t>
            </w:r>
          </w:p>
        </w:tc>
        <w:tc>
          <w:tcPr>
            <w:tcW w:w="6060" w:type="dxa"/>
            <w:shd w:val="clear" w:color="auto" w:fill="EDEDED"/>
          </w:tcPr>
          <w:p w14:paraId="768BE79D" w14:textId="77777777" w:rsidR="00613BC4" w:rsidRPr="00C02A09" w:rsidRDefault="00613BC4" w:rsidP="00116E0C">
            <w:pPr>
              <w:spacing w:before="158"/>
              <w:ind w:left="1622"/>
              <w:rPr>
                <w:b/>
                <w:sz w:val="20"/>
              </w:rPr>
            </w:pPr>
            <w:r w:rsidRPr="00C02A09">
              <w:rPr>
                <w:b/>
                <w:sz w:val="20"/>
              </w:rPr>
              <w:t>Implementation Strategy</w:t>
            </w:r>
          </w:p>
        </w:tc>
        <w:tc>
          <w:tcPr>
            <w:tcW w:w="4702" w:type="dxa"/>
            <w:shd w:val="clear" w:color="auto" w:fill="EDEDED"/>
          </w:tcPr>
          <w:p w14:paraId="70415E87" w14:textId="77777777" w:rsidR="00613BC4" w:rsidRPr="00C02A09" w:rsidRDefault="00613BC4" w:rsidP="00116E0C">
            <w:pPr>
              <w:spacing w:before="158"/>
              <w:ind w:left="1485" w:right="1474"/>
              <w:jc w:val="center"/>
              <w:rPr>
                <w:b/>
                <w:sz w:val="20"/>
              </w:rPr>
            </w:pPr>
            <w:r w:rsidRPr="00C02A09">
              <w:rPr>
                <w:b/>
                <w:sz w:val="20"/>
              </w:rPr>
              <w:t>Comments</w:t>
            </w:r>
          </w:p>
        </w:tc>
      </w:tr>
      <w:tr w:rsidR="00613BC4" w:rsidRPr="00C02A09" w14:paraId="33C5B110" w14:textId="77777777" w:rsidTr="001E6007">
        <w:trPr>
          <w:trHeight w:val="1115"/>
        </w:trPr>
        <w:tc>
          <w:tcPr>
            <w:tcW w:w="998" w:type="dxa"/>
            <w:vAlign w:val="center"/>
          </w:tcPr>
          <w:p w14:paraId="57E2457E" w14:textId="2BB8B49D" w:rsidR="00613BC4" w:rsidRPr="00C02A09" w:rsidRDefault="00613BC4" w:rsidP="007E194C">
            <w:pPr>
              <w:ind w:left="8"/>
              <w:jc w:val="center"/>
              <w:rPr>
                <w:rFonts w:ascii="Arial Black"/>
                <w:sz w:val="20"/>
              </w:rPr>
            </w:pPr>
            <w:r w:rsidRPr="008918CB">
              <w:rPr>
                <w:rFonts w:ascii="Arial Black"/>
                <w:color w:val="FFFFFF"/>
                <w:w w:val="99"/>
                <w:sz w:val="20"/>
                <w:shd w:val="clear" w:color="auto" w:fill="33CC33"/>
              </w:rPr>
              <w:t>F</w:t>
            </w:r>
          </w:p>
        </w:tc>
        <w:tc>
          <w:tcPr>
            <w:tcW w:w="576" w:type="dxa"/>
            <w:vAlign w:val="center"/>
          </w:tcPr>
          <w:p w14:paraId="56F39BF2" w14:textId="6AF1257E" w:rsidR="00613BC4" w:rsidRPr="00C02A09" w:rsidRDefault="00613BC4" w:rsidP="007E194C">
            <w:pPr>
              <w:ind w:left="144"/>
              <w:rPr>
                <w:rFonts w:ascii="MS Gothic" w:hAnsi="MS Gothic"/>
                <w:sz w:val="24"/>
              </w:rPr>
            </w:pPr>
            <w:r w:rsidRPr="00A74A31">
              <w:rPr>
                <w:rFonts w:ascii="MS Gothic" w:hAnsi="MS Gothic"/>
                <w:sz w:val="24"/>
              </w:rPr>
              <w:t>☐</w:t>
            </w:r>
          </w:p>
        </w:tc>
        <w:tc>
          <w:tcPr>
            <w:tcW w:w="579" w:type="dxa"/>
            <w:vAlign w:val="center"/>
          </w:tcPr>
          <w:p w14:paraId="3EE90259" w14:textId="4A83C1C6" w:rsidR="00613BC4" w:rsidRPr="00C02A09" w:rsidRDefault="00613BC4" w:rsidP="007E194C">
            <w:pPr>
              <w:ind w:left="11"/>
              <w:jc w:val="center"/>
              <w:rPr>
                <w:rFonts w:ascii="MS Gothic" w:hAnsi="MS Gothic"/>
                <w:sz w:val="24"/>
              </w:rPr>
            </w:pPr>
            <w:r w:rsidRPr="00A74A31">
              <w:rPr>
                <w:rFonts w:ascii="MS Gothic" w:hAnsi="MS Gothic"/>
                <w:sz w:val="24"/>
              </w:rPr>
              <w:t>☐</w:t>
            </w:r>
          </w:p>
        </w:tc>
        <w:tc>
          <w:tcPr>
            <w:tcW w:w="6060" w:type="dxa"/>
            <w:vAlign w:val="center"/>
          </w:tcPr>
          <w:p w14:paraId="0C0BE90D" w14:textId="31ABCBAC" w:rsidR="00613BC4" w:rsidRPr="00C02A09" w:rsidRDefault="00653B8E" w:rsidP="007E194C">
            <w:pPr>
              <w:numPr>
                <w:ilvl w:val="0"/>
                <w:numId w:val="15"/>
              </w:numPr>
              <w:ind w:right="77"/>
              <w:rPr>
                <w:sz w:val="20"/>
              </w:rPr>
            </w:pPr>
            <w:r>
              <w:rPr>
                <w:sz w:val="20"/>
              </w:rPr>
              <w:t>Agency has</w:t>
            </w:r>
            <w:r w:rsidR="00613BC4">
              <w:rPr>
                <w:sz w:val="20"/>
              </w:rPr>
              <w:t xml:space="preserve"> a policy and procedure for determining whether a minor is seeking confidential services and stipulates that charges to adolescents seeking confidential services will be based solely on the adolescent’s income/resources.</w:t>
            </w:r>
          </w:p>
        </w:tc>
        <w:tc>
          <w:tcPr>
            <w:tcW w:w="4702" w:type="dxa"/>
          </w:tcPr>
          <w:p w14:paraId="3FF84D99" w14:textId="77777777" w:rsidR="00613BC4" w:rsidRPr="00C02A09" w:rsidRDefault="00613BC4" w:rsidP="007E194C">
            <w:pPr>
              <w:rPr>
                <w:rFonts w:ascii="Times New Roman"/>
                <w:sz w:val="20"/>
              </w:rPr>
            </w:pPr>
          </w:p>
        </w:tc>
      </w:tr>
      <w:tr w:rsidR="00613BC4" w:rsidRPr="00C02A09" w14:paraId="4A8EABF3" w14:textId="77777777" w:rsidTr="001E6007">
        <w:trPr>
          <w:trHeight w:val="905"/>
        </w:trPr>
        <w:tc>
          <w:tcPr>
            <w:tcW w:w="998" w:type="dxa"/>
            <w:vAlign w:val="center"/>
          </w:tcPr>
          <w:p w14:paraId="59599215" w14:textId="56220A00" w:rsidR="00613BC4" w:rsidRPr="00C02A09" w:rsidRDefault="00613BC4" w:rsidP="007E194C">
            <w:pPr>
              <w:ind w:left="8"/>
              <w:jc w:val="center"/>
              <w:rPr>
                <w:rFonts w:ascii="Arial Black"/>
                <w:sz w:val="20"/>
              </w:rPr>
            </w:pPr>
            <w:bookmarkStart w:id="10" w:name="_Hlk41926597"/>
            <w:r w:rsidRPr="008918CB">
              <w:rPr>
                <w:rFonts w:ascii="Arial Black"/>
                <w:color w:val="FFFFFF"/>
                <w:w w:val="99"/>
                <w:sz w:val="20"/>
                <w:shd w:val="clear" w:color="auto" w:fill="33CC33"/>
              </w:rPr>
              <w:t>F</w:t>
            </w:r>
          </w:p>
        </w:tc>
        <w:tc>
          <w:tcPr>
            <w:tcW w:w="576" w:type="dxa"/>
            <w:vAlign w:val="center"/>
          </w:tcPr>
          <w:p w14:paraId="09E5643B" w14:textId="149FEBBA" w:rsidR="00613BC4" w:rsidRPr="00C02A09" w:rsidRDefault="00613BC4" w:rsidP="007E194C">
            <w:pPr>
              <w:ind w:left="144"/>
              <w:rPr>
                <w:rFonts w:ascii="MS Gothic" w:hAnsi="MS Gothic"/>
                <w:sz w:val="24"/>
              </w:rPr>
            </w:pPr>
            <w:r w:rsidRPr="00A74A31">
              <w:rPr>
                <w:rFonts w:ascii="MS Gothic" w:hAnsi="MS Gothic"/>
                <w:sz w:val="24"/>
              </w:rPr>
              <w:t>☐</w:t>
            </w:r>
          </w:p>
        </w:tc>
        <w:tc>
          <w:tcPr>
            <w:tcW w:w="579" w:type="dxa"/>
            <w:vAlign w:val="center"/>
          </w:tcPr>
          <w:p w14:paraId="5EF8B321" w14:textId="185B8920" w:rsidR="00613BC4" w:rsidRPr="00C02A09" w:rsidRDefault="00613BC4" w:rsidP="007E194C">
            <w:pPr>
              <w:ind w:left="11"/>
              <w:jc w:val="center"/>
              <w:rPr>
                <w:rFonts w:ascii="MS Gothic" w:hAnsi="MS Gothic"/>
                <w:sz w:val="24"/>
              </w:rPr>
            </w:pPr>
            <w:r w:rsidRPr="00A74A31">
              <w:rPr>
                <w:rFonts w:ascii="MS Gothic" w:hAnsi="MS Gothic"/>
                <w:sz w:val="24"/>
              </w:rPr>
              <w:t>☐</w:t>
            </w:r>
          </w:p>
        </w:tc>
        <w:tc>
          <w:tcPr>
            <w:tcW w:w="6060" w:type="dxa"/>
            <w:vAlign w:val="center"/>
          </w:tcPr>
          <w:p w14:paraId="165C12CD" w14:textId="59AA5BDD" w:rsidR="00613BC4" w:rsidRPr="007E194C" w:rsidRDefault="00613BC4" w:rsidP="007E194C">
            <w:pPr>
              <w:pStyle w:val="ListParagraph"/>
              <w:numPr>
                <w:ilvl w:val="0"/>
                <w:numId w:val="15"/>
              </w:numPr>
              <w:spacing w:before="1" w:line="230" w:lineRule="exact"/>
              <w:ind w:right="111"/>
              <w:rPr>
                <w:sz w:val="20"/>
              </w:rPr>
            </w:pPr>
            <w:r w:rsidRPr="007E194C">
              <w:rPr>
                <w:sz w:val="20"/>
              </w:rPr>
              <w:t>Agency documentation demonstrates the process for determining whether a minor is seeking confidential services</w:t>
            </w:r>
          </w:p>
          <w:p w14:paraId="05FCD108" w14:textId="68ED5CF1" w:rsidR="00613BC4" w:rsidRPr="00C02A09" w:rsidRDefault="00613BC4" w:rsidP="007E194C">
            <w:pPr>
              <w:spacing w:before="1" w:line="230" w:lineRule="exact"/>
              <w:ind w:left="491" w:right="111"/>
              <w:rPr>
                <w:sz w:val="20"/>
              </w:rPr>
            </w:pPr>
            <w:r w:rsidRPr="007E194C">
              <w:rPr>
                <w:sz w:val="20"/>
              </w:rPr>
              <w:t>and that charges for adolescents seeking confidential services are based solely on the adolescent’s resources</w:t>
            </w:r>
            <w:r>
              <w:rPr>
                <w:sz w:val="20"/>
              </w:rPr>
              <w:t>.</w:t>
            </w:r>
          </w:p>
        </w:tc>
        <w:tc>
          <w:tcPr>
            <w:tcW w:w="4702" w:type="dxa"/>
          </w:tcPr>
          <w:p w14:paraId="4EEBE3CA" w14:textId="3179B53A" w:rsidR="00613BC4" w:rsidRPr="00C02A09" w:rsidRDefault="008E248D" w:rsidP="007E194C">
            <w:pPr>
              <w:rPr>
                <w:rFonts w:ascii="Times New Roman"/>
                <w:sz w:val="20"/>
              </w:rPr>
            </w:pPr>
            <w:r>
              <w:rPr>
                <w:rFonts w:ascii="Arial Narrow" w:hAnsi="Arial Narrow"/>
                <w:b/>
                <w:bCs/>
                <w:sz w:val="20"/>
              </w:rPr>
              <w:t xml:space="preserve">† </w:t>
            </w:r>
            <w:r w:rsidRPr="008075DC">
              <w:rPr>
                <w:rFonts w:ascii="Arial Narrow" w:hAnsi="Arial Narrow"/>
                <w:b/>
                <w:bCs/>
                <w:sz w:val="20"/>
              </w:rPr>
              <w:t>Monitored by Administrative Consultants. Date of last Administrative Review:</w:t>
            </w:r>
            <w:r w:rsidRPr="005B2339">
              <w:rPr>
                <w:rFonts w:ascii="Arial Narrow" w:hAnsi="Arial Narrow"/>
                <w:sz w:val="20"/>
              </w:rPr>
              <w:t xml:space="preserve"> _________________</w:t>
            </w:r>
          </w:p>
        </w:tc>
      </w:tr>
      <w:bookmarkEnd w:id="10"/>
      <w:tr w:rsidR="00613BC4" w:rsidRPr="00C02A09" w14:paraId="578AD885" w14:textId="77777777" w:rsidTr="001E6007">
        <w:trPr>
          <w:trHeight w:val="544"/>
        </w:trPr>
        <w:tc>
          <w:tcPr>
            <w:tcW w:w="12915" w:type="dxa"/>
            <w:gridSpan w:val="5"/>
            <w:shd w:val="clear" w:color="auto" w:fill="9CC2E5" w:themeFill="accent5" w:themeFillTint="99"/>
          </w:tcPr>
          <w:p w14:paraId="2E52EC43" w14:textId="77777777" w:rsidR="00613BC4" w:rsidRDefault="00613BC4" w:rsidP="007E194C">
            <w:pPr>
              <w:pStyle w:val="TableParagraph"/>
              <w:spacing w:line="246" w:lineRule="exact"/>
              <w:ind w:left="107"/>
              <w:rPr>
                <w:b/>
              </w:rPr>
            </w:pPr>
            <w:r>
              <w:rPr>
                <w:b/>
              </w:rPr>
              <w:t>Section 1.5.7: Third Party Payments</w:t>
            </w:r>
          </w:p>
          <w:p w14:paraId="02912207" w14:textId="7FF14607" w:rsidR="00613BC4" w:rsidRPr="007E194C" w:rsidRDefault="00613BC4" w:rsidP="007E194C">
            <w:pPr>
              <w:pStyle w:val="TableParagraph"/>
              <w:spacing w:before="4"/>
              <w:ind w:left="107" w:right="457"/>
            </w:pPr>
            <w:r>
              <w:t>Where there is legal obligation or authorization for third party reimbursement, including public or private sources, all reasonable efforts must be made to obtain third party payment without the application of any discounts (42 CFR 59.5(a)(9)).</w:t>
            </w:r>
          </w:p>
          <w:p w14:paraId="31DF1DE6" w14:textId="14D30CD6" w:rsidR="00613BC4" w:rsidRPr="00C02A09" w:rsidRDefault="00613BC4" w:rsidP="007E194C">
            <w:pPr>
              <w:spacing w:before="158"/>
              <w:ind w:left="138" w:right="1474"/>
              <w:rPr>
                <w:b/>
                <w:sz w:val="20"/>
              </w:rPr>
            </w:pPr>
            <w:r>
              <w:t>Family income should be assessed before determining whether copayments or additional fees are charged. With regard to insured clients, clients whose family income is at or below 250% FPL should not pay more (in copayments or additional fees) than what they would otherwise pay when the schedule of discounts is applied.</w:t>
            </w:r>
          </w:p>
        </w:tc>
      </w:tr>
      <w:tr w:rsidR="00613BC4" w:rsidRPr="00C02A09" w14:paraId="774C67FC" w14:textId="77777777" w:rsidTr="001E6007">
        <w:trPr>
          <w:trHeight w:val="544"/>
        </w:trPr>
        <w:tc>
          <w:tcPr>
            <w:tcW w:w="998" w:type="dxa"/>
            <w:shd w:val="clear" w:color="auto" w:fill="EDEDED"/>
          </w:tcPr>
          <w:p w14:paraId="04A1499A" w14:textId="77777777" w:rsidR="00613BC4" w:rsidRPr="00C02A09" w:rsidRDefault="00613BC4" w:rsidP="00116E0C">
            <w:pPr>
              <w:spacing w:before="89"/>
              <w:ind w:left="135" w:right="79" w:hanging="14"/>
              <w:jc w:val="center"/>
              <w:rPr>
                <w:b/>
                <w:sz w:val="16"/>
              </w:rPr>
            </w:pPr>
            <w:r w:rsidRPr="00C02A09">
              <w:rPr>
                <w:b/>
                <w:sz w:val="16"/>
              </w:rPr>
              <w:t>Policy Code</w:t>
            </w:r>
          </w:p>
        </w:tc>
        <w:tc>
          <w:tcPr>
            <w:tcW w:w="576" w:type="dxa"/>
            <w:shd w:val="clear" w:color="auto" w:fill="EDEDED"/>
          </w:tcPr>
          <w:p w14:paraId="3A913FE9" w14:textId="77777777" w:rsidR="00613BC4" w:rsidRPr="00C02A09" w:rsidRDefault="00613BC4" w:rsidP="00116E0C">
            <w:pPr>
              <w:spacing w:before="167"/>
              <w:ind w:left="110"/>
              <w:rPr>
                <w:b/>
                <w:sz w:val="18"/>
              </w:rPr>
            </w:pPr>
            <w:r w:rsidRPr="00C02A09">
              <w:rPr>
                <w:b/>
                <w:sz w:val="18"/>
              </w:rPr>
              <w:t>Met</w:t>
            </w:r>
          </w:p>
        </w:tc>
        <w:tc>
          <w:tcPr>
            <w:tcW w:w="579" w:type="dxa"/>
            <w:shd w:val="clear" w:color="auto" w:fill="EDEDED"/>
          </w:tcPr>
          <w:p w14:paraId="714D9280" w14:textId="77777777" w:rsidR="00613BC4" w:rsidRPr="00C02A09" w:rsidRDefault="00613BC4" w:rsidP="00116E0C">
            <w:pPr>
              <w:spacing w:before="63"/>
              <w:ind w:left="110" w:right="82" w:firstLine="4"/>
              <w:rPr>
                <w:b/>
                <w:sz w:val="18"/>
              </w:rPr>
            </w:pPr>
            <w:r w:rsidRPr="00C02A09">
              <w:rPr>
                <w:b/>
                <w:sz w:val="18"/>
              </w:rPr>
              <w:t>Not Met</w:t>
            </w:r>
          </w:p>
        </w:tc>
        <w:tc>
          <w:tcPr>
            <w:tcW w:w="6060" w:type="dxa"/>
            <w:shd w:val="clear" w:color="auto" w:fill="EDEDED"/>
          </w:tcPr>
          <w:p w14:paraId="47FA35EE" w14:textId="77777777" w:rsidR="00613BC4" w:rsidRPr="00C02A09" w:rsidRDefault="00613BC4" w:rsidP="00116E0C">
            <w:pPr>
              <w:spacing w:before="158"/>
              <w:ind w:left="1622"/>
              <w:rPr>
                <w:b/>
                <w:sz w:val="20"/>
              </w:rPr>
            </w:pPr>
            <w:r w:rsidRPr="00C02A09">
              <w:rPr>
                <w:b/>
                <w:sz w:val="20"/>
              </w:rPr>
              <w:t>Implementation Strategy</w:t>
            </w:r>
          </w:p>
        </w:tc>
        <w:tc>
          <w:tcPr>
            <w:tcW w:w="4702" w:type="dxa"/>
            <w:shd w:val="clear" w:color="auto" w:fill="EDEDED"/>
          </w:tcPr>
          <w:p w14:paraId="64F3C7FF" w14:textId="77777777" w:rsidR="00613BC4" w:rsidRPr="00C02A09" w:rsidRDefault="00613BC4" w:rsidP="00116E0C">
            <w:pPr>
              <w:spacing w:before="158"/>
              <w:ind w:left="1485" w:right="1474"/>
              <w:jc w:val="center"/>
              <w:rPr>
                <w:b/>
                <w:sz w:val="20"/>
              </w:rPr>
            </w:pPr>
            <w:r w:rsidRPr="00C02A09">
              <w:rPr>
                <w:b/>
                <w:sz w:val="20"/>
              </w:rPr>
              <w:t>Comments</w:t>
            </w:r>
          </w:p>
        </w:tc>
      </w:tr>
      <w:tr w:rsidR="00613BC4" w:rsidRPr="00C02A09" w14:paraId="76605FC6" w14:textId="77777777" w:rsidTr="001E6007">
        <w:trPr>
          <w:trHeight w:val="1088"/>
        </w:trPr>
        <w:tc>
          <w:tcPr>
            <w:tcW w:w="998" w:type="dxa"/>
            <w:vAlign w:val="center"/>
          </w:tcPr>
          <w:p w14:paraId="15DC89C8" w14:textId="77777777" w:rsidR="00613BC4" w:rsidRDefault="00613BC4" w:rsidP="007E194C">
            <w:pPr>
              <w:jc w:val="center"/>
              <w:rPr>
                <w:rFonts w:ascii="Arial Black"/>
                <w:color w:val="FFFFFF"/>
                <w:w w:val="99"/>
                <w:sz w:val="20"/>
                <w:shd w:val="clear" w:color="auto" w:fill="33CC33"/>
              </w:rPr>
            </w:pPr>
          </w:p>
          <w:p w14:paraId="167B86B8" w14:textId="26654388" w:rsidR="00613BC4" w:rsidRPr="00C02A09" w:rsidRDefault="00613BC4" w:rsidP="007E194C">
            <w:pPr>
              <w:jc w:val="center"/>
              <w:rPr>
                <w:rFonts w:ascii="Arial Black"/>
                <w:sz w:val="20"/>
              </w:rPr>
            </w:pPr>
            <w:r w:rsidRPr="008918CB">
              <w:rPr>
                <w:rFonts w:ascii="Arial Black"/>
                <w:color w:val="FFFFFF"/>
                <w:w w:val="99"/>
                <w:sz w:val="20"/>
                <w:shd w:val="clear" w:color="auto" w:fill="33CC33"/>
              </w:rPr>
              <w:t>F</w:t>
            </w:r>
          </w:p>
        </w:tc>
        <w:tc>
          <w:tcPr>
            <w:tcW w:w="576" w:type="dxa"/>
            <w:vAlign w:val="center"/>
          </w:tcPr>
          <w:p w14:paraId="6C274852" w14:textId="489E7B2C" w:rsidR="00613BC4" w:rsidRPr="00C02A09" w:rsidRDefault="00613BC4" w:rsidP="007E194C">
            <w:pPr>
              <w:jc w:val="center"/>
              <w:rPr>
                <w:rFonts w:ascii="MS Gothic" w:hAnsi="MS Gothic"/>
                <w:sz w:val="24"/>
              </w:rPr>
            </w:pPr>
            <w:r w:rsidRPr="00C02A09">
              <w:rPr>
                <w:rFonts w:ascii="MS Gothic" w:hAnsi="MS Gothic"/>
                <w:sz w:val="24"/>
              </w:rPr>
              <w:t>☐</w:t>
            </w:r>
          </w:p>
        </w:tc>
        <w:tc>
          <w:tcPr>
            <w:tcW w:w="579" w:type="dxa"/>
            <w:vAlign w:val="center"/>
          </w:tcPr>
          <w:p w14:paraId="27E77F91" w14:textId="3AB905B1" w:rsidR="00613BC4" w:rsidRPr="00C02A09" w:rsidRDefault="00613BC4" w:rsidP="007E194C">
            <w:pPr>
              <w:jc w:val="center"/>
              <w:rPr>
                <w:rFonts w:ascii="MS Gothic" w:hAnsi="MS Gothic"/>
                <w:sz w:val="24"/>
              </w:rPr>
            </w:pPr>
            <w:r w:rsidRPr="00C02A09">
              <w:rPr>
                <w:rFonts w:ascii="MS Gothic" w:hAnsi="MS Gothic"/>
                <w:sz w:val="24"/>
              </w:rPr>
              <w:t>☐</w:t>
            </w:r>
          </w:p>
        </w:tc>
        <w:tc>
          <w:tcPr>
            <w:tcW w:w="6060" w:type="dxa"/>
            <w:vAlign w:val="center"/>
          </w:tcPr>
          <w:p w14:paraId="771593B2" w14:textId="1B40649A" w:rsidR="00613BC4" w:rsidRPr="00C02A09" w:rsidRDefault="00613BC4" w:rsidP="00E63061">
            <w:pPr>
              <w:numPr>
                <w:ilvl w:val="0"/>
                <w:numId w:val="16"/>
              </w:numPr>
              <w:ind w:right="77"/>
              <w:rPr>
                <w:sz w:val="20"/>
              </w:rPr>
            </w:pPr>
            <w:r>
              <w:rPr>
                <w:sz w:val="20"/>
              </w:rPr>
              <w:t>The agency can demonstrate that there are contracts with insurance providers, including public and private sources. Documented attempts to obtain private insurance contracts will be accepted.</w:t>
            </w:r>
          </w:p>
        </w:tc>
        <w:tc>
          <w:tcPr>
            <w:tcW w:w="4702" w:type="dxa"/>
          </w:tcPr>
          <w:p w14:paraId="11D01272" w14:textId="77777777" w:rsidR="00613BC4" w:rsidRPr="00C02A09" w:rsidRDefault="00613BC4" w:rsidP="00116E0C">
            <w:pPr>
              <w:rPr>
                <w:rFonts w:ascii="Times New Roman"/>
                <w:sz w:val="20"/>
              </w:rPr>
            </w:pPr>
          </w:p>
        </w:tc>
      </w:tr>
      <w:tr w:rsidR="00613BC4" w:rsidRPr="00C02A09" w14:paraId="58FCA95C" w14:textId="77777777" w:rsidTr="001E6007">
        <w:trPr>
          <w:trHeight w:val="905"/>
        </w:trPr>
        <w:tc>
          <w:tcPr>
            <w:tcW w:w="998" w:type="dxa"/>
          </w:tcPr>
          <w:p w14:paraId="132233EB" w14:textId="77777777" w:rsidR="00613BC4" w:rsidRDefault="00613BC4" w:rsidP="007E194C">
            <w:pPr>
              <w:ind w:left="8"/>
              <w:jc w:val="center"/>
              <w:rPr>
                <w:rFonts w:ascii="Arial Black"/>
                <w:color w:val="FFFFFF"/>
                <w:w w:val="99"/>
                <w:sz w:val="20"/>
                <w:shd w:val="clear" w:color="auto" w:fill="33CC33"/>
              </w:rPr>
            </w:pPr>
          </w:p>
          <w:p w14:paraId="48131B3C" w14:textId="3E59B930" w:rsidR="00613BC4" w:rsidRPr="00C02A09" w:rsidRDefault="00613BC4" w:rsidP="007E194C">
            <w:pPr>
              <w:ind w:left="8"/>
              <w:jc w:val="center"/>
              <w:rPr>
                <w:rFonts w:ascii="Arial Black"/>
                <w:sz w:val="20"/>
              </w:rPr>
            </w:pPr>
            <w:r w:rsidRPr="00B37CF8">
              <w:rPr>
                <w:rFonts w:ascii="Arial Black"/>
                <w:color w:val="FFFFFF"/>
                <w:w w:val="99"/>
                <w:sz w:val="20"/>
                <w:shd w:val="clear" w:color="auto" w:fill="33CC33"/>
              </w:rPr>
              <w:t>F</w:t>
            </w:r>
          </w:p>
        </w:tc>
        <w:tc>
          <w:tcPr>
            <w:tcW w:w="576" w:type="dxa"/>
          </w:tcPr>
          <w:p w14:paraId="20089CAC" w14:textId="77777777" w:rsidR="00613BC4" w:rsidRPr="00C02A09" w:rsidRDefault="00613BC4" w:rsidP="007E194C">
            <w:pPr>
              <w:spacing w:before="6"/>
              <w:rPr>
                <w:b/>
                <w:sz w:val="26"/>
              </w:rPr>
            </w:pPr>
          </w:p>
          <w:p w14:paraId="056F3E17" w14:textId="77777777" w:rsidR="00613BC4" w:rsidRPr="00C02A09" w:rsidRDefault="00613BC4" w:rsidP="007E194C">
            <w:pPr>
              <w:ind w:left="144"/>
              <w:rPr>
                <w:rFonts w:ascii="MS Gothic" w:hAnsi="MS Gothic"/>
                <w:sz w:val="24"/>
              </w:rPr>
            </w:pPr>
            <w:r w:rsidRPr="00C02A09">
              <w:rPr>
                <w:rFonts w:ascii="MS Gothic" w:hAnsi="MS Gothic"/>
                <w:sz w:val="24"/>
              </w:rPr>
              <w:t>☐</w:t>
            </w:r>
          </w:p>
        </w:tc>
        <w:tc>
          <w:tcPr>
            <w:tcW w:w="579" w:type="dxa"/>
          </w:tcPr>
          <w:p w14:paraId="17ADB666" w14:textId="77777777" w:rsidR="00613BC4" w:rsidRPr="00C02A09" w:rsidRDefault="00613BC4" w:rsidP="007E194C">
            <w:pPr>
              <w:spacing w:before="6"/>
              <w:rPr>
                <w:b/>
                <w:sz w:val="26"/>
              </w:rPr>
            </w:pPr>
          </w:p>
          <w:p w14:paraId="7E3B29D0" w14:textId="77777777" w:rsidR="00613BC4" w:rsidRPr="00C02A09" w:rsidRDefault="00613BC4" w:rsidP="007E194C">
            <w:pPr>
              <w:ind w:left="11"/>
              <w:jc w:val="center"/>
              <w:rPr>
                <w:rFonts w:ascii="MS Gothic" w:hAnsi="MS Gothic"/>
                <w:sz w:val="24"/>
              </w:rPr>
            </w:pPr>
            <w:r w:rsidRPr="00C02A09">
              <w:rPr>
                <w:rFonts w:ascii="MS Gothic" w:hAnsi="MS Gothic"/>
                <w:sz w:val="24"/>
              </w:rPr>
              <w:t>☐</w:t>
            </w:r>
          </w:p>
        </w:tc>
        <w:tc>
          <w:tcPr>
            <w:tcW w:w="6060" w:type="dxa"/>
            <w:vAlign w:val="center"/>
          </w:tcPr>
          <w:p w14:paraId="6F2CB1E0" w14:textId="77777777" w:rsidR="00613BC4" w:rsidRPr="007E194C" w:rsidRDefault="00613BC4" w:rsidP="00E63061">
            <w:pPr>
              <w:pStyle w:val="ListParagraph"/>
              <w:numPr>
                <w:ilvl w:val="0"/>
                <w:numId w:val="16"/>
              </w:numPr>
              <w:spacing w:before="1" w:line="230" w:lineRule="exact"/>
              <w:ind w:right="111"/>
              <w:rPr>
                <w:sz w:val="20"/>
              </w:rPr>
            </w:pPr>
            <w:r w:rsidRPr="007E194C">
              <w:rPr>
                <w:sz w:val="20"/>
              </w:rPr>
              <w:t>Agencies have policies and procedures to ensure that clients with family incomes between 101%-250% FPL do not pay more in copayments or additional fees than they would</w:t>
            </w:r>
          </w:p>
          <w:p w14:paraId="3EC00AB2" w14:textId="20B0E22D" w:rsidR="00613BC4" w:rsidRPr="00C02A09" w:rsidRDefault="00613BC4" w:rsidP="007E194C">
            <w:pPr>
              <w:spacing w:before="1" w:line="230" w:lineRule="exact"/>
              <w:ind w:left="491" w:right="111"/>
              <w:rPr>
                <w:sz w:val="20"/>
              </w:rPr>
            </w:pPr>
            <w:r w:rsidRPr="007E194C">
              <w:rPr>
                <w:sz w:val="20"/>
              </w:rPr>
              <w:t>otherwise pay when the schedule of discounts is applied</w:t>
            </w:r>
          </w:p>
        </w:tc>
        <w:tc>
          <w:tcPr>
            <w:tcW w:w="4702" w:type="dxa"/>
          </w:tcPr>
          <w:p w14:paraId="68672B80" w14:textId="77777777" w:rsidR="00613BC4" w:rsidRPr="00C02A09" w:rsidRDefault="00613BC4" w:rsidP="007E194C">
            <w:pPr>
              <w:rPr>
                <w:rFonts w:ascii="Times New Roman"/>
                <w:sz w:val="20"/>
              </w:rPr>
            </w:pPr>
          </w:p>
        </w:tc>
      </w:tr>
      <w:tr w:rsidR="00613BC4" w:rsidRPr="00C02A09" w14:paraId="7E0342FD" w14:textId="77777777" w:rsidTr="001E6007">
        <w:trPr>
          <w:trHeight w:val="1130"/>
        </w:trPr>
        <w:tc>
          <w:tcPr>
            <w:tcW w:w="998" w:type="dxa"/>
          </w:tcPr>
          <w:p w14:paraId="69C42FA9" w14:textId="77777777" w:rsidR="00613BC4" w:rsidRDefault="00613BC4" w:rsidP="007E194C">
            <w:pPr>
              <w:ind w:left="8"/>
              <w:jc w:val="center"/>
              <w:rPr>
                <w:rFonts w:ascii="Arial Black"/>
                <w:color w:val="FFFFFF"/>
                <w:w w:val="99"/>
                <w:sz w:val="20"/>
                <w:shd w:val="clear" w:color="auto" w:fill="33CC33"/>
              </w:rPr>
            </w:pPr>
          </w:p>
          <w:p w14:paraId="6A15563A" w14:textId="222E6ACE" w:rsidR="00613BC4" w:rsidRPr="00C02A09" w:rsidRDefault="00613BC4" w:rsidP="007E194C">
            <w:pPr>
              <w:ind w:left="8"/>
              <w:jc w:val="center"/>
              <w:rPr>
                <w:rFonts w:ascii="Arial Black"/>
                <w:sz w:val="20"/>
              </w:rPr>
            </w:pPr>
            <w:r w:rsidRPr="00B37CF8">
              <w:rPr>
                <w:rFonts w:ascii="Arial Black"/>
                <w:color w:val="FFFFFF"/>
                <w:w w:val="99"/>
                <w:sz w:val="20"/>
                <w:shd w:val="clear" w:color="auto" w:fill="33CC33"/>
              </w:rPr>
              <w:t>F</w:t>
            </w:r>
          </w:p>
        </w:tc>
        <w:tc>
          <w:tcPr>
            <w:tcW w:w="576" w:type="dxa"/>
          </w:tcPr>
          <w:p w14:paraId="4F99EDC6" w14:textId="77777777" w:rsidR="00613BC4" w:rsidRPr="00C02A09" w:rsidRDefault="00613BC4" w:rsidP="007E194C">
            <w:pPr>
              <w:rPr>
                <w:b/>
                <w:sz w:val="24"/>
              </w:rPr>
            </w:pPr>
          </w:p>
          <w:p w14:paraId="5F43A4B0" w14:textId="77777777" w:rsidR="00613BC4" w:rsidRPr="00C02A09" w:rsidRDefault="00613BC4" w:rsidP="007E194C">
            <w:pPr>
              <w:spacing w:before="142"/>
              <w:ind w:left="144"/>
              <w:rPr>
                <w:rFonts w:ascii="MS Gothic" w:hAnsi="MS Gothic"/>
                <w:sz w:val="24"/>
              </w:rPr>
            </w:pPr>
            <w:r w:rsidRPr="00C02A09">
              <w:rPr>
                <w:rFonts w:ascii="MS Gothic" w:hAnsi="MS Gothic"/>
                <w:sz w:val="24"/>
              </w:rPr>
              <w:t>☐</w:t>
            </w:r>
          </w:p>
        </w:tc>
        <w:tc>
          <w:tcPr>
            <w:tcW w:w="579" w:type="dxa"/>
          </w:tcPr>
          <w:p w14:paraId="4111D306" w14:textId="77777777" w:rsidR="00613BC4" w:rsidRPr="00C02A09" w:rsidRDefault="00613BC4" w:rsidP="007E194C">
            <w:pPr>
              <w:rPr>
                <w:b/>
                <w:sz w:val="24"/>
              </w:rPr>
            </w:pPr>
          </w:p>
          <w:p w14:paraId="63D953E9" w14:textId="77777777" w:rsidR="00613BC4" w:rsidRPr="00C02A09" w:rsidRDefault="00613BC4" w:rsidP="007E194C">
            <w:pPr>
              <w:spacing w:before="142"/>
              <w:ind w:left="11"/>
              <w:jc w:val="center"/>
              <w:rPr>
                <w:rFonts w:ascii="MS Gothic" w:hAnsi="MS Gothic"/>
                <w:sz w:val="24"/>
              </w:rPr>
            </w:pPr>
            <w:r w:rsidRPr="00C02A09">
              <w:rPr>
                <w:rFonts w:ascii="MS Gothic" w:hAnsi="MS Gothic"/>
                <w:sz w:val="24"/>
              </w:rPr>
              <w:t>☐</w:t>
            </w:r>
          </w:p>
        </w:tc>
        <w:tc>
          <w:tcPr>
            <w:tcW w:w="6060" w:type="dxa"/>
            <w:vAlign w:val="center"/>
          </w:tcPr>
          <w:p w14:paraId="2374FD78" w14:textId="635301AA" w:rsidR="00613BC4" w:rsidRPr="007E194C" w:rsidRDefault="00613BC4" w:rsidP="00E63061">
            <w:pPr>
              <w:pStyle w:val="ListParagraph"/>
              <w:numPr>
                <w:ilvl w:val="0"/>
                <w:numId w:val="16"/>
              </w:numPr>
              <w:spacing w:line="230" w:lineRule="exact"/>
              <w:ind w:right="422"/>
              <w:rPr>
                <w:sz w:val="20"/>
              </w:rPr>
            </w:pPr>
            <w:r w:rsidRPr="007E194C">
              <w:rPr>
                <w:sz w:val="20"/>
              </w:rPr>
              <w:t>Financial records indicate that clients with family incomes between 101%-250% FPL do not pay more in copayments or additional fees than they would otherwise pay when the schedule of discounts is applied.</w:t>
            </w:r>
          </w:p>
        </w:tc>
        <w:tc>
          <w:tcPr>
            <w:tcW w:w="4702" w:type="dxa"/>
          </w:tcPr>
          <w:p w14:paraId="5A2CA6AE" w14:textId="6188DB85" w:rsidR="00613BC4" w:rsidRPr="00C02A09" w:rsidRDefault="008E248D" w:rsidP="007E194C">
            <w:pPr>
              <w:rPr>
                <w:rFonts w:ascii="Times New Roman"/>
                <w:sz w:val="20"/>
              </w:rPr>
            </w:pPr>
            <w:r>
              <w:rPr>
                <w:rFonts w:ascii="Arial Narrow" w:hAnsi="Arial Narrow"/>
                <w:b/>
                <w:bCs/>
                <w:sz w:val="20"/>
              </w:rPr>
              <w:t xml:space="preserve">† </w:t>
            </w:r>
            <w:r w:rsidRPr="008075DC">
              <w:rPr>
                <w:rFonts w:ascii="Arial Narrow" w:hAnsi="Arial Narrow"/>
                <w:b/>
                <w:bCs/>
                <w:sz w:val="20"/>
              </w:rPr>
              <w:t>Monitored by Administrative Consultants. Date of last Administrative Review:</w:t>
            </w:r>
            <w:r w:rsidRPr="005B2339">
              <w:rPr>
                <w:rFonts w:ascii="Arial Narrow" w:hAnsi="Arial Narrow"/>
                <w:sz w:val="20"/>
              </w:rPr>
              <w:t xml:space="preserve"> _________________</w:t>
            </w:r>
          </w:p>
        </w:tc>
      </w:tr>
      <w:tr w:rsidR="00613BC4" w:rsidRPr="00C02A09" w14:paraId="6CD10CD8" w14:textId="77777777" w:rsidTr="001E6007">
        <w:trPr>
          <w:trHeight w:val="544"/>
        </w:trPr>
        <w:tc>
          <w:tcPr>
            <w:tcW w:w="12915" w:type="dxa"/>
            <w:gridSpan w:val="5"/>
            <w:shd w:val="clear" w:color="auto" w:fill="9CC2E5" w:themeFill="accent5" w:themeFillTint="99"/>
          </w:tcPr>
          <w:p w14:paraId="277DE98B" w14:textId="77777777" w:rsidR="00613BC4" w:rsidRDefault="00613BC4" w:rsidP="00F82C60">
            <w:pPr>
              <w:pStyle w:val="TableParagraph"/>
              <w:spacing w:line="248" w:lineRule="exact"/>
              <w:ind w:left="107"/>
              <w:rPr>
                <w:b/>
              </w:rPr>
            </w:pPr>
            <w:r>
              <w:rPr>
                <w:b/>
              </w:rPr>
              <w:t>Section 1.5.9: Confidential Collections</w:t>
            </w:r>
          </w:p>
          <w:p w14:paraId="16238C7B" w14:textId="6F944DE9" w:rsidR="00613BC4" w:rsidRPr="00C02A09" w:rsidRDefault="00613BC4" w:rsidP="00F82C60">
            <w:pPr>
              <w:pStyle w:val="TableParagraph"/>
              <w:spacing w:line="248" w:lineRule="exact"/>
              <w:ind w:left="107"/>
              <w:rPr>
                <w:b/>
              </w:rPr>
            </w:pPr>
            <w:r>
              <w:t>Reasonable efforts to collect charges without jeopardizing client confidentiality must be made (42 CFR 59.11).</w:t>
            </w:r>
          </w:p>
        </w:tc>
      </w:tr>
      <w:tr w:rsidR="00613BC4" w:rsidRPr="00C02A09" w14:paraId="77BBCB0A" w14:textId="77777777" w:rsidTr="001E6007">
        <w:trPr>
          <w:trHeight w:val="544"/>
        </w:trPr>
        <w:tc>
          <w:tcPr>
            <w:tcW w:w="998" w:type="dxa"/>
            <w:shd w:val="clear" w:color="auto" w:fill="EDEDED"/>
          </w:tcPr>
          <w:p w14:paraId="2AE6A338" w14:textId="77777777" w:rsidR="00613BC4" w:rsidRPr="00C02A09" w:rsidRDefault="00613BC4" w:rsidP="00116E0C">
            <w:pPr>
              <w:spacing w:before="89"/>
              <w:ind w:left="135" w:right="79" w:hanging="14"/>
              <w:jc w:val="center"/>
              <w:rPr>
                <w:b/>
                <w:sz w:val="16"/>
              </w:rPr>
            </w:pPr>
            <w:r w:rsidRPr="00C02A09">
              <w:rPr>
                <w:b/>
                <w:sz w:val="16"/>
              </w:rPr>
              <w:t>Policy Code</w:t>
            </w:r>
          </w:p>
        </w:tc>
        <w:tc>
          <w:tcPr>
            <w:tcW w:w="576" w:type="dxa"/>
            <w:shd w:val="clear" w:color="auto" w:fill="EDEDED"/>
          </w:tcPr>
          <w:p w14:paraId="6D1072C8" w14:textId="77777777" w:rsidR="00613BC4" w:rsidRPr="00C02A09" w:rsidRDefault="00613BC4" w:rsidP="00116E0C">
            <w:pPr>
              <w:spacing w:before="167"/>
              <w:ind w:left="110"/>
              <w:rPr>
                <w:b/>
                <w:sz w:val="18"/>
              </w:rPr>
            </w:pPr>
            <w:r w:rsidRPr="00C02A09">
              <w:rPr>
                <w:b/>
                <w:sz w:val="18"/>
              </w:rPr>
              <w:t>Met</w:t>
            </w:r>
          </w:p>
        </w:tc>
        <w:tc>
          <w:tcPr>
            <w:tcW w:w="579" w:type="dxa"/>
            <w:shd w:val="clear" w:color="auto" w:fill="EDEDED"/>
          </w:tcPr>
          <w:p w14:paraId="2B1061E3" w14:textId="77777777" w:rsidR="00613BC4" w:rsidRPr="00C02A09" w:rsidRDefault="00613BC4" w:rsidP="00116E0C">
            <w:pPr>
              <w:spacing w:before="63"/>
              <w:ind w:left="110" w:right="82" w:firstLine="4"/>
              <w:rPr>
                <w:b/>
                <w:sz w:val="18"/>
              </w:rPr>
            </w:pPr>
            <w:r w:rsidRPr="00C02A09">
              <w:rPr>
                <w:b/>
                <w:sz w:val="18"/>
              </w:rPr>
              <w:t>Not Met</w:t>
            </w:r>
          </w:p>
        </w:tc>
        <w:tc>
          <w:tcPr>
            <w:tcW w:w="6060" w:type="dxa"/>
            <w:shd w:val="clear" w:color="auto" w:fill="EDEDED"/>
          </w:tcPr>
          <w:p w14:paraId="2E88056D" w14:textId="77777777" w:rsidR="00613BC4" w:rsidRPr="00C02A09" w:rsidRDefault="00613BC4" w:rsidP="00116E0C">
            <w:pPr>
              <w:spacing w:before="158"/>
              <w:ind w:left="1622"/>
              <w:rPr>
                <w:b/>
                <w:sz w:val="20"/>
              </w:rPr>
            </w:pPr>
            <w:r w:rsidRPr="00C02A09">
              <w:rPr>
                <w:b/>
                <w:sz w:val="20"/>
              </w:rPr>
              <w:t>Implementation Strategy</w:t>
            </w:r>
          </w:p>
        </w:tc>
        <w:tc>
          <w:tcPr>
            <w:tcW w:w="4702" w:type="dxa"/>
            <w:shd w:val="clear" w:color="auto" w:fill="EDEDED"/>
          </w:tcPr>
          <w:p w14:paraId="3344F6C6" w14:textId="77777777" w:rsidR="00613BC4" w:rsidRPr="00C02A09" w:rsidRDefault="00613BC4" w:rsidP="00116E0C">
            <w:pPr>
              <w:spacing w:before="158"/>
              <w:ind w:left="1485" w:right="1474"/>
              <w:jc w:val="center"/>
              <w:rPr>
                <w:b/>
                <w:sz w:val="20"/>
              </w:rPr>
            </w:pPr>
            <w:r w:rsidRPr="00C02A09">
              <w:rPr>
                <w:b/>
                <w:sz w:val="20"/>
              </w:rPr>
              <w:t>Comments</w:t>
            </w:r>
          </w:p>
        </w:tc>
      </w:tr>
      <w:tr w:rsidR="00613BC4" w:rsidRPr="00C02A09" w14:paraId="5CB55EB1" w14:textId="77777777" w:rsidTr="001E6007">
        <w:trPr>
          <w:trHeight w:val="971"/>
        </w:trPr>
        <w:tc>
          <w:tcPr>
            <w:tcW w:w="998" w:type="dxa"/>
          </w:tcPr>
          <w:p w14:paraId="57C82134" w14:textId="77777777" w:rsidR="00613BC4" w:rsidRDefault="00613BC4" w:rsidP="00F82C60">
            <w:pPr>
              <w:ind w:left="8"/>
              <w:jc w:val="center"/>
              <w:rPr>
                <w:rFonts w:ascii="Arial Black"/>
                <w:color w:val="FFFFFF"/>
                <w:w w:val="99"/>
                <w:sz w:val="20"/>
                <w:shd w:val="clear" w:color="auto" w:fill="33CC33"/>
              </w:rPr>
            </w:pPr>
          </w:p>
          <w:p w14:paraId="2DCA339C" w14:textId="33AE9FC8" w:rsidR="00613BC4" w:rsidRPr="00C02A09" w:rsidRDefault="00613BC4" w:rsidP="00F82C60">
            <w:pPr>
              <w:ind w:left="8"/>
              <w:jc w:val="center"/>
              <w:rPr>
                <w:rFonts w:ascii="Arial Black"/>
                <w:sz w:val="20"/>
              </w:rPr>
            </w:pPr>
            <w:r w:rsidRPr="00B37CF8">
              <w:rPr>
                <w:rFonts w:ascii="Arial Black"/>
                <w:color w:val="FFFFFF"/>
                <w:w w:val="99"/>
                <w:sz w:val="20"/>
                <w:shd w:val="clear" w:color="auto" w:fill="33CC33"/>
              </w:rPr>
              <w:t>F</w:t>
            </w:r>
          </w:p>
        </w:tc>
        <w:tc>
          <w:tcPr>
            <w:tcW w:w="576" w:type="dxa"/>
          </w:tcPr>
          <w:p w14:paraId="75B6D68A" w14:textId="77777777" w:rsidR="00613BC4" w:rsidRPr="00C02A09" w:rsidRDefault="00613BC4" w:rsidP="00F82C60">
            <w:pPr>
              <w:spacing w:before="6"/>
              <w:rPr>
                <w:b/>
                <w:sz w:val="26"/>
              </w:rPr>
            </w:pPr>
          </w:p>
          <w:p w14:paraId="3221F3B8" w14:textId="025156FC" w:rsidR="00613BC4" w:rsidRPr="00C02A09" w:rsidRDefault="00613BC4" w:rsidP="00F82C60">
            <w:pPr>
              <w:ind w:left="144"/>
              <w:rPr>
                <w:rFonts w:ascii="MS Gothic" w:hAnsi="MS Gothic"/>
                <w:sz w:val="24"/>
              </w:rPr>
            </w:pPr>
            <w:r w:rsidRPr="00C02A09">
              <w:rPr>
                <w:rFonts w:ascii="MS Gothic" w:hAnsi="MS Gothic"/>
                <w:sz w:val="24"/>
              </w:rPr>
              <w:t>☐</w:t>
            </w:r>
          </w:p>
        </w:tc>
        <w:tc>
          <w:tcPr>
            <w:tcW w:w="579" w:type="dxa"/>
          </w:tcPr>
          <w:p w14:paraId="0289F74E" w14:textId="77777777" w:rsidR="00613BC4" w:rsidRPr="00C02A09" w:rsidRDefault="00613BC4" w:rsidP="00F82C60">
            <w:pPr>
              <w:spacing w:before="6"/>
              <w:rPr>
                <w:b/>
                <w:sz w:val="26"/>
              </w:rPr>
            </w:pPr>
          </w:p>
          <w:p w14:paraId="700FAF22" w14:textId="01E12A45" w:rsidR="00613BC4" w:rsidRPr="00C02A09" w:rsidRDefault="00613BC4" w:rsidP="00F82C60">
            <w:pPr>
              <w:ind w:left="11"/>
              <w:jc w:val="center"/>
              <w:rPr>
                <w:rFonts w:ascii="MS Gothic" w:hAnsi="MS Gothic"/>
                <w:sz w:val="24"/>
              </w:rPr>
            </w:pPr>
            <w:r w:rsidRPr="00C02A09">
              <w:rPr>
                <w:rFonts w:ascii="MS Gothic" w:hAnsi="MS Gothic"/>
                <w:sz w:val="24"/>
              </w:rPr>
              <w:t>☐</w:t>
            </w:r>
          </w:p>
        </w:tc>
        <w:tc>
          <w:tcPr>
            <w:tcW w:w="6060" w:type="dxa"/>
            <w:vAlign w:val="center"/>
          </w:tcPr>
          <w:p w14:paraId="24BEA689" w14:textId="311AC043" w:rsidR="00613BC4" w:rsidRPr="00C02A09" w:rsidRDefault="00613BC4" w:rsidP="00E63061">
            <w:pPr>
              <w:numPr>
                <w:ilvl w:val="0"/>
                <w:numId w:val="17"/>
              </w:numPr>
              <w:ind w:right="77"/>
              <w:rPr>
                <w:sz w:val="20"/>
              </w:rPr>
            </w:pPr>
            <w:r w:rsidRPr="006335D9">
              <w:rPr>
                <w:sz w:val="20"/>
              </w:rPr>
              <w:t xml:space="preserve">Agency has policies addressing </w:t>
            </w:r>
            <w:r w:rsidR="00CA041F">
              <w:rPr>
                <w:sz w:val="20"/>
              </w:rPr>
              <w:t xml:space="preserve">billing and </w:t>
            </w:r>
            <w:r w:rsidRPr="006335D9">
              <w:rPr>
                <w:sz w:val="20"/>
              </w:rPr>
              <w:t>collection</w:t>
            </w:r>
            <w:r w:rsidR="004048BB">
              <w:rPr>
                <w:sz w:val="20"/>
              </w:rPr>
              <w:t xml:space="preserve"> t</w:t>
            </w:r>
            <w:r w:rsidRPr="006335D9">
              <w:rPr>
                <w:sz w:val="20"/>
              </w:rPr>
              <w:t>hat include safeguards that protect client confidentiality, particularly in cases where sending an explanation of benefits could breach client confidentiality</w:t>
            </w:r>
          </w:p>
        </w:tc>
        <w:tc>
          <w:tcPr>
            <w:tcW w:w="4702" w:type="dxa"/>
          </w:tcPr>
          <w:p w14:paraId="4107A0EC" w14:textId="77777777" w:rsidR="00613BC4" w:rsidRPr="00C02A09" w:rsidRDefault="00613BC4" w:rsidP="00F82C60">
            <w:pPr>
              <w:rPr>
                <w:rFonts w:ascii="Times New Roman"/>
                <w:sz w:val="20"/>
              </w:rPr>
            </w:pPr>
          </w:p>
        </w:tc>
      </w:tr>
      <w:tr w:rsidR="00613BC4" w:rsidRPr="00C02A09" w14:paraId="0708F39C" w14:textId="77777777" w:rsidTr="001E6007">
        <w:trPr>
          <w:trHeight w:val="881"/>
        </w:trPr>
        <w:tc>
          <w:tcPr>
            <w:tcW w:w="12915" w:type="dxa"/>
            <w:gridSpan w:val="5"/>
          </w:tcPr>
          <w:p w14:paraId="6979D62E" w14:textId="77777777" w:rsidR="00613BC4" w:rsidRDefault="00613BC4" w:rsidP="00116E0C">
            <w:pPr>
              <w:rPr>
                <w:b/>
                <w:sz w:val="20"/>
              </w:rPr>
            </w:pPr>
            <w:r>
              <w:rPr>
                <w:b/>
                <w:sz w:val="20"/>
              </w:rPr>
              <w:t>1.5 Additional Comments:</w:t>
            </w:r>
          </w:p>
          <w:p w14:paraId="5B3B250B" w14:textId="210F77F6" w:rsidR="00613BC4" w:rsidRPr="00C02A09" w:rsidRDefault="00613BC4" w:rsidP="00116E0C">
            <w:pPr>
              <w:rPr>
                <w:rFonts w:ascii="Times New Roman"/>
                <w:sz w:val="20"/>
              </w:rPr>
            </w:pPr>
          </w:p>
        </w:tc>
      </w:tr>
    </w:tbl>
    <w:p w14:paraId="7A7A4100" w14:textId="34D07D98" w:rsidR="00D441B1" w:rsidRDefault="00D441B1"/>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F82C60" w:rsidRPr="00C02A09" w14:paraId="5EB38929" w14:textId="77777777" w:rsidTr="00AB25F5">
        <w:trPr>
          <w:trHeight w:val="544"/>
        </w:trPr>
        <w:tc>
          <w:tcPr>
            <w:tcW w:w="12955" w:type="dxa"/>
            <w:gridSpan w:val="5"/>
            <w:shd w:val="clear" w:color="auto" w:fill="BFBFBF"/>
          </w:tcPr>
          <w:p w14:paraId="4FDB52CB" w14:textId="77777777" w:rsidR="00F82C60" w:rsidRDefault="00F82C60" w:rsidP="00F82C60">
            <w:pPr>
              <w:pStyle w:val="TableParagraph"/>
              <w:spacing w:before="37"/>
              <w:ind w:left="2659" w:right="2407"/>
              <w:jc w:val="center"/>
              <w:rPr>
                <w:b/>
                <w:sz w:val="28"/>
              </w:rPr>
            </w:pPr>
            <w:r>
              <w:rPr>
                <w:b/>
                <w:sz w:val="28"/>
              </w:rPr>
              <w:t>1.6: Project Personnel</w:t>
            </w:r>
          </w:p>
          <w:p w14:paraId="66E79E5F" w14:textId="586FB0B7" w:rsidR="00F82C60" w:rsidRPr="00C02A09" w:rsidRDefault="00F82C60" w:rsidP="00F82C60">
            <w:pPr>
              <w:pStyle w:val="TableParagraph"/>
              <w:spacing w:before="37"/>
              <w:ind w:left="48" w:right="2407"/>
              <w:jc w:val="both"/>
              <w:rPr>
                <w:b/>
                <w:sz w:val="28"/>
              </w:rPr>
            </w:pPr>
            <w:r>
              <w:t>Title X grantees must have approved personnel policies and procedures.</w:t>
            </w:r>
          </w:p>
        </w:tc>
      </w:tr>
      <w:tr w:rsidR="00F82C60" w:rsidRPr="00C02A09" w14:paraId="3D94E646" w14:textId="77777777" w:rsidTr="00AB25F5">
        <w:trPr>
          <w:trHeight w:val="544"/>
        </w:trPr>
        <w:tc>
          <w:tcPr>
            <w:tcW w:w="12955" w:type="dxa"/>
            <w:gridSpan w:val="5"/>
            <w:shd w:val="clear" w:color="auto" w:fill="9CC2E5" w:themeFill="accent5" w:themeFillTint="99"/>
          </w:tcPr>
          <w:p w14:paraId="702609DE" w14:textId="77777777" w:rsidR="00F82C60" w:rsidRDefault="00F82C60" w:rsidP="00F82C60">
            <w:pPr>
              <w:pStyle w:val="TableParagraph"/>
              <w:spacing w:line="248" w:lineRule="exact"/>
              <w:ind w:left="107"/>
              <w:rPr>
                <w:b/>
              </w:rPr>
            </w:pPr>
            <w:r>
              <w:rPr>
                <w:b/>
              </w:rPr>
              <w:t>Section 1.6.1: Personnel Policies</w:t>
            </w:r>
          </w:p>
          <w:p w14:paraId="52FC8C08" w14:textId="5FAA6D1D" w:rsidR="00F82C60" w:rsidRPr="00C02A09" w:rsidRDefault="00F82C60" w:rsidP="00F82C60">
            <w:pPr>
              <w:spacing w:before="158"/>
              <w:ind w:left="138" w:right="1474"/>
              <w:rPr>
                <w:b/>
                <w:sz w:val="20"/>
              </w:rPr>
            </w:pPr>
            <w:r>
              <w:t>Grantees and sub-recipients are obligated to establish and maintain personnel policies that comply with applicable Federal</w:t>
            </w:r>
            <w:r w:rsidR="00F82277">
              <w:t xml:space="preserve"> </w:t>
            </w:r>
            <w:r>
              <w:t>and State requirements, including, but not limited to, Title VI of the Civil Rights Act, Section 504 of the Rehabilitation Act of 1973, Title I of the Americans with Disabilities Act, and the annual appropriations language.</w:t>
            </w:r>
          </w:p>
        </w:tc>
      </w:tr>
      <w:tr w:rsidR="00F82C60" w:rsidRPr="00C02A09" w14:paraId="6E072DCC" w14:textId="77777777" w:rsidTr="00AB25F5">
        <w:trPr>
          <w:trHeight w:val="544"/>
        </w:trPr>
        <w:tc>
          <w:tcPr>
            <w:tcW w:w="1026" w:type="dxa"/>
            <w:shd w:val="clear" w:color="auto" w:fill="EDEDED"/>
          </w:tcPr>
          <w:p w14:paraId="1452DD54" w14:textId="77777777" w:rsidR="00F82C60" w:rsidRPr="00C02A09" w:rsidRDefault="00F82C60" w:rsidP="00116E0C">
            <w:pPr>
              <w:spacing w:before="89"/>
              <w:ind w:left="135" w:right="79" w:hanging="14"/>
              <w:jc w:val="center"/>
              <w:rPr>
                <w:b/>
                <w:sz w:val="16"/>
              </w:rPr>
            </w:pPr>
            <w:bookmarkStart w:id="11" w:name="_Hlk41480792"/>
            <w:r w:rsidRPr="00C02A09">
              <w:rPr>
                <w:b/>
                <w:sz w:val="16"/>
              </w:rPr>
              <w:t>Policy Code</w:t>
            </w:r>
          </w:p>
        </w:tc>
        <w:tc>
          <w:tcPr>
            <w:tcW w:w="591" w:type="dxa"/>
            <w:shd w:val="clear" w:color="auto" w:fill="EDEDED"/>
          </w:tcPr>
          <w:p w14:paraId="4A01A772" w14:textId="77777777" w:rsidR="00F82C60" w:rsidRPr="00C02A09" w:rsidRDefault="00F82C60" w:rsidP="00116E0C">
            <w:pPr>
              <w:spacing w:before="167"/>
              <w:ind w:left="110"/>
              <w:rPr>
                <w:b/>
                <w:sz w:val="18"/>
              </w:rPr>
            </w:pPr>
            <w:r w:rsidRPr="00C02A09">
              <w:rPr>
                <w:b/>
                <w:sz w:val="18"/>
              </w:rPr>
              <w:t>Met</w:t>
            </w:r>
          </w:p>
        </w:tc>
        <w:tc>
          <w:tcPr>
            <w:tcW w:w="594" w:type="dxa"/>
            <w:shd w:val="clear" w:color="auto" w:fill="EDEDED"/>
          </w:tcPr>
          <w:p w14:paraId="3C81A8A4" w14:textId="77777777" w:rsidR="00F82C60" w:rsidRPr="00C02A09" w:rsidRDefault="00F82C60" w:rsidP="00116E0C">
            <w:pPr>
              <w:spacing w:before="63"/>
              <w:ind w:left="110" w:right="82" w:firstLine="4"/>
              <w:rPr>
                <w:b/>
                <w:sz w:val="18"/>
              </w:rPr>
            </w:pPr>
            <w:r w:rsidRPr="00C02A09">
              <w:rPr>
                <w:b/>
                <w:sz w:val="18"/>
              </w:rPr>
              <w:t>Not Met</w:t>
            </w:r>
          </w:p>
        </w:tc>
        <w:tc>
          <w:tcPr>
            <w:tcW w:w="6230" w:type="dxa"/>
            <w:shd w:val="clear" w:color="auto" w:fill="EDEDED"/>
          </w:tcPr>
          <w:p w14:paraId="552F6874" w14:textId="77777777" w:rsidR="00F82C60" w:rsidRPr="00C02A09" w:rsidRDefault="00F82C60" w:rsidP="00116E0C">
            <w:pPr>
              <w:spacing w:before="158"/>
              <w:ind w:left="1622"/>
              <w:rPr>
                <w:b/>
                <w:sz w:val="20"/>
              </w:rPr>
            </w:pPr>
            <w:r w:rsidRPr="00C02A09">
              <w:rPr>
                <w:b/>
                <w:sz w:val="20"/>
              </w:rPr>
              <w:t>Implementation Strategy</w:t>
            </w:r>
          </w:p>
        </w:tc>
        <w:tc>
          <w:tcPr>
            <w:tcW w:w="4514" w:type="dxa"/>
            <w:shd w:val="clear" w:color="auto" w:fill="EDEDED"/>
          </w:tcPr>
          <w:p w14:paraId="16C711EB" w14:textId="77777777" w:rsidR="00F82C60" w:rsidRPr="00C02A09" w:rsidRDefault="00F82C60" w:rsidP="00116E0C">
            <w:pPr>
              <w:spacing w:before="158"/>
              <w:ind w:left="1485" w:right="1474"/>
              <w:jc w:val="center"/>
              <w:rPr>
                <w:b/>
                <w:sz w:val="20"/>
              </w:rPr>
            </w:pPr>
            <w:r w:rsidRPr="00C02A09">
              <w:rPr>
                <w:b/>
                <w:sz w:val="20"/>
              </w:rPr>
              <w:t>Comments</w:t>
            </w:r>
          </w:p>
        </w:tc>
      </w:tr>
      <w:bookmarkEnd w:id="11"/>
      <w:tr w:rsidR="00F82C60" w:rsidRPr="00C02A09" w14:paraId="3EB8B477" w14:textId="77777777" w:rsidTr="00AB25F5">
        <w:trPr>
          <w:trHeight w:val="1586"/>
        </w:trPr>
        <w:tc>
          <w:tcPr>
            <w:tcW w:w="1026" w:type="dxa"/>
          </w:tcPr>
          <w:p w14:paraId="2474EB9D" w14:textId="77777777" w:rsidR="00F82C60" w:rsidRPr="00C02A09" w:rsidRDefault="00F82C60" w:rsidP="00116E0C">
            <w:pPr>
              <w:rPr>
                <w:b/>
                <w:sz w:val="28"/>
              </w:rPr>
            </w:pPr>
          </w:p>
          <w:p w14:paraId="347FAD4B" w14:textId="77777777" w:rsidR="00F82C60" w:rsidRPr="00C02A09" w:rsidRDefault="00F82C60" w:rsidP="00116E0C">
            <w:pPr>
              <w:spacing w:before="7"/>
              <w:rPr>
                <w:b/>
                <w:sz w:val="29"/>
              </w:rPr>
            </w:pPr>
          </w:p>
          <w:p w14:paraId="2127E61F" w14:textId="77777777" w:rsidR="00F82C60" w:rsidRPr="00C02A09" w:rsidRDefault="00F82C60" w:rsidP="00116E0C">
            <w:pPr>
              <w:ind w:left="8"/>
              <w:jc w:val="center"/>
              <w:rPr>
                <w:rFonts w:ascii="Arial Black"/>
                <w:sz w:val="20"/>
              </w:rPr>
            </w:pPr>
            <w:r w:rsidRPr="00C02A09">
              <w:rPr>
                <w:rFonts w:ascii="Arial Black"/>
                <w:color w:val="FFFFFF"/>
                <w:w w:val="99"/>
                <w:sz w:val="20"/>
                <w:shd w:val="clear" w:color="auto" w:fill="7030A0"/>
              </w:rPr>
              <w:t>A</w:t>
            </w:r>
          </w:p>
        </w:tc>
        <w:tc>
          <w:tcPr>
            <w:tcW w:w="591" w:type="dxa"/>
          </w:tcPr>
          <w:p w14:paraId="12B3FEDE" w14:textId="77777777" w:rsidR="00F82C60" w:rsidRPr="00C02A09" w:rsidRDefault="00F82C60" w:rsidP="00116E0C">
            <w:pPr>
              <w:rPr>
                <w:b/>
                <w:sz w:val="24"/>
              </w:rPr>
            </w:pPr>
          </w:p>
          <w:p w14:paraId="1E4548B1" w14:textId="77777777" w:rsidR="00F82C60" w:rsidRPr="00C02A09" w:rsidRDefault="00F82C60" w:rsidP="00116E0C">
            <w:pPr>
              <w:spacing w:before="6"/>
              <w:rPr>
                <w:b/>
                <w:sz w:val="32"/>
              </w:rPr>
            </w:pPr>
          </w:p>
          <w:p w14:paraId="6302710F" w14:textId="77777777" w:rsidR="00F82C60" w:rsidRPr="00C02A09" w:rsidRDefault="00F82C60" w:rsidP="00116E0C">
            <w:pPr>
              <w:ind w:left="144"/>
              <w:rPr>
                <w:rFonts w:ascii="MS Gothic" w:hAnsi="MS Gothic"/>
                <w:sz w:val="24"/>
              </w:rPr>
            </w:pPr>
            <w:r w:rsidRPr="00C02A09">
              <w:rPr>
                <w:rFonts w:ascii="MS Gothic" w:hAnsi="MS Gothic"/>
                <w:sz w:val="24"/>
              </w:rPr>
              <w:t>☐</w:t>
            </w:r>
          </w:p>
        </w:tc>
        <w:tc>
          <w:tcPr>
            <w:tcW w:w="594" w:type="dxa"/>
          </w:tcPr>
          <w:p w14:paraId="6FB84694" w14:textId="77777777" w:rsidR="00F82C60" w:rsidRPr="00C02A09" w:rsidRDefault="00F82C60" w:rsidP="00116E0C">
            <w:pPr>
              <w:rPr>
                <w:b/>
                <w:sz w:val="24"/>
              </w:rPr>
            </w:pPr>
          </w:p>
          <w:p w14:paraId="0B789ED2" w14:textId="77777777" w:rsidR="00F82C60" w:rsidRPr="00C02A09" w:rsidRDefault="00F82C60" w:rsidP="00116E0C">
            <w:pPr>
              <w:spacing w:before="6"/>
              <w:rPr>
                <w:b/>
                <w:sz w:val="32"/>
              </w:rPr>
            </w:pPr>
          </w:p>
          <w:p w14:paraId="2D7185ED" w14:textId="77777777" w:rsidR="00F82C60" w:rsidRPr="00C02A09" w:rsidRDefault="00F82C60" w:rsidP="00116E0C">
            <w:pPr>
              <w:ind w:left="11"/>
              <w:jc w:val="center"/>
              <w:rPr>
                <w:rFonts w:ascii="MS Gothic" w:hAnsi="MS Gothic"/>
                <w:sz w:val="24"/>
              </w:rPr>
            </w:pPr>
            <w:r w:rsidRPr="00C02A09">
              <w:rPr>
                <w:rFonts w:ascii="MS Gothic" w:hAnsi="MS Gothic"/>
                <w:sz w:val="24"/>
              </w:rPr>
              <w:t>☐</w:t>
            </w:r>
          </w:p>
        </w:tc>
        <w:tc>
          <w:tcPr>
            <w:tcW w:w="6230" w:type="dxa"/>
            <w:vAlign w:val="center"/>
          </w:tcPr>
          <w:p w14:paraId="2620D563" w14:textId="580A85DE" w:rsidR="00F82C60" w:rsidRPr="00F82C60" w:rsidRDefault="00F82C60" w:rsidP="00E63061">
            <w:pPr>
              <w:numPr>
                <w:ilvl w:val="0"/>
                <w:numId w:val="18"/>
              </w:numPr>
              <w:ind w:right="77"/>
              <w:rPr>
                <w:sz w:val="20"/>
              </w:rPr>
            </w:pPr>
            <w:r>
              <w:rPr>
                <w:sz w:val="20"/>
              </w:rPr>
              <w:t>Agency h</w:t>
            </w:r>
            <w:r w:rsidRPr="00F82C60">
              <w:rPr>
                <w:sz w:val="20"/>
              </w:rPr>
              <w:t>as written policies and procedures in place that provide evidence that there is no discrimination in personnel administration. These policies should include, but are not to be limited to, staff recruitment, selection, performance evaluation,</w:t>
            </w:r>
          </w:p>
          <w:p w14:paraId="772BB24E" w14:textId="54A70830" w:rsidR="00F82C60" w:rsidRPr="00C02A09" w:rsidRDefault="00F82C60" w:rsidP="00F82C60">
            <w:pPr>
              <w:ind w:left="491" w:right="77"/>
              <w:rPr>
                <w:sz w:val="20"/>
              </w:rPr>
            </w:pPr>
            <w:r w:rsidRPr="00F82C60">
              <w:rPr>
                <w:sz w:val="20"/>
              </w:rPr>
              <w:t>promotion, termination, compensation, benefits, and grievance procedures</w:t>
            </w:r>
          </w:p>
        </w:tc>
        <w:tc>
          <w:tcPr>
            <w:tcW w:w="4514" w:type="dxa"/>
          </w:tcPr>
          <w:p w14:paraId="6264590A" w14:textId="77777777" w:rsidR="00F82C60" w:rsidRPr="00C02A09" w:rsidRDefault="00F82C60" w:rsidP="00116E0C">
            <w:pPr>
              <w:rPr>
                <w:rFonts w:ascii="Times New Roman"/>
                <w:sz w:val="20"/>
              </w:rPr>
            </w:pPr>
          </w:p>
        </w:tc>
      </w:tr>
      <w:tr w:rsidR="00AB25F5" w:rsidRPr="00C02A09" w14:paraId="4E9FC274" w14:textId="77777777" w:rsidTr="00116E0C">
        <w:trPr>
          <w:trHeight w:val="905"/>
        </w:trPr>
        <w:tc>
          <w:tcPr>
            <w:tcW w:w="12955" w:type="dxa"/>
            <w:gridSpan w:val="5"/>
            <w:shd w:val="clear" w:color="auto" w:fill="9CC2E5" w:themeFill="accent5" w:themeFillTint="99"/>
          </w:tcPr>
          <w:p w14:paraId="04E5578F" w14:textId="77777777" w:rsidR="00AB25F5" w:rsidRDefault="00AB25F5" w:rsidP="00AB25F5">
            <w:pPr>
              <w:pStyle w:val="TableParagraph"/>
              <w:spacing w:line="248" w:lineRule="exact"/>
              <w:rPr>
                <w:b/>
              </w:rPr>
            </w:pPr>
            <w:r>
              <w:rPr>
                <w:b/>
              </w:rPr>
              <w:t>Section 1.6.2: Cultural Competency</w:t>
            </w:r>
          </w:p>
          <w:p w14:paraId="5BBBCC76" w14:textId="6D5CC1F8" w:rsidR="00AB25F5" w:rsidRPr="00C02A09" w:rsidRDefault="00AB25F5" w:rsidP="00AB25F5">
            <w:pPr>
              <w:rPr>
                <w:rFonts w:ascii="Times New Roman"/>
                <w:sz w:val="20"/>
              </w:rPr>
            </w:pPr>
            <w:r>
              <w:t>Project staff should be broadly representative of all significant elements of the population to be served by the project, and should be sensitive to, and able to deal effectively with, the cultural and other characteristics of the client population.</w:t>
            </w:r>
          </w:p>
        </w:tc>
      </w:tr>
      <w:tr w:rsidR="00AB25F5" w:rsidRPr="00C02A09" w14:paraId="2FEAD618" w14:textId="77777777" w:rsidTr="00116E0C">
        <w:trPr>
          <w:trHeight w:val="544"/>
        </w:trPr>
        <w:tc>
          <w:tcPr>
            <w:tcW w:w="1026" w:type="dxa"/>
            <w:shd w:val="clear" w:color="auto" w:fill="EDEDED"/>
          </w:tcPr>
          <w:p w14:paraId="1BFF4BC5" w14:textId="77777777" w:rsidR="00AB25F5" w:rsidRPr="00C02A09" w:rsidRDefault="00AB25F5" w:rsidP="00116E0C">
            <w:pPr>
              <w:spacing w:before="89"/>
              <w:ind w:left="135" w:right="79" w:hanging="14"/>
              <w:jc w:val="center"/>
              <w:rPr>
                <w:b/>
                <w:sz w:val="16"/>
              </w:rPr>
            </w:pPr>
            <w:bookmarkStart w:id="12" w:name="_Hlk41480945"/>
            <w:r w:rsidRPr="00C02A09">
              <w:rPr>
                <w:b/>
                <w:sz w:val="16"/>
              </w:rPr>
              <w:t>Policy Code</w:t>
            </w:r>
          </w:p>
        </w:tc>
        <w:tc>
          <w:tcPr>
            <w:tcW w:w="591" w:type="dxa"/>
            <w:shd w:val="clear" w:color="auto" w:fill="EDEDED"/>
          </w:tcPr>
          <w:p w14:paraId="2C0A8BD3" w14:textId="77777777" w:rsidR="00AB25F5" w:rsidRPr="00C02A09" w:rsidRDefault="00AB25F5" w:rsidP="00116E0C">
            <w:pPr>
              <w:spacing w:before="167"/>
              <w:ind w:left="110"/>
              <w:rPr>
                <w:b/>
                <w:sz w:val="18"/>
              </w:rPr>
            </w:pPr>
            <w:r w:rsidRPr="00C02A09">
              <w:rPr>
                <w:b/>
                <w:sz w:val="18"/>
              </w:rPr>
              <w:t>Met</w:t>
            </w:r>
          </w:p>
        </w:tc>
        <w:tc>
          <w:tcPr>
            <w:tcW w:w="594" w:type="dxa"/>
            <w:shd w:val="clear" w:color="auto" w:fill="EDEDED"/>
          </w:tcPr>
          <w:p w14:paraId="2BA2ED87" w14:textId="77777777" w:rsidR="00AB25F5" w:rsidRPr="00C02A09" w:rsidRDefault="00AB25F5" w:rsidP="00116E0C">
            <w:pPr>
              <w:spacing w:before="63"/>
              <w:ind w:left="110" w:right="82" w:firstLine="4"/>
              <w:rPr>
                <w:b/>
                <w:sz w:val="18"/>
              </w:rPr>
            </w:pPr>
            <w:r w:rsidRPr="00C02A09">
              <w:rPr>
                <w:b/>
                <w:sz w:val="18"/>
              </w:rPr>
              <w:t>Not Met</w:t>
            </w:r>
          </w:p>
        </w:tc>
        <w:tc>
          <w:tcPr>
            <w:tcW w:w="6230" w:type="dxa"/>
            <w:shd w:val="clear" w:color="auto" w:fill="EDEDED"/>
          </w:tcPr>
          <w:p w14:paraId="247F1FA6" w14:textId="77777777" w:rsidR="00AB25F5" w:rsidRPr="00C02A09" w:rsidRDefault="00AB25F5" w:rsidP="00116E0C">
            <w:pPr>
              <w:spacing w:before="158"/>
              <w:ind w:left="1622"/>
              <w:rPr>
                <w:b/>
                <w:sz w:val="20"/>
              </w:rPr>
            </w:pPr>
            <w:r w:rsidRPr="00C02A09">
              <w:rPr>
                <w:b/>
                <w:sz w:val="20"/>
              </w:rPr>
              <w:t>Implementation Strategy</w:t>
            </w:r>
          </w:p>
        </w:tc>
        <w:tc>
          <w:tcPr>
            <w:tcW w:w="4514" w:type="dxa"/>
            <w:shd w:val="clear" w:color="auto" w:fill="EDEDED"/>
          </w:tcPr>
          <w:p w14:paraId="3BEDE159" w14:textId="77777777" w:rsidR="00AB25F5" w:rsidRPr="00C02A09" w:rsidRDefault="00AB25F5" w:rsidP="00116E0C">
            <w:pPr>
              <w:spacing w:before="158"/>
              <w:ind w:left="1485" w:right="1474"/>
              <w:jc w:val="center"/>
              <w:rPr>
                <w:b/>
                <w:sz w:val="20"/>
              </w:rPr>
            </w:pPr>
            <w:r w:rsidRPr="00C02A09">
              <w:rPr>
                <w:b/>
                <w:sz w:val="20"/>
              </w:rPr>
              <w:t>Comments</w:t>
            </w:r>
          </w:p>
        </w:tc>
      </w:tr>
      <w:bookmarkEnd w:id="12"/>
      <w:tr w:rsidR="00AB25F5" w:rsidRPr="00C02A09" w14:paraId="3D06FF44" w14:textId="77777777" w:rsidTr="00AB25F5">
        <w:trPr>
          <w:trHeight w:val="677"/>
        </w:trPr>
        <w:tc>
          <w:tcPr>
            <w:tcW w:w="1026" w:type="dxa"/>
          </w:tcPr>
          <w:p w14:paraId="053329FB" w14:textId="5230BAB5" w:rsidR="00AB25F5" w:rsidRPr="00C02A09" w:rsidRDefault="00AB25F5" w:rsidP="00AB25F5">
            <w:pPr>
              <w:spacing w:before="202"/>
              <w:jc w:val="center"/>
              <w:rPr>
                <w:rFonts w:ascii="Arial Black"/>
                <w:sz w:val="20"/>
              </w:rPr>
            </w:pPr>
            <w:r w:rsidRPr="00C02A09">
              <w:rPr>
                <w:rFonts w:ascii="Arial Black"/>
                <w:color w:val="FFFFFF"/>
                <w:w w:val="99"/>
                <w:sz w:val="20"/>
                <w:shd w:val="clear" w:color="auto" w:fill="7030A0"/>
              </w:rPr>
              <w:t>A</w:t>
            </w:r>
          </w:p>
        </w:tc>
        <w:tc>
          <w:tcPr>
            <w:tcW w:w="591" w:type="dxa"/>
          </w:tcPr>
          <w:p w14:paraId="16DE234E" w14:textId="65BCD70C" w:rsidR="00AB25F5" w:rsidRPr="00C02A09" w:rsidRDefault="00AB25F5" w:rsidP="00AB25F5">
            <w:pPr>
              <w:spacing w:before="189"/>
              <w:jc w:val="center"/>
              <w:rPr>
                <w:rFonts w:ascii="MS Gothic" w:hAnsi="MS Gothic"/>
                <w:sz w:val="24"/>
              </w:rPr>
            </w:pPr>
            <w:r w:rsidRPr="00C02A09">
              <w:rPr>
                <w:rFonts w:ascii="MS Gothic" w:hAnsi="MS Gothic"/>
                <w:sz w:val="24"/>
              </w:rPr>
              <w:t>☐</w:t>
            </w:r>
          </w:p>
        </w:tc>
        <w:tc>
          <w:tcPr>
            <w:tcW w:w="594" w:type="dxa"/>
          </w:tcPr>
          <w:p w14:paraId="62FD25C0" w14:textId="27021F06" w:rsidR="00AB25F5" w:rsidRPr="00C02A09" w:rsidRDefault="00AB25F5" w:rsidP="00AB25F5">
            <w:pPr>
              <w:spacing w:before="189"/>
              <w:jc w:val="center"/>
              <w:rPr>
                <w:rFonts w:ascii="MS Gothic" w:hAnsi="MS Gothic"/>
                <w:sz w:val="24"/>
              </w:rPr>
            </w:pPr>
            <w:r w:rsidRPr="00C02A09">
              <w:rPr>
                <w:rFonts w:ascii="MS Gothic" w:hAnsi="MS Gothic"/>
                <w:sz w:val="24"/>
              </w:rPr>
              <w:t>☐</w:t>
            </w:r>
          </w:p>
        </w:tc>
        <w:tc>
          <w:tcPr>
            <w:tcW w:w="6230" w:type="dxa"/>
            <w:vAlign w:val="center"/>
          </w:tcPr>
          <w:p w14:paraId="249E1C5B" w14:textId="30DC6220" w:rsidR="00AB25F5" w:rsidRPr="00AB25F5" w:rsidRDefault="00AB25F5" w:rsidP="00E63061">
            <w:pPr>
              <w:pStyle w:val="ListParagraph"/>
              <w:numPr>
                <w:ilvl w:val="0"/>
                <w:numId w:val="19"/>
              </w:numPr>
              <w:spacing w:line="230" w:lineRule="exact"/>
              <w:ind w:right="117"/>
              <w:rPr>
                <w:sz w:val="20"/>
              </w:rPr>
            </w:pPr>
            <w:r w:rsidRPr="00AB25F5">
              <w:rPr>
                <w:sz w:val="20"/>
              </w:rPr>
              <w:t>Agency has written policies and procedures that address how the project operationalizes cultural competency.</w:t>
            </w:r>
          </w:p>
        </w:tc>
        <w:tc>
          <w:tcPr>
            <w:tcW w:w="4514" w:type="dxa"/>
          </w:tcPr>
          <w:p w14:paraId="60B28E39" w14:textId="77777777" w:rsidR="00AB25F5" w:rsidRPr="00C02A09" w:rsidRDefault="00AB25F5" w:rsidP="00116E0C">
            <w:pPr>
              <w:rPr>
                <w:rFonts w:ascii="Times New Roman"/>
                <w:sz w:val="20"/>
              </w:rPr>
            </w:pPr>
          </w:p>
        </w:tc>
      </w:tr>
      <w:tr w:rsidR="00AB25F5" w:rsidRPr="00C02A09" w14:paraId="5E01FE2E" w14:textId="77777777" w:rsidTr="00AB25F5">
        <w:trPr>
          <w:trHeight w:val="677"/>
        </w:trPr>
        <w:tc>
          <w:tcPr>
            <w:tcW w:w="1026" w:type="dxa"/>
          </w:tcPr>
          <w:p w14:paraId="61ADB9A8" w14:textId="0D811CFB" w:rsidR="00AB25F5" w:rsidRPr="00C02A09" w:rsidRDefault="00AB25F5" w:rsidP="00116E0C">
            <w:pPr>
              <w:spacing w:before="202"/>
              <w:ind w:left="8"/>
              <w:jc w:val="center"/>
              <w:rPr>
                <w:rFonts w:ascii="Arial Black"/>
                <w:color w:val="FFFFFF"/>
                <w:w w:val="99"/>
                <w:sz w:val="20"/>
                <w:shd w:val="clear" w:color="auto" w:fill="7030A0"/>
              </w:rPr>
            </w:pPr>
            <w:r w:rsidRPr="00C02A09">
              <w:rPr>
                <w:rFonts w:ascii="Arial Black"/>
                <w:color w:val="FFFFFF"/>
                <w:w w:val="99"/>
                <w:sz w:val="20"/>
                <w:shd w:val="clear" w:color="auto" w:fill="7030A0"/>
              </w:rPr>
              <w:t>A</w:t>
            </w:r>
          </w:p>
        </w:tc>
        <w:tc>
          <w:tcPr>
            <w:tcW w:w="591" w:type="dxa"/>
          </w:tcPr>
          <w:p w14:paraId="60B85113" w14:textId="2D417CBC" w:rsidR="00AB25F5" w:rsidRPr="00C02A09" w:rsidRDefault="00AB25F5" w:rsidP="00116E0C">
            <w:pPr>
              <w:spacing w:before="189"/>
              <w:ind w:left="144"/>
              <w:rPr>
                <w:rFonts w:ascii="MS Gothic" w:hAnsi="MS Gothic"/>
                <w:sz w:val="24"/>
              </w:rPr>
            </w:pPr>
            <w:r w:rsidRPr="00C02A09">
              <w:rPr>
                <w:rFonts w:ascii="MS Gothic" w:hAnsi="MS Gothic"/>
                <w:sz w:val="24"/>
              </w:rPr>
              <w:t>☐</w:t>
            </w:r>
          </w:p>
        </w:tc>
        <w:tc>
          <w:tcPr>
            <w:tcW w:w="594" w:type="dxa"/>
          </w:tcPr>
          <w:p w14:paraId="1A0B2716" w14:textId="445B10F0" w:rsidR="00AB25F5" w:rsidRPr="00C02A09" w:rsidRDefault="00AB25F5" w:rsidP="00116E0C">
            <w:pPr>
              <w:spacing w:before="189"/>
              <w:ind w:left="11"/>
              <w:jc w:val="center"/>
              <w:rPr>
                <w:rFonts w:ascii="MS Gothic" w:hAnsi="MS Gothic"/>
                <w:sz w:val="24"/>
              </w:rPr>
            </w:pPr>
            <w:r w:rsidRPr="00C02A09">
              <w:rPr>
                <w:rFonts w:ascii="MS Gothic" w:hAnsi="MS Gothic"/>
                <w:sz w:val="24"/>
              </w:rPr>
              <w:t>☐</w:t>
            </w:r>
          </w:p>
        </w:tc>
        <w:tc>
          <w:tcPr>
            <w:tcW w:w="6230" w:type="dxa"/>
            <w:vAlign w:val="center"/>
          </w:tcPr>
          <w:p w14:paraId="38E74106" w14:textId="7B604163" w:rsidR="00AB25F5" w:rsidRPr="00C02A09" w:rsidRDefault="00AB25F5" w:rsidP="00E63061">
            <w:pPr>
              <w:numPr>
                <w:ilvl w:val="0"/>
                <w:numId w:val="19"/>
              </w:numPr>
              <w:spacing w:line="230" w:lineRule="exact"/>
              <w:ind w:right="117"/>
              <w:rPr>
                <w:sz w:val="20"/>
              </w:rPr>
            </w:pPr>
            <w:r>
              <w:rPr>
                <w:sz w:val="20"/>
              </w:rPr>
              <w:t>Documentation at service sites includes records of cultural competence training, in-services, client satisfaction surveys, or other documentation that supports culturally competent services</w:t>
            </w:r>
            <w:r w:rsidRPr="00C02A09">
              <w:rPr>
                <w:sz w:val="20"/>
              </w:rPr>
              <w:t>.</w:t>
            </w:r>
          </w:p>
        </w:tc>
        <w:tc>
          <w:tcPr>
            <w:tcW w:w="4514" w:type="dxa"/>
          </w:tcPr>
          <w:p w14:paraId="1AB64857" w14:textId="77777777" w:rsidR="00AB25F5" w:rsidRPr="00C02A09" w:rsidRDefault="00AB25F5" w:rsidP="00116E0C">
            <w:pPr>
              <w:rPr>
                <w:rFonts w:ascii="Times New Roman"/>
                <w:sz w:val="20"/>
              </w:rPr>
            </w:pPr>
          </w:p>
        </w:tc>
      </w:tr>
      <w:tr w:rsidR="00AB25F5" w:rsidRPr="00C02A09" w14:paraId="12F0DB4A" w14:textId="77777777" w:rsidTr="00116E0C">
        <w:trPr>
          <w:trHeight w:val="677"/>
        </w:trPr>
        <w:tc>
          <w:tcPr>
            <w:tcW w:w="12955" w:type="dxa"/>
            <w:gridSpan w:val="5"/>
            <w:shd w:val="clear" w:color="auto" w:fill="9CC2E5"/>
          </w:tcPr>
          <w:p w14:paraId="2D65E8F4" w14:textId="77777777" w:rsidR="00AB25F5" w:rsidRDefault="00AB25F5" w:rsidP="00AB25F5">
            <w:pPr>
              <w:pStyle w:val="TableParagraph"/>
              <w:spacing w:line="246" w:lineRule="exact"/>
              <w:ind w:left="107"/>
              <w:rPr>
                <w:b/>
              </w:rPr>
            </w:pPr>
            <w:r>
              <w:rPr>
                <w:b/>
              </w:rPr>
              <w:lastRenderedPageBreak/>
              <w:t>Section 1.6.4: Clinical Leadership</w:t>
            </w:r>
          </w:p>
          <w:p w14:paraId="092CB38D" w14:textId="39A6A585" w:rsidR="00AB25F5" w:rsidRPr="00C02A09" w:rsidRDefault="00AB25F5" w:rsidP="00AB25F5">
            <w:pPr>
              <w:rPr>
                <w:rFonts w:ascii="Times New Roman"/>
                <w:sz w:val="20"/>
              </w:rPr>
            </w:pPr>
            <w:r>
              <w:t>Projects must provide that family planning medical services will be performed under the direction of a physician with special training or experience in family planning (42 CFR 59.5(b)(6)).</w:t>
            </w:r>
          </w:p>
        </w:tc>
      </w:tr>
      <w:tr w:rsidR="00AB25F5" w:rsidRPr="00C02A09" w14:paraId="2D39C9DA" w14:textId="77777777" w:rsidTr="00116E0C">
        <w:trPr>
          <w:trHeight w:val="544"/>
        </w:trPr>
        <w:tc>
          <w:tcPr>
            <w:tcW w:w="1026" w:type="dxa"/>
            <w:shd w:val="clear" w:color="auto" w:fill="EDEDED"/>
          </w:tcPr>
          <w:p w14:paraId="210FD2EA" w14:textId="77777777" w:rsidR="00AB25F5" w:rsidRPr="00C02A09" w:rsidRDefault="00AB25F5" w:rsidP="00AB25F5">
            <w:pPr>
              <w:spacing w:before="89"/>
              <w:ind w:left="135" w:right="79" w:hanging="14"/>
              <w:jc w:val="center"/>
              <w:rPr>
                <w:b/>
                <w:sz w:val="16"/>
              </w:rPr>
            </w:pPr>
            <w:r w:rsidRPr="00C02A09">
              <w:rPr>
                <w:b/>
                <w:sz w:val="16"/>
              </w:rPr>
              <w:t>Policy Code</w:t>
            </w:r>
          </w:p>
        </w:tc>
        <w:tc>
          <w:tcPr>
            <w:tcW w:w="591" w:type="dxa"/>
            <w:shd w:val="clear" w:color="auto" w:fill="EDEDED"/>
          </w:tcPr>
          <w:p w14:paraId="771B1F1D" w14:textId="77777777" w:rsidR="00AB25F5" w:rsidRPr="00C02A09" w:rsidRDefault="00AB25F5" w:rsidP="00AB25F5">
            <w:pPr>
              <w:spacing w:before="167"/>
              <w:ind w:left="110"/>
              <w:rPr>
                <w:b/>
                <w:sz w:val="18"/>
              </w:rPr>
            </w:pPr>
            <w:r w:rsidRPr="00C02A09">
              <w:rPr>
                <w:b/>
                <w:sz w:val="18"/>
              </w:rPr>
              <w:t>Met</w:t>
            </w:r>
          </w:p>
        </w:tc>
        <w:tc>
          <w:tcPr>
            <w:tcW w:w="594" w:type="dxa"/>
            <w:shd w:val="clear" w:color="auto" w:fill="EDEDED"/>
          </w:tcPr>
          <w:p w14:paraId="6685A002" w14:textId="77777777" w:rsidR="00AB25F5" w:rsidRPr="00C02A09" w:rsidRDefault="00AB25F5" w:rsidP="00AB25F5">
            <w:pPr>
              <w:spacing w:before="63"/>
              <w:ind w:left="110" w:right="82" w:firstLine="4"/>
              <w:rPr>
                <w:b/>
                <w:sz w:val="18"/>
              </w:rPr>
            </w:pPr>
            <w:r w:rsidRPr="00C02A09">
              <w:rPr>
                <w:b/>
                <w:sz w:val="18"/>
              </w:rPr>
              <w:t>Not Met</w:t>
            </w:r>
          </w:p>
        </w:tc>
        <w:tc>
          <w:tcPr>
            <w:tcW w:w="6230" w:type="dxa"/>
            <w:shd w:val="clear" w:color="auto" w:fill="EDEDED"/>
          </w:tcPr>
          <w:p w14:paraId="2F584BF6" w14:textId="77777777" w:rsidR="00AB25F5" w:rsidRPr="00C02A09" w:rsidRDefault="00AB25F5" w:rsidP="00AB25F5">
            <w:pPr>
              <w:spacing w:before="158"/>
              <w:ind w:left="1622"/>
              <w:rPr>
                <w:b/>
                <w:sz w:val="20"/>
              </w:rPr>
            </w:pPr>
            <w:r w:rsidRPr="00C02A09">
              <w:rPr>
                <w:b/>
                <w:sz w:val="20"/>
              </w:rPr>
              <w:t>Implementation Strategy</w:t>
            </w:r>
          </w:p>
        </w:tc>
        <w:tc>
          <w:tcPr>
            <w:tcW w:w="4514" w:type="dxa"/>
            <w:shd w:val="clear" w:color="auto" w:fill="EDEDED"/>
          </w:tcPr>
          <w:p w14:paraId="6966F109" w14:textId="77777777" w:rsidR="00AB25F5" w:rsidRPr="00C02A09" w:rsidRDefault="00AB25F5" w:rsidP="00AB25F5">
            <w:pPr>
              <w:spacing w:before="158"/>
              <w:ind w:left="1485" w:right="1474"/>
              <w:jc w:val="center"/>
              <w:rPr>
                <w:b/>
                <w:sz w:val="20"/>
              </w:rPr>
            </w:pPr>
            <w:r w:rsidRPr="00C02A09">
              <w:rPr>
                <w:b/>
                <w:sz w:val="20"/>
              </w:rPr>
              <w:t>Comments</w:t>
            </w:r>
          </w:p>
        </w:tc>
      </w:tr>
      <w:tr w:rsidR="00AB25F5" w:rsidRPr="00C02A09" w14:paraId="692F20E3" w14:textId="77777777" w:rsidTr="00AB25F5">
        <w:trPr>
          <w:trHeight w:val="677"/>
        </w:trPr>
        <w:tc>
          <w:tcPr>
            <w:tcW w:w="1026" w:type="dxa"/>
          </w:tcPr>
          <w:p w14:paraId="1940A3ED" w14:textId="5895752E" w:rsidR="00AB25F5" w:rsidRPr="00C02A09" w:rsidRDefault="00AB25F5" w:rsidP="00AB25F5">
            <w:pPr>
              <w:spacing w:before="202"/>
              <w:ind w:left="8"/>
              <w:jc w:val="center"/>
              <w:rPr>
                <w:rFonts w:ascii="Arial Black"/>
                <w:color w:val="FFFFFF"/>
                <w:w w:val="99"/>
                <w:sz w:val="20"/>
                <w:shd w:val="clear" w:color="auto" w:fill="7030A0"/>
              </w:rPr>
            </w:pPr>
            <w:r>
              <w:rPr>
                <w:rFonts w:ascii="Arial Black"/>
                <w:color w:val="FFFFFF"/>
                <w:w w:val="99"/>
                <w:sz w:val="20"/>
                <w:shd w:val="clear" w:color="auto" w:fill="FF0066"/>
              </w:rPr>
              <w:t>C</w:t>
            </w:r>
          </w:p>
        </w:tc>
        <w:tc>
          <w:tcPr>
            <w:tcW w:w="591" w:type="dxa"/>
          </w:tcPr>
          <w:p w14:paraId="5FDD8D11" w14:textId="78BD5906" w:rsidR="00AB25F5" w:rsidRPr="00C02A09" w:rsidRDefault="00AB25F5" w:rsidP="00AB25F5">
            <w:pPr>
              <w:spacing w:before="189"/>
              <w:ind w:left="144"/>
              <w:rPr>
                <w:rFonts w:ascii="MS Gothic" w:hAnsi="MS Gothic"/>
                <w:sz w:val="24"/>
              </w:rPr>
            </w:pPr>
            <w:r>
              <w:rPr>
                <w:rFonts w:ascii="MS Gothic" w:hAnsi="MS Gothic"/>
                <w:sz w:val="24"/>
              </w:rPr>
              <w:t>☐</w:t>
            </w:r>
          </w:p>
        </w:tc>
        <w:tc>
          <w:tcPr>
            <w:tcW w:w="594" w:type="dxa"/>
          </w:tcPr>
          <w:p w14:paraId="5179BA70" w14:textId="130D29ED" w:rsidR="00AB25F5" w:rsidRPr="00C02A09" w:rsidRDefault="00AB25F5" w:rsidP="00AB25F5">
            <w:pPr>
              <w:spacing w:before="189"/>
              <w:ind w:left="11"/>
              <w:jc w:val="center"/>
              <w:rPr>
                <w:rFonts w:ascii="MS Gothic" w:hAnsi="MS Gothic"/>
                <w:sz w:val="24"/>
              </w:rPr>
            </w:pPr>
            <w:r>
              <w:rPr>
                <w:rFonts w:ascii="MS Gothic" w:hAnsi="MS Gothic"/>
                <w:sz w:val="24"/>
              </w:rPr>
              <w:t>☐</w:t>
            </w:r>
          </w:p>
        </w:tc>
        <w:tc>
          <w:tcPr>
            <w:tcW w:w="6230" w:type="dxa"/>
            <w:vAlign w:val="center"/>
          </w:tcPr>
          <w:p w14:paraId="45F23ECB" w14:textId="55A9F2AE" w:rsidR="00AB25F5" w:rsidRDefault="00AB25F5" w:rsidP="00E63061">
            <w:pPr>
              <w:numPr>
                <w:ilvl w:val="0"/>
                <w:numId w:val="20"/>
              </w:numPr>
              <w:spacing w:line="230" w:lineRule="exact"/>
              <w:ind w:right="117"/>
              <w:rPr>
                <w:sz w:val="20"/>
              </w:rPr>
            </w:pPr>
            <w:r>
              <w:rPr>
                <w:sz w:val="20"/>
              </w:rPr>
              <w:t>Agency demonstrates evidence that the medical/clinical services operate under the direction of a physician.</w:t>
            </w:r>
          </w:p>
        </w:tc>
        <w:tc>
          <w:tcPr>
            <w:tcW w:w="4514" w:type="dxa"/>
          </w:tcPr>
          <w:p w14:paraId="795FBEFE" w14:textId="77777777" w:rsidR="00AB25F5" w:rsidRPr="00C02A09" w:rsidRDefault="00AB25F5" w:rsidP="00AB25F5">
            <w:pPr>
              <w:rPr>
                <w:rFonts w:ascii="Times New Roman"/>
                <w:sz w:val="20"/>
              </w:rPr>
            </w:pPr>
          </w:p>
        </w:tc>
      </w:tr>
      <w:tr w:rsidR="00AB25F5" w:rsidRPr="00C02A09" w14:paraId="4A5AE541" w14:textId="77777777" w:rsidTr="00116E0C">
        <w:trPr>
          <w:trHeight w:val="677"/>
        </w:trPr>
        <w:tc>
          <w:tcPr>
            <w:tcW w:w="1026" w:type="dxa"/>
            <w:vAlign w:val="center"/>
          </w:tcPr>
          <w:p w14:paraId="7E223570" w14:textId="7B0E2E8E" w:rsidR="00AB25F5" w:rsidRPr="00C02A09" w:rsidRDefault="00AB25F5" w:rsidP="00116E0C">
            <w:pPr>
              <w:spacing w:before="202"/>
              <w:ind w:left="8"/>
              <w:jc w:val="center"/>
              <w:rPr>
                <w:rFonts w:ascii="Arial Black"/>
                <w:color w:val="FFFFFF"/>
                <w:w w:val="99"/>
                <w:sz w:val="20"/>
                <w:shd w:val="clear" w:color="auto" w:fill="7030A0"/>
              </w:rPr>
            </w:pPr>
            <w:r>
              <w:rPr>
                <w:rFonts w:ascii="Arial Black"/>
                <w:color w:val="FFFFFF"/>
                <w:w w:val="99"/>
                <w:sz w:val="20"/>
                <w:shd w:val="clear" w:color="auto" w:fill="FF0066"/>
              </w:rPr>
              <w:t>C</w:t>
            </w:r>
          </w:p>
        </w:tc>
        <w:tc>
          <w:tcPr>
            <w:tcW w:w="591" w:type="dxa"/>
            <w:vAlign w:val="center"/>
          </w:tcPr>
          <w:p w14:paraId="01691030" w14:textId="6A1CE609" w:rsidR="00AB25F5" w:rsidRPr="00C02A09" w:rsidRDefault="00AB25F5" w:rsidP="00116E0C">
            <w:pPr>
              <w:spacing w:before="189"/>
              <w:ind w:left="144"/>
              <w:jc w:val="center"/>
              <w:rPr>
                <w:rFonts w:ascii="MS Gothic" w:hAnsi="MS Gothic"/>
                <w:sz w:val="24"/>
              </w:rPr>
            </w:pPr>
            <w:r>
              <w:rPr>
                <w:rFonts w:ascii="MS Gothic" w:hAnsi="MS Gothic"/>
                <w:sz w:val="24"/>
              </w:rPr>
              <w:t>☐</w:t>
            </w:r>
          </w:p>
        </w:tc>
        <w:tc>
          <w:tcPr>
            <w:tcW w:w="594" w:type="dxa"/>
            <w:vAlign w:val="center"/>
          </w:tcPr>
          <w:p w14:paraId="369EB6B6" w14:textId="71B1C933" w:rsidR="00AB25F5" w:rsidRPr="00C02A09" w:rsidRDefault="00AB25F5" w:rsidP="00116E0C">
            <w:pPr>
              <w:spacing w:before="189"/>
              <w:ind w:left="11"/>
              <w:jc w:val="center"/>
              <w:rPr>
                <w:rFonts w:ascii="MS Gothic" w:hAnsi="MS Gothic"/>
                <w:sz w:val="24"/>
              </w:rPr>
            </w:pPr>
            <w:r>
              <w:rPr>
                <w:rFonts w:ascii="MS Gothic" w:hAnsi="MS Gothic"/>
                <w:sz w:val="24"/>
              </w:rPr>
              <w:t>☐</w:t>
            </w:r>
          </w:p>
        </w:tc>
        <w:tc>
          <w:tcPr>
            <w:tcW w:w="6230" w:type="dxa"/>
            <w:vAlign w:val="center"/>
          </w:tcPr>
          <w:p w14:paraId="587DD445" w14:textId="77777777" w:rsidR="00116E0C" w:rsidRDefault="00AB25F5" w:rsidP="00E63061">
            <w:pPr>
              <w:numPr>
                <w:ilvl w:val="0"/>
                <w:numId w:val="20"/>
              </w:numPr>
              <w:spacing w:before="240" w:line="230" w:lineRule="exact"/>
              <w:ind w:right="117"/>
              <w:rPr>
                <w:sz w:val="20"/>
              </w:rPr>
            </w:pPr>
            <w:r>
              <w:rPr>
                <w:sz w:val="20"/>
              </w:rPr>
              <w:t xml:space="preserve">Curriculum vitae of the Medical Director indicates special training or experience in family planning. </w:t>
            </w:r>
            <w:r w:rsidRPr="0050032A">
              <w:rPr>
                <w:sz w:val="20"/>
              </w:rPr>
              <w:t>(CV must indicate that the Medical Director is Board Certified OB/GYN or documentation of continuing education on Women’s Reproductive Health in the past 12 months)</w:t>
            </w:r>
          </w:p>
          <w:p w14:paraId="01D44395" w14:textId="102437D0" w:rsidR="00116E0C" w:rsidRPr="00116E0C" w:rsidRDefault="00116E0C" w:rsidP="00116E0C">
            <w:pPr>
              <w:spacing w:line="230" w:lineRule="exact"/>
              <w:ind w:left="491" w:right="117"/>
              <w:rPr>
                <w:sz w:val="20"/>
              </w:rPr>
            </w:pPr>
          </w:p>
        </w:tc>
        <w:tc>
          <w:tcPr>
            <w:tcW w:w="4514" w:type="dxa"/>
          </w:tcPr>
          <w:p w14:paraId="47315371" w14:textId="77777777" w:rsidR="00AB25F5" w:rsidRPr="00C02A09" w:rsidRDefault="00AB25F5" w:rsidP="00AB25F5">
            <w:pPr>
              <w:rPr>
                <w:rFonts w:ascii="Times New Roman"/>
                <w:sz w:val="20"/>
              </w:rPr>
            </w:pPr>
          </w:p>
        </w:tc>
      </w:tr>
      <w:tr w:rsidR="00AB25F5" w:rsidRPr="00C02A09" w14:paraId="580E4E5B" w14:textId="77777777" w:rsidTr="00116E0C">
        <w:trPr>
          <w:trHeight w:val="1187"/>
        </w:trPr>
        <w:tc>
          <w:tcPr>
            <w:tcW w:w="1026" w:type="dxa"/>
          </w:tcPr>
          <w:p w14:paraId="4C8092E0" w14:textId="77777777" w:rsidR="00AB25F5" w:rsidRDefault="00AB25F5" w:rsidP="00AB25F5">
            <w:pPr>
              <w:pStyle w:val="TableParagraph"/>
              <w:spacing w:before="7"/>
              <w:rPr>
                <w:sz w:val="27"/>
              </w:rPr>
            </w:pPr>
          </w:p>
          <w:p w14:paraId="30315BDC" w14:textId="7B8F8432" w:rsidR="00AB25F5" w:rsidRPr="00C02A09" w:rsidRDefault="00AB25F5" w:rsidP="00AB25F5">
            <w:pPr>
              <w:spacing w:before="202"/>
              <w:ind w:left="8"/>
              <w:jc w:val="center"/>
              <w:rPr>
                <w:rFonts w:ascii="Arial Black"/>
                <w:color w:val="FFFFFF"/>
                <w:w w:val="99"/>
                <w:sz w:val="20"/>
                <w:shd w:val="clear" w:color="auto" w:fill="7030A0"/>
              </w:rPr>
            </w:pPr>
            <w:r>
              <w:rPr>
                <w:rFonts w:ascii="Arial Black"/>
                <w:color w:val="FFFFFF"/>
                <w:w w:val="99"/>
                <w:sz w:val="20"/>
                <w:shd w:val="clear" w:color="auto" w:fill="FF0066"/>
              </w:rPr>
              <w:t>C</w:t>
            </w:r>
          </w:p>
        </w:tc>
        <w:tc>
          <w:tcPr>
            <w:tcW w:w="591" w:type="dxa"/>
          </w:tcPr>
          <w:p w14:paraId="4BCF76C9" w14:textId="77777777" w:rsidR="00AB25F5" w:rsidRDefault="00AB25F5" w:rsidP="00AB25F5">
            <w:pPr>
              <w:pStyle w:val="TableParagraph"/>
              <w:spacing w:before="6"/>
              <w:rPr>
                <w:sz w:val="26"/>
              </w:rPr>
            </w:pPr>
          </w:p>
          <w:p w14:paraId="709DC6E8" w14:textId="710CEA56" w:rsidR="00AB25F5" w:rsidRPr="00C02A09" w:rsidRDefault="00AB25F5" w:rsidP="00AB25F5">
            <w:pPr>
              <w:spacing w:before="189"/>
              <w:ind w:left="144"/>
              <w:rPr>
                <w:rFonts w:ascii="MS Gothic" w:hAnsi="MS Gothic"/>
                <w:sz w:val="24"/>
              </w:rPr>
            </w:pPr>
            <w:r>
              <w:rPr>
                <w:rFonts w:ascii="MS Gothic" w:hAnsi="MS Gothic"/>
                <w:sz w:val="24"/>
              </w:rPr>
              <w:t>☐</w:t>
            </w:r>
          </w:p>
        </w:tc>
        <w:tc>
          <w:tcPr>
            <w:tcW w:w="594" w:type="dxa"/>
          </w:tcPr>
          <w:p w14:paraId="1786E5F9" w14:textId="77777777" w:rsidR="00AB25F5" w:rsidRDefault="00AB25F5" w:rsidP="00AB25F5">
            <w:pPr>
              <w:pStyle w:val="TableParagraph"/>
              <w:spacing w:before="6"/>
              <w:rPr>
                <w:sz w:val="26"/>
              </w:rPr>
            </w:pPr>
          </w:p>
          <w:p w14:paraId="6FE4B720" w14:textId="2D313755" w:rsidR="00AB25F5" w:rsidRPr="00C02A09" w:rsidRDefault="00AB25F5" w:rsidP="00AB25F5">
            <w:pPr>
              <w:spacing w:before="189"/>
              <w:ind w:left="11"/>
              <w:jc w:val="center"/>
              <w:rPr>
                <w:rFonts w:ascii="MS Gothic" w:hAnsi="MS Gothic"/>
                <w:sz w:val="24"/>
              </w:rPr>
            </w:pPr>
            <w:r>
              <w:rPr>
                <w:rFonts w:ascii="MS Gothic" w:hAnsi="MS Gothic"/>
                <w:sz w:val="24"/>
              </w:rPr>
              <w:t>☐</w:t>
            </w:r>
          </w:p>
        </w:tc>
        <w:tc>
          <w:tcPr>
            <w:tcW w:w="6230" w:type="dxa"/>
            <w:vAlign w:val="center"/>
          </w:tcPr>
          <w:p w14:paraId="345248C7" w14:textId="4D8E04BD" w:rsidR="00AB25F5" w:rsidRPr="00116E0C" w:rsidRDefault="00AB25F5" w:rsidP="00E63061">
            <w:pPr>
              <w:numPr>
                <w:ilvl w:val="0"/>
                <w:numId w:val="20"/>
              </w:numPr>
              <w:spacing w:line="230" w:lineRule="exact"/>
              <w:ind w:right="117"/>
              <w:rPr>
                <w:sz w:val="20"/>
              </w:rPr>
            </w:pPr>
            <w:r w:rsidRPr="00116E0C">
              <w:rPr>
                <w:sz w:val="20"/>
              </w:rPr>
              <w:t>There is evidence indicating involvement of the Medical Director/Medical Consultant who signs the family planning policies and standing orders in program operations (e.g., medical advisory committee, board, and staff meeting Minutes</w:t>
            </w:r>
            <w:r w:rsidR="003903F9">
              <w:rPr>
                <w:sz w:val="20"/>
              </w:rPr>
              <w:t>)</w:t>
            </w:r>
            <w:r w:rsidRPr="00116E0C">
              <w:rPr>
                <w:sz w:val="20"/>
              </w:rPr>
              <w:t>.</w:t>
            </w:r>
          </w:p>
        </w:tc>
        <w:tc>
          <w:tcPr>
            <w:tcW w:w="4514" w:type="dxa"/>
          </w:tcPr>
          <w:p w14:paraId="53BEC166" w14:textId="77777777" w:rsidR="00AB25F5" w:rsidRPr="00C02A09" w:rsidRDefault="00AB25F5" w:rsidP="00AB25F5">
            <w:pPr>
              <w:rPr>
                <w:rFonts w:ascii="Times New Roman"/>
                <w:sz w:val="20"/>
              </w:rPr>
            </w:pPr>
          </w:p>
        </w:tc>
      </w:tr>
      <w:tr w:rsidR="00AB25F5" w:rsidRPr="00C02A09" w14:paraId="0B2A3BB5" w14:textId="77777777" w:rsidTr="00AB25F5">
        <w:trPr>
          <w:trHeight w:val="677"/>
        </w:trPr>
        <w:tc>
          <w:tcPr>
            <w:tcW w:w="1026" w:type="dxa"/>
          </w:tcPr>
          <w:p w14:paraId="51BF336B" w14:textId="5424825B" w:rsidR="00AB25F5" w:rsidRPr="00C02A09" w:rsidRDefault="00AB25F5" w:rsidP="00AB25F5">
            <w:pPr>
              <w:spacing w:before="202"/>
              <w:ind w:left="8"/>
              <w:jc w:val="center"/>
              <w:rPr>
                <w:rFonts w:ascii="Arial Black"/>
                <w:color w:val="FFFFFF"/>
                <w:w w:val="99"/>
                <w:sz w:val="20"/>
                <w:shd w:val="clear" w:color="auto" w:fill="7030A0"/>
              </w:rPr>
            </w:pPr>
            <w:r>
              <w:rPr>
                <w:rFonts w:ascii="Arial Black"/>
                <w:color w:val="FFFFFF"/>
                <w:w w:val="99"/>
                <w:sz w:val="20"/>
                <w:shd w:val="clear" w:color="auto" w:fill="FF0066"/>
              </w:rPr>
              <w:t>C</w:t>
            </w:r>
          </w:p>
        </w:tc>
        <w:tc>
          <w:tcPr>
            <w:tcW w:w="591" w:type="dxa"/>
          </w:tcPr>
          <w:p w14:paraId="2F24745A" w14:textId="17A9CC08" w:rsidR="00AB25F5" w:rsidRPr="00C02A09" w:rsidRDefault="00AB25F5" w:rsidP="00AB25F5">
            <w:pPr>
              <w:spacing w:before="189"/>
              <w:ind w:left="144"/>
              <w:rPr>
                <w:rFonts w:ascii="MS Gothic" w:hAnsi="MS Gothic"/>
                <w:sz w:val="24"/>
              </w:rPr>
            </w:pPr>
            <w:r>
              <w:rPr>
                <w:rFonts w:ascii="MS Gothic" w:hAnsi="MS Gothic"/>
                <w:sz w:val="24"/>
              </w:rPr>
              <w:t>☐</w:t>
            </w:r>
          </w:p>
        </w:tc>
        <w:tc>
          <w:tcPr>
            <w:tcW w:w="594" w:type="dxa"/>
          </w:tcPr>
          <w:p w14:paraId="249075E4" w14:textId="680502C1" w:rsidR="00AB25F5" w:rsidRPr="00C02A09" w:rsidRDefault="00AB25F5" w:rsidP="00AB25F5">
            <w:pPr>
              <w:spacing w:before="189"/>
              <w:ind w:left="11"/>
              <w:jc w:val="center"/>
              <w:rPr>
                <w:rFonts w:ascii="MS Gothic" w:hAnsi="MS Gothic"/>
                <w:sz w:val="24"/>
              </w:rPr>
            </w:pPr>
            <w:r>
              <w:rPr>
                <w:rFonts w:ascii="MS Gothic" w:hAnsi="MS Gothic"/>
                <w:sz w:val="24"/>
              </w:rPr>
              <w:t>☐</w:t>
            </w:r>
          </w:p>
        </w:tc>
        <w:tc>
          <w:tcPr>
            <w:tcW w:w="6230" w:type="dxa"/>
            <w:vAlign w:val="center"/>
          </w:tcPr>
          <w:p w14:paraId="55077375" w14:textId="4A4D3F34" w:rsidR="00AB25F5" w:rsidRDefault="00AB25F5" w:rsidP="00E63061">
            <w:pPr>
              <w:numPr>
                <w:ilvl w:val="0"/>
                <w:numId w:val="20"/>
              </w:numPr>
              <w:spacing w:line="230" w:lineRule="exact"/>
              <w:ind w:right="117"/>
              <w:rPr>
                <w:sz w:val="20"/>
              </w:rPr>
            </w:pPr>
            <w:r>
              <w:rPr>
                <w:sz w:val="20"/>
              </w:rPr>
              <w:t>Clinical protocols are approved by the Medical Director</w:t>
            </w:r>
          </w:p>
        </w:tc>
        <w:tc>
          <w:tcPr>
            <w:tcW w:w="4514" w:type="dxa"/>
          </w:tcPr>
          <w:p w14:paraId="19E54239" w14:textId="77777777" w:rsidR="00AB25F5" w:rsidRPr="00C02A09" w:rsidRDefault="00AB25F5" w:rsidP="00AB25F5">
            <w:pPr>
              <w:rPr>
                <w:rFonts w:ascii="Times New Roman"/>
                <w:sz w:val="20"/>
              </w:rPr>
            </w:pPr>
          </w:p>
        </w:tc>
      </w:tr>
    </w:tbl>
    <w:p w14:paraId="3D6F038A" w14:textId="1A609C32" w:rsidR="00F82C60" w:rsidRDefault="00F82C60"/>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116E0C" w:rsidRPr="00C02A09" w14:paraId="202565F3" w14:textId="77777777" w:rsidTr="00116E0C">
        <w:trPr>
          <w:trHeight w:val="544"/>
        </w:trPr>
        <w:tc>
          <w:tcPr>
            <w:tcW w:w="12955" w:type="dxa"/>
            <w:gridSpan w:val="5"/>
            <w:shd w:val="clear" w:color="auto" w:fill="BFBFBF"/>
          </w:tcPr>
          <w:p w14:paraId="75F09E5F" w14:textId="77777777" w:rsidR="00116E0C" w:rsidRDefault="00116E0C" w:rsidP="00116E0C">
            <w:pPr>
              <w:pStyle w:val="TableParagraph"/>
              <w:spacing w:before="34"/>
              <w:ind w:left="2660" w:right="2407"/>
              <w:jc w:val="center"/>
              <w:rPr>
                <w:b/>
                <w:sz w:val="28"/>
              </w:rPr>
            </w:pPr>
            <w:bookmarkStart w:id="13" w:name="_Hlk42084987"/>
            <w:r>
              <w:rPr>
                <w:b/>
                <w:sz w:val="28"/>
              </w:rPr>
              <w:t>1.7: Staff Training and Project Technical Assistance</w:t>
            </w:r>
          </w:p>
          <w:p w14:paraId="0DC38080" w14:textId="2AF8A736" w:rsidR="00116E0C" w:rsidRPr="00C02A09" w:rsidRDefault="00116E0C" w:rsidP="00116E0C">
            <w:pPr>
              <w:ind w:left="318" w:right="1474"/>
              <w:jc w:val="both"/>
              <w:rPr>
                <w:b/>
                <w:sz w:val="20"/>
              </w:rPr>
            </w:pPr>
            <w:r>
              <w:t>Title X grantees are responsible for the training of all project staff.</w:t>
            </w:r>
          </w:p>
        </w:tc>
      </w:tr>
      <w:tr w:rsidR="00116E0C" w:rsidRPr="00C02A09" w14:paraId="74D1786E" w14:textId="77777777" w:rsidTr="00116E0C">
        <w:trPr>
          <w:trHeight w:val="544"/>
        </w:trPr>
        <w:tc>
          <w:tcPr>
            <w:tcW w:w="12955" w:type="dxa"/>
            <w:gridSpan w:val="5"/>
            <w:shd w:val="clear" w:color="auto" w:fill="9CC2E5" w:themeFill="accent5" w:themeFillTint="99"/>
          </w:tcPr>
          <w:p w14:paraId="141AFD0C" w14:textId="77777777" w:rsidR="00116E0C" w:rsidRDefault="00116E0C" w:rsidP="00116E0C">
            <w:pPr>
              <w:pStyle w:val="TableParagraph"/>
              <w:spacing w:line="248" w:lineRule="exact"/>
              <w:ind w:left="107"/>
              <w:rPr>
                <w:b/>
              </w:rPr>
            </w:pPr>
            <w:r>
              <w:rPr>
                <w:b/>
              </w:rPr>
              <w:t>Section 1.7.1: Personnel Training</w:t>
            </w:r>
          </w:p>
          <w:p w14:paraId="534E103B" w14:textId="1C41670C" w:rsidR="00116E0C" w:rsidRPr="00C02A09" w:rsidRDefault="00116E0C" w:rsidP="00116E0C">
            <w:pPr>
              <w:pStyle w:val="TableParagraph"/>
              <w:spacing w:line="248" w:lineRule="exact"/>
              <w:ind w:left="107"/>
              <w:rPr>
                <w:b/>
              </w:rPr>
            </w:pPr>
            <w:r>
              <w:t>Projects must provide for the orientation and in-service training of all project personnel, including the staff of sub-recipient agencies and service sites (42 CFR 59.5(b)(4)).</w:t>
            </w:r>
          </w:p>
        </w:tc>
      </w:tr>
      <w:tr w:rsidR="00116E0C" w:rsidRPr="00C02A09" w14:paraId="031EF5DC" w14:textId="77777777" w:rsidTr="00116E0C">
        <w:trPr>
          <w:trHeight w:val="544"/>
        </w:trPr>
        <w:tc>
          <w:tcPr>
            <w:tcW w:w="1026" w:type="dxa"/>
            <w:shd w:val="clear" w:color="auto" w:fill="EDEDED"/>
          </w:tcPr>
          <w:p w14:paraId="2305FB5D" w14:textId="77777777" w:rsidR="00116E0C" w:rsidRPr="00C02A09" w:rsidRDefault="00116E0C" w:rsidP="00116E0C">
            <w:pPr>
              <w:spacing w:before="89"/>
              <w:ind w:left="135" w:right="79" w:hanging="14"/>
              <w:jc w:val="center"/>
              <w:rPr>
                <w:b/>
                <w:sz w:val="16"/>
              </w:rPr>
            </w:pPr>
            <w:r w:rsidRPr="00C02A09">
              <w:rPr>
                <w:b/>
                <w:sz w:val="16"/>
              </w:rPr>
              <w:t>Policy Code</w:t>
            </w:r>
          </w:p>
        </w:tc>
        <w:tc>
          <w:tcPr>
            <w:tcW w:w="591" w:type="dxa"/>
            <w:shd w:val="clear" w:color="auto" w:fill="EDEDED"/>
          </w:tcPr>
          <w:p w14:paraId="3788EBBD" w14:textId="77777777" w:rsidR="00116E0C" w:rsidRPr="00C02A09" w:rsidRDefault="00116E0C" w:rsidP="00116E0C">
            <w:pPr>
              <w:spacing w:before="167"/>
              <w:ind w:left="110"/>
              <w:rPr>
                <w:b/>
                <w:sz w:val="18"/>
              </w:rPr>
            </w:pPr>
            <w:r w:rsidRPr="00C02A09">
              <w:rPr>
                <w:b/>
                <w:sz w:val="18"/>
              </w:rPr>
              <w:t>Met</w:t>
            </w:r>
          </w:p>
        </w:tc>
        <w:tc>
          <w:tcPr>
            <w:tcW w:w="594" w:type="dxa"/>
            <w:shd w:val="clear" w:color="auto" w:fill="EDEDED"/>
          </w:tcPr>
          <w:p w14:paraId="1AC87A0B" w14:textId="77777777" w:rsidR="00116E0C" w:rsidRPr="00C02A09" w:rsidRDefault="00116E0C" w:rsidP="00116E0C">
            <w:pPr>
              <w:spacing w:before="63"/>
              <w:ind w:left="110" w:right="82" w:firstLine="4"/>
              <w:rPr>
                <w:b/>
                <w:sz w:val="18"/>
              </w:rPr>
            </w:pPr>
            <w:r w:rsidRPr="00C02A09">
              <w:rPr>
                <w:b/>
                <w:sz w:val="18"/>
              </w:rPr>
              <w:t>Not Met</w:t>
            </w:r>
          </w:p>
        </w:tc>
        <w:tc>
          <w:tcPr>
            <w:tcW w:w="6230" w:type="dxa"/>
            <w:shd w:val="clear" w:color="auto" w:fill="EDEDED"/>
          </w:tcPr>
          <w:p w14:paraId="17FEBD4F" w14:textId="77777777" w:rsidR="00116E0C" w:rsidRPr="00C02A09" w:rsidRDefault="00116E0C" w:rsidP="00116E0C">
            <w:pPr>
              <w:spacing w:before="158"/>
              <w:ind w:left="1622"/>
              <w:rPr>
                <w:b/>
                <w:sz w:val="20"/>
              </w:rPr>
            </w:pPr>
            <w:r w:rsidRPr="00C02A09">
              <w:rPr>
                <w:b/>
                <w:sz w:val="20"/>
              </w:rPr>
              <w:t>Implementation Strategy</w:t>
            </w:r>
          </w:p>
        </w:tc>
        <w:tc>
          <w:tcPr>
            <w:tcW w:w="4514" w:type="dxa"/>
            <w:shd w:val="clear" w:color="auto" w:fill="EDEDED"/>
          </w:tcPr>
          <w:p w14:paraId="22B133DA" w14:textId="77777777" w:rsidR="00116E0C" w:rsidRPr="00C02A09" w:rsidRDefault="00116E0C" w:rsidP="00116E0C">
            <w:pPr>
              <w:spacing w:before="158"/>
              <w:ind w:left="1485" w:right="1474"/>
              <w:jc w:val="center"/>
              <w:rPr>
                <w:b/>
                <w:sz w:val="20"/>
              </w:rPr>
            </w:pPr>
            <w:r w:rsidRPr="00C02A09">
              <w:rPr>
                <w:b/>
                <w:sz w:val="20"/>
              </w:rPr>
              <w:t>Comments</w:t>
            </w:r>
          </w:p>
        </w:tc>
      </w:tr>
      <w:tr w:rsidR="00116E0C" w:rsidRPr="00C02A09" w14:paraId="46D26489" w14:textId="77777777" w:rsidTr="00116E0C">
        <w:trPr>
          <w:trHeight w:val="521"/>
        </w:trPr>
        <w:tc>
          <w:tcPr>
            <w:tcW w:w="1026" w:type="dxa"/>
            <w:vAlign w:val="center"/>
          </w:tcPr>
          <w:p w14:paraId="2E5DDAC3" w14:textId="77777777" w:rsidR="00116E0C" w:rsidRPr="00C02A09" w:rsidRDefault="00116E0C" w:rsidP="00116E0C">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44D585A8" w14:textId="77777777" w:rsidR="00116E0C" w:rsidRPr="00C02A09" w:rsidRDefault="00116E0C" w:rsidP="00116E0C">
            <w:pPr>
              <w:jc w:val="center"/>
              <w:rPr>
                <w:rFonts w:ascii="MS Gothic" w:hAnsi="MS Gothic"/>
                <w:sz w:val="24"/>
              </w:rPr>
            </w:pPr>
            <w:r w:rsidRPr="00C02A09">
              <w:rPr>
                <w:rFonts w:ascii="MS Gothic" w:hAnsi="MS Gothic"/>
                <w:sz w:val="24"/>
              </w:rPr>
              <w:t>☐</w:t>
            </w:r>
          </w:p>
        </w:tc>
        <w:tc>
          <w:tcPr>
            <w:tcW w:w="594" w:type="dxa"/>
            <w:vAlign w:val="center"/>
          </w:tcPr>
          <w:p w14:paraId="534D8FC4" w14:textId="77777777" w:rsidR="00116E0C" w:rsidRPr="00C02A09" w:rsidRDefault="00116E0C" w:rsidP="00116E0C">
            <w:pPr>
              <w:jc w:val="center"/>
              <w:rPr>
                <w:rFonts w:ascii="MS Gothic" w:hAnsi="MS Gothic"/>
                <w:sz w:val="24"/>
              </w:rPr>
            </w:pPr>
            <w:r w:rsidRPr="00C02A09">
              <w:rPr>
                <w:rFonts w:ascii="MS Gothic" w:hAnsi="MS Gothic"/>
                <w:sz w:val="24"/>
              </w:rPr>
              <w:t>☐</w:t>
            </w:r>
          </w:p>
        </w:tc>
        <w:tc>
          <w:tcPr>
            <w:tcW w:w="6230" w:type="dxa"/>
            <w:vAlign w:val="center"/>
          </w:tcPr>
          <w:p w14:paraId="61913B1A" w14:textId="7F369012" w:rsidR="00116E0C" w:rsidRPr="00C02A09" w:rsidRDefault="00116E0C" w:rsidP="00E63061">
            <w:pPr>
              <w:numPr>
                <w:ilvl w:val="0"/>
                <w:numId w:val="21"/>
              </w:numPr>
              <w:ind w:right="77"/>
              <w:rPr>
                <w:sz w:val="20"/>
              </w:rPr>
            </w:pPr>
            <w:r>
              <w:rPr>
                <w:sz w:val="20"/>
              </w:rPr>
              <w:t>Agency policy requires orientation for all new family planning personnel.</w:t>
            </w:r>
          </w:p>
        </w:tc>
        <w:tc>
          <w:tcPr>
            <w:tcW w:w="4514" w:type="dxa"/>
          </w:tcPr>
          <w:p w14:paraId="1B9539AD" w14:textId="77777777" w:rsidR="00116E0C" w:rsidRPr="00C02A09" w:rsidRDefault="00116E0C" w:rsidP="00116E0C">
            <w:pPr>
              <w:rPr>
                <w:rFonts w:ascii="Times New Roman"/>
                <w:sz w:val="20"/>
              </w:rPr>
            </w:pPr>
          </w:p>
        </w:tc>
      </w:tr>
      <w:tr w:rsidR="00116E0C" w:rsidRPr="00C02A09" w14:paraId="079C0DC5" w14:textId="77777777" w:rsidTr="00116E0C">
        <w:trPr>
          <w:trHeight w:val="1079"/>
        </w:trPr>
        <w:tc>
          <w:tcPr>
            <w:tcW w:w="1026" w:type="dxa"/>
          </w:tcPr>
          <w:p w14:paraId="1067A893" w14:textId="77777777" w:rsidR="00116E0C" w:rsidRPr="00C02A09" w:rsidRDefault="00116E0C" w:rsidP="00116E0C">
            <w:pPr>
              <w:spacing w:before="7"/>
              <w:rPr>
                <w:b/>
                <w:sz w:val="27"/>
              </w:rPr>
            </w:pPr>
          </w:p>
          <w:p w14:paraId="73BAC9D8" w14:textId="77777777" w:rsidR="00116E0C" w:rsidRPr="00C02A09" w:rsidRDefault="00116E0C" w:rsidP="00116E0C">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5FDE5762" w14:textId="77777777" w:rsidR="00116E0C" w:rsidRPr="00C02A09" w:rsidRDefault="00116E0C" w:rsidP="00116E0C">
            <w:pPr>
              <w:spacing w:before="6"/>
              <w:rPr>
                <w:b/>
                <w:sz w:val="26"/>
              </w:rPr>
            </w:pPr>
          </w:p>
          <w:p w14:paraId="6FCB2470" w14:textId="77777777" w:rsidR="00116E0C" w:rsidRPr="00C02A09" w:rsidRDefault="00116E0C" w:rsidP="00116E0C">
            <w:pPr>
              <w:ind w:left="144"/>
              <w:rPr>
                <w:rFonts w:ascii="MS Gothic" w:hAnsi="MS Gothic"/>
                <w:sz w:val="24"/>
              </w:rPr>
            </w:pPr>
            <w:r w:rsidRPr="00C02A09">
              <w:rPr>
                <w:rFonts w:ascii="MS Gothic" w:hAnsi="MS Gothic"/>
                <w:sz w:val="24"/>
              </w:rPr>
              <w:t>☐</w:t>
            </w:r>
          </w:p>
        </w:tc>
        <w:tc>
          <w:tcPr>
            <w:tcW w:w="594" w:type="dxa"/>
          </w:tcPr>
          <w:p w14:paraId="5F41D4B9" w14:textId="77777777" w:rsidR="00116E0C" w:rsidRPr="00C02A09" w:rsidRDefault="00116E0C" w:rsidP="00116E0C">
            <w:pPr>
              <w:spacing w:before="6"/>
              <w:rPr>
                <w:b/>
                <w:sz w:val="26"/>
              </w:rPr>
            </w:pPr>
          </w:p>
          <w:p w14:paraId="7B8A96BE" w14:textId="77777777" w:rsidR="00116E0C" w:rsidRPr="00C02A09" w:rsidRDefault="00116E0C" w:rsidP="00116E0C">
            <w:pPr>
              <w:ind w:left="11"/>
              <w:jc w:val="center"/>
              <w:rPr>
                <w:rFonts w:ascii="MS Gothic" w:hAnsi="MS Gothic"/>
                <w:sz w:val="24"/>
              </w:rPr>
            </w:pPr>
            <w:r w:rsidRPr="00C02A09">
              <w:rPr>
                <w:rFonts w:ascii="MS Gothic" w:hAnsi="MS Gothic"/>
                <w:sz w:val="24"/>
              </w:rPr>
              <w:t>☐</w:t>
            </w:r>
          </w:p>
        </w:tc>
        <w:tc>
          <w:tcPr>
            <w:tcW w:w="6230" w:type="dxa"/>
            <w:vAlign w:val="center"/>
          </w:tcPr>
          <w:p w14:paraId="0EC5F98D" w14:textId="6F1BF731" w:rsidR="00116E0C" w:rsidRPr="00C02A09" w:rsidRDefault="00116E0C" w:rsidP="00E63061">
            <w:pPr>
              <w:numPr>
                <w:ilvl w:val="0"/>
                <w:numId w:val="21"/>
              </w:numPr>
              <w:spacing w:before="1" w:line="230" w:lineRule="exact"/>
              <w:ind w:right="111"/>
              <w:rPr>
                <w:sz w:val="20"/>
              </w:rPr>
            </w:pPr>
            <w:r>
              <w:rPr>
                <w:sz w:val="20"/>
              </w:rPr>
              <w:t>Agency maintains written records of Family Planning orientation, in-service and other training attendance by project personnel</w:t>
            </w:r>
            <w:r w:rsidR="008F0077">
              <w:rPr>
                <w:sz w:val="20"/>
              </w:rPr>
              <w:t>.</w:t>
            </w:r>
            <w:r>
              <w:rPr>
                <w:sz w:val="20"/>
              </w:rPr>
              <w:t xml:space="preserve"> </w:t>
            </w:r>
            <w:r w:rsidR="008F0077">
              <w:rPr>
                <w:sz w:val="20"/>
              </w:rPr>
              <w:t>(</w:t>
            </w:r>
            <w:r>
              <w:rPr>
                <w:sz w:val="20"/>
              </w:rPr>
              <w:t>Required use: Family Planning Staff Title X Orientation and Annual Training Checklist)</w:t>
            </w:r>
          </w:p>
        </w:tc>
        <w:tc>
          <w:tcPr>
            <w:tcW w:w="4514" w:type="dxa"/>
          </w:tcPr>
          <w:p w14:paraId="5C0359E2" w14:textId="77777777" w:rsidR="00116E0C" w:rsidRPr="00C02A09" w:rsidRDefault="00116E0C" w:rsidP="00116E0C">
            <w:pPr>
              <w:rPr>
                <w:rFonts w:ascii="Times New Roman"/>
                <w:sz w:val="20"/>
              </w:rPr>
            </w:pPr>
          </w:p>
        </w:tc>
      </w:tr>
      <w:tr w:rsidR="00116E0C" w:rsidRPr="00C02A09" w14:paraId="3DD00EA4" w14:textId="77777777" w:rsidTr="00116E0C">
        <w:trPr>
          <w:trHeight w:val="1130"/>
        </w:trPr>
        <w:tc>
          <w:tcPr>
            <w:tcW w:w="12955" w:type="dxa"/>
            <w:gridSpan w:val="5"/>
            <w:shd w:val="clear" w:color="auto" w:fill="9CC2E5" w:themeFill="accent5" w:themeFillTint="99"/>
          </w:tcPr>
          <w:p w14:paraId="7516D2CA" w14:textId="77777777" w:rsidR="00116E0C" w:rsidRDefault="00116E0C" w:rsidP="00116E0C">
            <w:pPr>
              <w:pStyle w:val="TableParagraph"/>
              <w:spacing w:line="248" w:lineRule="exact"/>
              <w:rPr>
                <w:b/>
              </w:rPr>
            </w:pPr>
            <w:bookmarkStart w:id="14" w:name="_Hlk42084960"/>
            <w:r>
              <w:rPr>
                <w:b/>
              </w:rPr>
              <w:lastRenderedPageBreak/>
              <w:t>Section 1.7.2: Training on Federal/State Reporting Requirements</w:t>
            </w:r>
          </w:p>
          <w:p w14:paraId="3C199E06" w14:textId="62B645D7" w:rsidR="00116E0C" w:rsidRPr="00C02A09" w:rsidRDefault="00116E0C" w:rsidP="00116E0C">
            <w:pPr>
              <w:rPr>
                <w:rFonts w:ascii="Times New Roman"/>
                <w:sz w:val="20"/>
              </w:rPr>
            </w:pPr>
            <w:r>
              <w:t>The project’s orientation/in-service training includes annual training on Federal/State and local laws regarding notification or reporting of child abuse, child molestation, sexual abuse, rape, or incest, intimate partner violence, as well as on human trafficking (42 CFR 59.17).</w:t>
            </w:r>
          </w:p>
        </w:tc>
      </w:tr>
      <w:tr w:rsidR="00116E0C" w:rsidRPr="00C02A09" w14:paraId="12A5EED3" w14:textId="77777777" w:rsidTr="00116E0C">
        <w:trPr>
          <w:trHeight w:val="677"/>
        </w:trPr>
        <w:tc>
          <w:tcPr>
            <w:tcW w:w="1026" w:type="dxa"/>
          </w:tcPr>
          <w:p w14:paraId="71CE87D6" w14:textId="77777777" w:rsidR="00116E0C" w:rsidRPr="00C02A09" w:rsidRDefault="00116E0C" w:rsidP="00116E0C">
            <w:pPr>
              <w:spacing w:before="202"/>
              <w:ind w:left="8"/>
              <w:jc w:val="center"/>
              <w:rPr>
                <w:rFonts w:ascii="Arial Black"/>
                <w:sz w:val="20"/>
              </w:rPr>
            </w:pPr>
            <w:r w:rsidRPr="00C02A09">
              <w:rPr>
                <w:rFonts w:ascii="Arial Black"/>
                <w:color w:val="FFFFFF"/>
                <w:w w:val="99"/>
                <w:sz w:val="20"/>
                <w:shd w:val="clear" w:color="auto" w:fill="7030A0"/>
              </w:rPr>
              <w:t>A</w:t>
            </w:r>
          </w:p>
        </w:tc>
        <w:tc>
          <w:tcPr>
            <w:tcW w:w="591" w:type="dxa"/>
          </w:tcPr>
          <w:p w14:paraId="1B3E09EA" w14:textId="77777777" w:rsidR="00116E0C" w:rsidRPr="00C02A09" w:rsidRDefault="00116E0C" w:rsidP="00116E0C">
            <w:pPr>
              <w:spacing w:before="189"/>
              <w:ind w:left="144"/>
              <w:rPr>
                <w:rFonts w:ascii="MS Gothic" w:hAnsi="MS Gothic"/>
                <w:sz w:val="24"/>
              </w:rPr>
            </w:pPr>
            <w:r w:rsidRPr="00C02A09">
              <w:rPr>
                <w:rFonts w:ascii="MS Gothic" w:hAnsi="MS Gothic"/>
                <w:sz w:val="24"/>
              </w:rPr>
              <w:t>☐</w:t>
            </w:r>
          </w:p>
        </w:tc>
        <w:tc>
          <w:tcPr>
            <w:tcW w:w="594" w:type="dxa"/>
          </w:tcPr>
          <w:p w14:paraId="360F2283" w14:textId="77777777" w:rsidR="00116E0C" w:rsidRPr="00C02A09" w:rsidRDefault="00116E0C" w:rsidP="00116E0C">
            <w:pPr>
              <w:spacing w:before="189"/>
              <w:ind w:left="11"/>
              <w:jc w:val="center"/>
              <w:rPr>
                <w:rFonts w:ascii="MS Gothic" w:hAnsi="MS Gothic"/>
                <w:sz w:val="24"/>
              </w:rPr>
            </w:pPr>
            <w:r w:rsidRPr="00C02A09">
              <w:rPr>
                <w:rFonts w:ascii="MS Gothic" w:hAnsi="MS Gothic"/>
                <w:sz w:val="24"/>
              </w:rPr>
              <w:t>☐</w:t>
            </w:r>
          </w:p>
        </w:tc>
        <w:tc>
          <w:tcPr>
            <w:tcW w:w="6230" w:type="dxa"/>
            <w:vAlign w:val="center"/>
          </w:tcPr>
          <w:p w14:paraId="7DABC085" w14:textId="4C9B1C5E" w:rsidR="00116E0C" w:rsidRPr="006B4D62" w:rsidRDefault="00116E0C" w:rsidP="006B4D62">
            <w:pPr>
              <w:pStyle w:val="ListParagraph"/>
              <w:numPr>
                <w:ilvl w:val="0"/>
                <w:numId w:val="53"/>
              </w:numPr>
              <w:spacing w:line="230" w:lineRule="exact"/>
              <w:ind w:right="117"/>
              <w:rPr>
                <w:sz w:val="20"/>
              </w:rPr>
            </w:pPr>
            <w:r w:rsidRPr="006B4D62">
              <w:rPr>
                <w:sz w:val="20"/>
              </w:rPr>
              <w:t>Agency policies ensure that staff has received annual training on Federal/State and local-specific reporting/notification requirements for each of these topics listed above in 1.7.2.</w:t>
            </w:r>
          </w:p>
        </w:tc>
        <w:tc>
          <w:tcPr>
            <w:tcW w:w="4514" w:type="dxa"/>
          </w:tcPr>
          <w:p w14:paraId="4105B2B7" w14:textId="77777777" w:rsidR="00116E0C" w:rsidRPr="00C02A09" w:rsidRDefault="00116E0C" w:rsidP="00116E0C">
            <w:pPr>
              <w:rPr>
                <w:rFonts w:ascii="Times New Roman"/>
                <w:sz w:val="20"/>
              </w:rPr>
            </w:pPr>
          </w:p>
        </w:tc>
      </w:tr>
      <w:tr w:rsidR="00116E0C" w:rsidRPr="00C02A09" w14:paraId="7F69C28C" w14:textId="77777777" w:rsidTr="00116E0C">
        <w:trPr>
          <w:trHeight w:val="677"/>
        </w:trPr>
        <w:tc>
          <w:tcPr>
            <w:tcW w:w="1026" w:type="dxa"/>
          </w:tcPr>
          <w:p w14:paraId="4258BC21" w14:textId="4FF0A3B4" w:rsidR="00116E0C" w:rsidRPr="00C02A09" w:rsidRDefault="00116E0C" w:rsidP="00116E0C">
            <w:pPr>
              <w:spacing w:before="202"/>
              <w:ind w:left="8"/>
              <w:jc w:val="center"/>
              <w:rPr>
                <w:rFonts w:ascii="Arial Black"/>
                <w:color w:val="FFFFFF"/>
                <w:w w:val="99"/>
                <w:sz w:val="20"/>
                <w:shd w:val="clear" w:color="auto" w:fill="7030A0"/>
              </w:rPr>
            </w:pPr>
            <w:r w:rsidRPr="00C02A09">
              <w:rPr>
                <w:rFonts w:ascii="Arial Black"/>
                <w:color w:val="FFFFFF"/>
                <w:w w:val="99"/>
                <w:sz w:val="20"/>
                <w:shd w:val="clear" w:color="auto" w:fill="7030A0"/>
              </w:rPr>
              <w:t>A</w:t>
            </w:r>
          </w:p>
        </w:tc>
        <w:tc>
          <w:tcPr>
            <w:tcW w:w="591" w:type="dxa"/>
          </w:tcPr>
          <w:p w14:paraId="61361C19" w14:textId="5DC51039" w:rsidR="00116E0C" w:rsidRPr="00C02A09" w:rsidRDefault="00116E0C" w:rsidP="00116E0C">
            <w:pPr>
              <w:spacing w:before="189"/>
              <w:ind w:left="144"/>
              <w:rPr>
                <w:rFonts w:ascii="MS Gothic" w:hAnsi="MS Gothic"/>
                <w:sz w:val="24"/>
              </w:rPr>
            </w:pPr>
            <w:r w:rsidRPr="00C02A09">
              <w:rPr>
                <w:rFonts w:ascii="MS Gothic" w:hAnsi="MS Gothic"/>
                <w:sz w:val="24"/>
              </w:rPr>
              <w:t>☐</w:t>
            </w:r>
          </w:p>
        </w:tc>
        <w:tc>
          <w:tcPr>
            <w:tcW w:w="594" w:type="dxa"/>
          </w:tcPr>
          <w:p w14:paraId="73E0CA50" w14:textId="6C0C40C2" w:rsidR="00116E0C" w:rsidRPr="00C02A09" w:rsidRDefault="00116E0C" w:rsidP="00116E0C">
            <w:pPr>
              <w:spacing w:before="189"/>
              <w:ind w:left="11"/>
              <w:jc w:val="center"/>
              <w:rPr>
                <w:rFonts w:ascii="MS Gothic" w:hAnsi="MS Gothic"/>
                <w:sz w:val="24"/>
              </w:rPr>
            </w:pPr>
            <w:r w:rsidRPr="00C02A09">
              <w:rPr>
                <w:rFonts w:ascii="MS Gothic" w:hAnsi="MS Gothic"/>
                <w:sz w:val="24"/>
              </w:rPr>
              <w:t>☐</w:t>
            </w:r>
          </w:p>
        </w:tc>
        <w:tc>
          <w:tcPr>
            <w:tcW w:w="6230" w:type="dxa"/>
            <w:vAlign w:val="center"/>
          </w:tcPr>
          <w:p w14:paraId="11BE5A19" w14:textId="5A7910F3" w:rsidR="00116E0C" w:rsidRPr="006B4D62" w:rsidRDefault="00116E0C" w:rsidP="006B4D62">
            <w:pPr>
              <w:pStyle w:val="ListParagraph"/>
              <w:numPr>
                <w:ilvl w:val="0"/>
                <w:numId w:val="53"/>
              </w:numPr>
              <w:spacing w:line="230" w:lineRule="exact"/>
              <w:ind w:right="117"/>
              <w:rPr>
                <w:sz w:val="20"/>
              </w:rPr>
            </w:pPr>
            <w:r w:rsidRPr="006B4D62">
              <w:rPr>
                <w:sz w:val="20"/>
              </w:rPr>
              <w:t>Agency has documentation that includes records of</w:t>
            </w:r>
            <w:r w:rsidRPr="006B4D62">
              <w:rPr>
                <w:spacing w:val="-27"/>
                <w:sz w:val="20"/>
              </w:rPr>
              <w:t xml:space="preserve"> </w:t>
            </w:r>
            <w:r w:rsidRPr="006B4D62">
              <w:rPr>
                <w:sz w:val="20"/>
              </w:rPr>
              <w:t xml:space="preserve">annual staff training on </w:t>
            </w:r>
            <w:r w:rsidR="00D52BF5" w:rsidRPr="006B4D62">
              <w:rPr>
                <w:sz w:val="20"/>
              </w:rPr>
              <w:t>Federal</w:t>
            </w:r>
            <w:r w:rsidR="00152760" w:rsidRPr="006B4D62">
              <w:rPr>
                <w:sz w:val="20"/>
              </w:rPr>
              <w:t>/State and local reporting/notification requirements.</w:t>
            </w:r>
          </w:p>
        </w:tc>
        <w:tc>
          <w:tcPr>
            <w:tcW w:w="4514" w:type="dxa"/>
          </w:tcPr>
          <w:p w14:paraId="4E932E73" w14:textId="77777777" w:rsidR="00116E0C" w:rsidRPr="00C02A09" w:rsidRDefault="00116E0C" w:rsidP="00116E0C">
            <w:pPr>
              <w:rPr>
                <w:rFonts w:ascii="Times New Roman"/>
                <w:sz w:val="20"/>
              </w:rPr>
            </w:pPr>
          </w:p>
        </w:tc>
      </w:tr>
      <w:bookmarkEnd w:id="13"/>
      <w:bookmarkEnd w:id="14"/>
      <w:tr w:rsidR="006B4D62" w:rsidRPr="00C02A09" w14:paraId="5CF24002" w14:textId="77777777" w:rsidTr="0049167B">
        <w:trPr>
          <w:trHeight w:val="544"/>
        </w:trPr>
        <w:tc>
          <w:tcPr>
            <w:tcW w:w="12955" w:type="dxa"/>
            <w:gridSpan w:val="5"/>
            <w:shd w:val="clear" w:color="auto" w:fill="9CC2E5" w:themeFill="accent5" w:themeFillTint="99"/>
          </w:tcPr>
          <w:p w14:paraId="5375F3FF" w14:textId="77777777" w:rsidR="006B4D62" w:rsidRDefault="006B4D62" w:rsidP="006B4D62">
            <w:pPr>
              <w:pStyle w:val="TableParagraph"/>
              <w:spacing w:line="248" w:lineRule="exact"/>
              <w:ind w:left="107"/>
              <w:rPr>
                <w:b/>
              </w:rPr>
            </w:pPr>
            <w:r>
              <w:rPr>
                <w:b/>
              </w:rPr>
              <w:t>Section 1.7.3: Training on Minors (Family Involvement and Coercion)</w:t>
            </w:r>
          </w:p>
          <w:p w14:paraId="78407C6C" w14:textId="6F1E6902" w:rsidR="006B4D62" w:rsidRPr="00C02A09" w:rsidRDefault="006B4D62" w:rsidP="006B4D62">
            <w:pPr>
              <w:pStyle w:val="TableParagraph"/>
              <w:spacing w:line="248" w:lineRule="exact"/>
              <w:ind w:left="107"/>
              <w:rPr>
                <w:b/>
              </w:rPr>
            </w:pPr>
            <w:r>
              <w:t>The project’s orientation/in-service training should include training on involving family members in the decision of minors to seek family planning services and on counseling minors on how to resist being coerced into engaging in sexual activities.(42 CFR 59.2, 59.17)</w:t>
            </w:r>
          </w:p>
        </w:tc>
      </w:tr>
      <w:tr w:rsidR="006B4D62" w:rsidRPr="00C02A09" w14:paraId="7330E95D" w14:textId="77777777" w:rsidTr="0049167B">
        <w:trPr>
          <w:trHeight w:val="544"/>
        </w:trPr>
        <w:tc>
          <w:tcPr>
            <w:tcW w:w="1026" w:type="dxa"/>
            <w:shd w:val="clear" w:color="auto" w:fill="EDEDED"/>
          </w:tcPr>
          <w:p w14:paraId="548E6178" w14:textId="77777777" w:rsidR="006B4D62" w:rsidRPr="00C02A09" w:rsidRDefault="006B4D62" w:rsidP="0049167B">
            <w:pPr>
              <w:spacing w:before="89"/>
              <w:ind w:left="135" w:right="79" w:hanging="14"/>
              <w:jc w:val="center"/>
              <w:rPr>
                <w:b/>
                <w:sz w:val="16"/>
              </w:rPr>
            </w:pPr>
            <w:r w:rsidRPr="00C02A09">
              <w:rPr>
                <w:b/>
                <w:sz w:val="16"/>
              </w:rPr>
              <w:t>Policy Code</w:t>
            </w:r>
          </w:p>
        </w:tc>
        <w:tc>
          <w:tcPr>
            <w:tcW w:w="591" w:type="dxa"/>
            <w:shd w:val="clear" w:color="auto" w:fill="EDEDED"/>
          </w:tcPr>
          <w:p w14:paraId="753E2324" w14:textId="77777777" w:rsidR="006B4D62" w:rsidRPr="00C02A09" w:rsidRDefault="006B4D62" w:rsidP="0049167B">
            <w:pPr>
              <w:spacing w:before="167"/>
              <w:ind w:left="110"/>
              <w:rPr>
                <w:b/>
                <w:sz w:val="18"/>
              </w:rPr>
            </w:pPr>
            <w:r w:rsidRPr="00C02A09">
              <w:rPr>
                <w:b/>
                <w:sz w:val="18"/>
              </w:rPr>
              <w:t>Met</w:t>
            </w:r>
          </w:p>
        </w:tc>
        <w:tc>
          <w:tcPr>
            <w:tcW w:w="594" w:type="dxa"/>
            <w:shd w:val="clear" w:color="auto" w:fill="EDEDED"/>
          </w:tcPr>
          <w:p w14:paraId="6BD70127" w14:textId="77777777" w:rsidR="006B4D62" w:rsidRPr="00C02A09" w:rsidRDefault="006B4D62" w:rsidP="0049167B">
            <w:pPr>
              <w:spacing w:before="63"/>
              <w:ind w:left="110" w:right="82" w:firstLine="4"/>
              <w:rPr>
                <w:b/>
                <w:sz w:val="18"/>
              </w:rPr>
            </w:pPr>
            <w:r w:rsidRPr="00C02A09">
              <w:rPr>
                <w:b/>
                <w:sz w:val="18"/>
              </w:rPr>
              <w:t>Not Met</w:t>
            </w:r>
          </w:p>
        </w:tc>
        <w:tc>
          <w:tcPr>
            <w:tcW w:w="6230" w:type="dxa"/>
            <w:shd w:val="clear" w:color="auto" w:fill="EDEDED"/>
          </w:tcPr>
          <w:p w14:paraId="325436B8" w14:textId="77777777" w:rsidR="006B4D62" w:rsidRPr="00C02A09" w:rsidRDefault="006B4D62" w:rsidP="0049167B">
            <w:pPr>
              <w:spacing w:before="158"/>
              <w:ind w:left="1622"/>
              <w:rPr>
                <w:b/>
                <w:sz w:val="20"/>
              </w:rPr>
            </w:pPr>
            <w:r w:rsidRPr="00C02A09">
              <w:rPr>
                <w:b/>
                <w:sz w:val="20"/>
              </w:rPr>
              <w:t>Implementation Strategy</w:t>
            </w:r>
          </w:p>
        </w:tc>
        <w:tc>
          <w:tcPr>
            <w:tcW w:w="4514" w:type="dxa"/>
            <w:shd w:val="clear" w:color="auto" w:fill="EDEDED"/>
          </w:tcPr>
          <w:p w14:paraId="63C40CEE" w14:textId="77777777" w:rsidR="006B4D62" w:rsidRPr="00C02A09" w:rsidRDefault="006B4D62" w:rsidP="0049167B">
            <w:pPr>
              <w:spacing w:before="158"/>
              <w:ind w:left="1485" w:right="1474"/>
              <w:jc w:val="center"/>
              <w:rPr>
                <w:b/>
                <w:sz w:val="20"/>
              </w:rPr>
            </w:pPr>
            <w:r w:rsidRPr="00C02A09">
              <w:rPr>
                <w:b/>
                <w:sz w:val="20"/>
              </w:rPr>
              <w:t>Comments</w:t>
            </w:r>
          </w:p>
        </w:tc>
      </w:tr>
      <w:tr w:rsidR="006B4D62" w:rsidRPr="00C02A09" w14:paraId="394829D3" w14:textId="77777777" w:rsidTr="0049167B">
        <w:trPr>
          <w:trHeight w:val="521"/>
        </w:trPr>
        <w:tc>
          <w:tcPr>
            <w:tcW w:w="1026" w:type="dxa"/>
            <w:vAlign w:val="center"/>
          </w:tcPr>
          <w:p w14:paraId="36758BFF" w14:textId="77777777" w:rsidR="006B4D62" w:rsidRPr="00C02A09" w:rsidRDefault="006B4D62" w:rsidP="0049167B">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56888F2D" w14:textId="77777777" w:rsidR="006B4D62" w:rsidRPr="00C02A09" w:rsidRDefault="006B4D62" w:rsidP="0049167B">
            <w:pPr>
              <w:jc w:val="center"/>
              <w:rPr>
                <w:rFonts w:ascii="MS Gothic" w:hAnsi="MS Gothic"/>
                <w:sz w:val="24"/>
              </w:rPr>
            </w:pPr>
            <w:r w:rsidRPr="00C02A09">
              <w:rPr>
                <w:rFonts w:ascii="MS Gothic" w:hAnsi="MS Gothic"/>
                <w:sz w:val="24"/>
              </w:rPr>
              <w:t>☐</w:t>
            </w:r>
          </w:p>
        </w:tc>
        <w:tc>
          <w:tcPr>
            <w:tcW w:w="594" w:type="dxa"/>
            <w:vAlign w:val="center"/>
          </w:tcPr>
          <w:p w14:paraId="4FE98D82" w14:textId="77777777" w:rsidR="006B4D62" w:rsidRPr="00C02A09" w:rsidRDefault="006B4D62" w:rsidP="0049167B">
            <w:pPr>
              <w:jc w:val="center"/>
              <w:rPr>
                <w:rFonts w:ascii="MS Gothic" w:hAnsi="MS Gothic"/>
                <w:sz w:val="24"/>
              </w:rPr>
            </w:pPr>
            <w:r w:rsidRPr="00C02A09">
              <w:rPr>
                <w:rFonts w:ascii="MS Gothic" w:hAnsi="MS Gothic"/>
                <w:sz w:val="24"/>
              </w:rPr>
              <w:t>☐</w:t>
            </w:r>
          </w:p>
        </w:tc>
        <w:tc>
          <w:tcPr>
            <w:tcW w:w="6230" w:type="dxa"/>
            <w:vAlign w:val="center"/>
          </w:tcPr>
          <w:p w14:paraId="4DE69E1A" w14:textId="6D4FAD34" w:rsidR="006B4D62" w:rsidRPr="006B4D62" w:rsidRDefault="006B4D62" w:rsidP="006B4D62">
            <w:pPr>
              <w:pStyle w:val="ListParagraph"/>
              <w:numPr>
                <w:ilvl w:val="0"/>
                <w:numId w:val="52"/>
              </w:numPr>
              <w:ind w:right="77"/>
              <w:rPr>
                <w:sz w:val="20"/>
              </w:rPr>
            </w:pPr>
            <w:r w:rsidRPr="006B4D62">
              <w:rPr>
                <w:sz w:val="20"/>
              </w:rPr>
              <w:t>Agency policies require annual training specific to</w:t>
            </w:r>
            <w:r w:rsidRPr="006B4D62">
              <w:rPr>
                <w:spacing w:val="-32"/>
                <w:sz w:val="20"/>
              </w:rPr>
              <w:t xml:space="preserve"> </w:t>
            </w:r>
            <w:r w:rsidRPr="006B4D62">
              <w:rPr>
                <w:sz w:val="20"/>
              </w:rPr>
              <w:t>family involvement counseling and sexual coercion.</w:t>
            </w:r>
          </w:p>
        </w:tc>
        <w:tc>
          <w:tcPr>
            <w:tcW w:w="4514" w:type="dxa"/>
          </w:tcPr>
          <w:p w14:paraId="234C182D" w14:textId="77777777" w:rsidR="006B4D62" w:rsidRPr="00C02A09" w:rsidRDefault="006B4D62" w:rsidP="0049167B">
            <w:pPr>
              <w:rPr>
                <w:rFonts w:ascii="Times New Roman"/>
                <w:sz w:val="20"/>
              </w:rPr>
            </w:pPr>
          </w:p>
        </w:tc>
      </w:tr>
      <w:tr w:rsidR="006B4D62" w:rsidRPr="00C02A09" w14:paraId="248108B5" w14:textId="77777777" w:rsidTr="0049167B">
        <w:trPr>
          <w:trHeight w:val="1079"/>
        </w:trPr>
        <w:tc>
          <w:tcPr>
            <w:tcW w:w="1026" w:type="dxa"/>
          </w:tcPr>
          <w:p w14:paraId="20795554" w14:textId="77777777" w:rsidR="006B4D62" w:rsidRPr="00C02A09" w:rsidRDefault="006B4D62" w:rsidP="0049167B">
            <w:pPr>
              <w:spacing w:before="7"/>
              <w:rPr>
                <w:b/>
                <w:sz w:val="27"/>
              </w:rPr>
            </w:pPr>
          </w:p>
          <w:p w14:paraId="69CB2A8A" w14:textId="77777777" w:rsidR="006B4D62" w:rsidRPr="00C02A09" w:rsidRDefault="006B4D62" w:rsidP="0049167B">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322BE4B9" w14:textId="77777777" w:rsidR="006B4D62" w:rsidRPr="00C02A09" w:rsidRDefault="006B4D62" w:rsidP="0049167B">
            <w:pPr>
              <w:spacing w:before="6"/>
              <w:rPr>
                <w:b/>
                <w:sz w:val="26"/>
              </w:rPr>
            </w:pPr>
          </w:p>
          <w:p w14:paraId="58F258F5" w14:textId="77777777" w:rsidR="006B4D62" w:rsidRPr="00C02A09" w:rsidRDefault="006B4D62" w:rsidP="0049167B">
            <w:pPr>
              <w:ind w:left="144"/>
              <w:rPr>
                <w:rFonts w:ascii="MS Gothic" w:hAnsi="MS Gothic"/>
                <w:sz w:val="24"/>
              </w:rPr>
            </w:pPr>
            <w:r w:rsidRPr="00C02A09">
              <w:rPr>
                <w:rFonts w:ascii="MS Gothic" w:hAnsi="MS Gothic"/>
                <w:sz w:val="24"/>
              </w:rPr>
              <w:t>☐</w:t>
            </w:r>
          </w:p>
        </w:tc>
        <w:tc>
          <w:tcPr>
            <w:tcW w:w="594" w:type="dxa"/>
          </w:tcPr>
          <w:p w14:paraId="644BA158" w14:textId="77777777" w:rsidR="006B4D62" w:rsidRPr="00C02A09" w:rsidRDefault="006B4D62" w:rsidP="0049167B">
            <w:pPr>
              <w:spacing w:before="6"/>
              <w:rPr>
                <w:b/>
                <w:sz w:val="26"/>
              </w:rPr>
            </w:pPr>
          </w:p>
          <w:p w14:paraId="44798DDA" w14:textId="77777777" w:rsidR="006B4D62" w:rsidRPr="00C02A09" w:rsidRDefault="006B4D62" w:rsidP="0049167B">
            <w:pPr>
              <w:ind w:left="11"/>
              <w:jc w:val="center"/>
              <w:rPr>
                <w:rFonts w:ascii="MS Gothic" w:hAnsi="MS Gothic"/>
                <w:sz w:val="24"/>
              </w:rPr>
            </w:pPr>
            <w:r w:rsidRPr="00C02A09">
              <w:rPr>
                <w:rFonts w:ascii="MS Gothic" w:hAnsi="MS Gothic"/>
                <w:sz w:val="24"/>
              </w:rPr>
              <w:t>☐</w:t>
            </w:r>
          </w:p>
        </w:tc>
        <w:tc>
          <w:tcPr>
            <w:tcW w:w="6230" w:type="dxa"/>
            <w:vAlign w:val="center"/>
          </w:tcPr>
          <w:p w14:paraId="0643B8B8" w14:textId="32EDEE00" w:rsidR="006B4D62" w:rsidRPr="006B4D62" w:rsidRDefault="006B4D62" w:rsidP="006B4D62">
            <w:pPr>
              <w:pStyle w:val="ListParagraph"/>
              <w:numPr>
                <w:ilvl w:val="0"/>
                <w:numId w:val="52"/>
              </w:numPr>
              <w:spacing w:before="1" w:line="230" w:lineRule="exact"/>
              <w:ind w:right="111"/>
              <w:rPr>
                <w:sz w:val="20"/>
              </w:rPr>
            </w:pPr>
            <w:r w:rsidRPr="006B4D62">
              <w:rPr>
                <w:sz w:val="20"/>
              </w:rPr>
              <w:t>Agency has documentation that includes records of</w:t>
            </w:r>
            <w:r w:rsidRPr="006B4D62">
              <w:rPr>
                <w:spacing w:val="-27"/>
                <w:sz w:val="20"/>
              </w:rPr>
              <w:t xml:space="preserve"> </w:t>
            </w:r>
            <w:r w:rsidRPr="006B4D62">
              <w:rPr>
                <w:sz w:val="20"/>
              </w:rPr>
              <w:t>annual staff training on minors, family involvement, and</w:t>
            </w:r>
            <w:r w:rsidRPr="006B4D62">
              <w:rPr>
                <w:spacing w:val="-28"/>
                <w:sz w:val="20"/>
              </w:rPr>
              <w:t xml:space="preserve"> </w:t>
            </w:r>
            <w:r w:rsidRPr="006B4D62">
              <w:rPr>
                <w:sz w:val="20"/>
              </w:rPr>
              <w:t>coercion.</w:t>
            </w:r>
          </w:p>
        </w:tc>
        <w:tc>
          <w:tcPr>
            <w:tcW w:w="4514" w:type="dxa"/>
          </w:tcPr>
          <w:p w14:paraId="6F121A1F" w14:textId="77777777" w:rsidR="006B4D62" w:rsidRPr="00C02A09" w:rsidRDefault="006B4D62" w:rsidP="0049167B">
            <w:pPr>
              <w:rPr>
                <w:rFonts w:ascii="Times New Roman"/>
                <w:sz w:val="20"/>
              </w:rPr>
            </w:pPr>
          </w:p>
        </w:tc>
      </w:tr>
      <w:tr w:rsidR="006B4D62" w:rsidRPr="00C02A09" w14:paraId="5FD2ED86" w14:textId="77777777" w:rsidTr="0049167B">
        <w:trPr>
          <w:trHeight w:val="677"/>
        </w:trPr>
        <w:tc>
          <w:tcPr>
            <w:tcW w:w="12955" w:type="dxa"/>
            <w:gridSpan w:val="5"/>
          </w:tcPr>
          <w:p w14:paraId="78A771D3" w14:textId="77777777" w:rsidR="006B4D62" w:rsidRDefault="006B4D62" w:rsidP="0049167B">
            <w:pPr>
              <w:ind w:left="103"/>
              <w:rPr>
                <w:b/>
                <w:sz w:val="20"/>
              </w:rPr>
            </w:pPr>
            <w:r>
              <w:rPr>
                <w:b/>
                <w:sz w:val="20"/>
              </w:rPr>
              <w:t>1.7 Additional Comments:</w:t>
            </w:r>
          </w:p>
          <w:p w14:paraId="4AC6B119" w14:textId="77777777" w:rsidR="006B4D62" w:rsidRDefault="006B4D62" w:rsidP="0049167B">
            <w:pPr>
              <w:rPr>
                <w:rFonts w:ascii="Times New Roman"/>
                <w:sz w:val="20"/>
              </w:rPr>
            </w:pPr>
          </w:p>
          <w:p w14:paraId="4384F941" w14:textId="77777777" w:rsidR="006B4D62" w:rsidRDefault="006B4D62" w:rsidP="0049167B">
            <w:pPr>
              <w:rPr>
                <w:rFonts w:ascii="Times New Roman"/>
                <w:sz w:val="20"/>
              </w:rPr>
            </w:pPr>
          </w:p>
          <w:p w14:paraId="5F5AFF0A" w14:textId="77777777" w:rsidR="006B4D62" w:rsidRDefault="006B4D62" w:rsidP="0049167B">
            <w:pPr>
              <w:rPr>
                <w:rFonts w:ascii="Times New Roman"/>
                <w:sz w:val="20"/>
              </w:rPr>
            </w:pPr>
          </w:p>
          <w:p w14:paraId="40F706F6" w14:textId="77777777" w:rsidR="006B4D62" w:rsidRPr="00C02A09" w:rsidRDefault="006B4D62" w:rsidP="0049167B">
            <w:pPr>
              <w:rPr>
                <w:rFonts w:ascii="Times New Roman"/>
                <w:sz w:val="20"/>
              </w:rPr>
            </w:pPr>
          </w:p>
        </w:tc>
      </w:tr>
    </w:tbl>
    <w:p w14:paraId="424E3053" w14:textId="407B292A" w:rsidR="006B4D62" w:rsidRDefault="006B4D62" w:rsidP="00116E0C">
      <w:pPr>
        <w:pStyle w:val="Heading1"/>
        <w:rPr>
          <w:color w:val="1F4E79"/>
        </w:rPr>
      </w:pPr>
    </w:p>
    <w:p w14:paraId="4FE71962" w14:textId="6FC5985E" w:rsidR="006C16F2" w:rsidRDefault="006C16F2" w:rsidP="00116E0C">
      <w:pPr>
        <w:pStyle w:val="Heading1"/>
        <w:rPr>
          <w:color w:val="1F4E79"/>
        </w:rPr>
      </w:pPr>
    </w:p>
    <w:p w14:paraId="0A735134" w14:textId="04FEDF88" w:rsidR="006C16F2" w:rsidRDefault="006C16F2" w:rsidP="00116E0C">
      <w:pPr>
        <w:pStyle w:val="Heading1"/>
        <w:rPr>
          <w:color w:val="1F4E79"/>
        </w:rPr>
      </w:pPr>
    </w:p>
    <w:p w14:paraId="40D21B41" w14:textId="576C64F4" w:rsidR="006C16F2" w:rsidRDefault="006C16F2" w:rsidP="00116E0C">
      <w:pPr>
        <w:pStyle w:val="Heading1"/>
        <w:rPr>
          <w:color w:val="1F4E79"/>
        </w:rPr>
      </w:pPr>
    </w:p>
    <w:p w14:paraId="7469C465" w14:textId="77777777" w:rsidR="006C16F2" w:rsidRDefault="006C16F2" w:rsidP="00116E0C">
      <w:pPr>
        <w:pStyle w:val="Heading1"/>
        <w:rPr>
          <w:color w:val="1F4E79"/>
        </w:rPr>
      </w:pPr>
    </w:p>
    <w:tbl>
      <w:tblPr>
        <w:tblW w:w="1294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1203"/>
        <w:gridCol w:w="1202"/>
        <w:gridCol w:w="6124"/>
        <w:gridCol w:w="3498"/>
      </w:tblGrid>
      <w:tr w:rsidR="006C16F2" w14:paraId="50C5191C" w14:textId="77777777" w:rsidTr="00BA39E0">
        <w:trPr>
          <w:trHeight w:val="513"/>
        </w:trPr>
        <w:tc>
          <w:tcPr>
            <w:tcW w:w="12946" w:type="dxa"/>
            <w:gridSpan w:val="5"/>
            <w:shd w:val="clear" w:color="auto" w:fill="C1C1C1"/>
          </w:tcPr>
          <w:p w14:paraId="3A00EE5C" w14:textId="77777777" w:rsidR="006C16F2" w:rsidRPr="00880418" w:rsidRDefault="006C16F2" w:rsidP="00BA39E0">
            <w:pPr>
              <w:pStyle w:val="TableParagraph"/>
              <w:spacing w:before="37"/>
              <w:ind w:left="2661" w:right="2407"/>
              <w:jc w:val="center"/>
              <w:rPr>
                <w:b/>
                <w:sz w:val="28"/>
              </w:rPr>
            </w:pPr>
            <w:r w:rsidRPr="00880418">
              <w:rPr>
                <w:b/>
                <w:sz w:val="28"/>
              </w:rPr>
              <w:lastRenderedPageBreak/>
              <w:t>1.8: Planning and Evaluation</w:t>
            </w:r>
          </w:p>
        </w:tc>
      </w:tr>
      <w:tr w:rsidR="006C16F2" w14:paraId="0FAC05B4" w14:textId="77777777" w:rsidTr="00BA39E0">
        <w:trPr>
          <w:trHeight w:val="470"/>
        </w:trPr>
        <w:tc>
          <w:tcPr>
            <w:tcW w:w="12946" w:type="dxa"/>
            <w:gridSpan w:val="5"/>
            <w:shd w:val="clear" w:color="auto" w:fill="9CC2E5"/>
            <w:vAlign w:val="center"/>
          </w:tcPr>
          <w:p w14:paraId="34613145" w14:textId="77777777" w:rsidR="006C16F2" w:rsidRPr="00880418" w:rsidRDefault="006C16F2" w:rsidP="00BA39E0">
            <w:pPr>
              <w:pStyle w:val="TableParagraph"/>
              <w:spacing w:line="229" w:lineRule="exact"/>
              <w:ind w:left="107"/>
            </w:pPr>
            <w:r w:rsidRPr="00880418">
              <w:t>Grantees must ensure that the project is competently and efficiently administered (42 CFR 59.5(a)(13)).</w:t>
            </w:r>
          </w:p>
        </w:tc>
      </w:tr>
      <w:tr w:rsidR="006C16F2" w14:paraId="001F0639" w14:textId="77777777" w:rsidTr="00BA39E0">
        <w:trPr>
          <w:trHeight w:val="1655"/>
        </w:trPr>
        <w:tc>
          <w:tcPr>
            <w:tcW w:w="12946" w:type="dxa"/>
            <w:gridSpan w:val="5"/>
            <w:shd w:val="clear" w:color="auto" w:fill="auto"/>
          </w:tcPr>
          <w:p w14:paraId="55637181" w14:textId="77777777" w:rsidR="006C16F2" w:rsidRPr="00880418" w:rsidRDefault="006C16F2" w:rsidP="00BA39E0">
            <w:pPr>
              <w:pStyle w:val="TableParagraph"/>
              <w:spacing w:line="246" w:lineRule="exact"/>
              <w:ind w:left="107"/>
              <w:rPr>
                <w:b/>
              </w:rPr>
            </w:pPr>
            <w:r w:rsidRPr="00880418">
              <w:rPr>
                <w:b/>
              </w:rPr>
              <w:t>1.8 Link to QFP: Framework for Program Evaluations</w:t>
            </w:r>
          </w:p>
          <w:p w14:paraId="630634A8" w14:textId="77777777" w:rsidR="006C16F2" w:rsidRPr="00880418" w:rsidRDefault="006C16F2" w:rsidP="00BA39E0">
            <w:pPr>
              <w:pStyle w:val="TableParagraph"/>
              <w:spacing w:before="4"/>
              <w:ind w:left="107" w:right="311"/>
            </w:pPr>
            <w:r w:rsidRPr="00880418">
              <w:t>When designing evaluations, projects should follow the Recommendations for Providing Quality Family Planning Services, which defines what services to provide and how to do so and thereby provides a framework by which program evaluations can be developed. Projects should also follow the QFP that defines ‘quality’ care and describes how to conduct quality improvement processes so that performance is monitored and improved on an ongoing basis. Quality Improvement activities should be overseen by the grantee and occur at both the grantee and agency levels.</w:t>
            </w:r>
          </w:p>
        </w:tc>
      </w:tr>
      <w:tr w:rsidR="006C16F2" w14:paraId="5FA5F94F" w14:textId="77777777" w:rsidTr="00BA39E0">
        <w:trPr>
          <w:trHeight w:val="460"/>
        </w:trPr>
        <w:tc>
          <w:tcPr>
            <w:tcW w:w="919" w:type="dxa"/>
            <w:shd w:val="clear" w:color="auto" w:fill="E7E6E6"/>
          </w:tcPr>
          <w:p w14:paraId="413E6F7B" w14:textId="77777777" w:rsidR="006C16F2" w:rsidRPr="00880418" w:rsidRDefault="006C16F2" w:rsidP="00BA39E0">
            <w:pPr>
              <w:pStyle w:val="TableParagraph"/>
              <w:spacing w:line="237" w:lineRule="auto"/>
              <w:ind w:left="107" w:right="79"/>
              <w:rPr>
                <w:b/>
                <w:sz w:val="16"/>
              </w:rPr>
            </w:pPr>
            <w:r w:rsidRPr="00880418">
              <w:rPr>
                <w:b/>
                <w:sz w:val="16"/>
              </w:rPr>
              <w:t>Reviewer Code</w:t>
            </w:r>
          </w:p>
        </w:tc>
        <w:tc>
          <w:tcPr>
            <w:tcW w:w="2405" w:type="dxa"/>
            <w:gridSpan w:val="2"/>
            <w:shd w:val="clear" w:color="auto" w:fill="E7E6E6" w:themeFill="background2"/>
          </w:tcPr>
          <w:p w14:paraId="1347930F" w14:textId="77777777" w:rsidR="006C16F2" w:rsidRPr="00880418" w:rsidRDefault="006C16F2" w:rsidP="00BA39E0">
            <w:pPr>
              <w:pStyle w:val="TableParagraph"/>
              <w:spacing w:line="230" w:lineRule="exact"/>
              <w:ind w:left="107" w:right="411"/>
              <w:rPr>
                <w:b/>
                <w:sz w:val="20"/>
              </w:rPr>
            </w:pPr>
            <w:r w:rsidRPr="00880418">
              <w:rPr>
                <w:b/>
                <w:sz w:val="20"/>
              </w:rPr>
              <w:t>Evidence of Quality Indicator in Place?</w:t>
            </w:r>
          </w:p>
        </w:tc>
        <w:tc>
          <w:tcPr>
            <w:tcW w:w="6124" w:type="dxa"/>
            <w:shd w:val="clear" w:color="auto" w:fill="E7E6E6"/>
          </w:tcPr>
          <w:p w14:paraId="3BE1725A" w14:textId="77777777" w:rsidR="006C16F2" w:rsidRPr="00880418" w:rsidRDefault="006C16F2" w:rsidP="00BA39E0">
            <w:pPr>
              <w:pStyle w:val="TableParagraph"/>
              <w:spacing w:before="112"/>
              <w:ind w:left="1875" w:right="1862"/>
              <w:jc w:val="center"/>
              <w:rPr>
                <w:b/>
                <w:sz w:val="20"/>
              </w:rPr>
            </w:pPr>
            <w:r w:rsidRPr="00880418">
              <w:rPr>
                <w:b/>
                <w:sz w:val="20"/>
              </w:rPr>
              <w:t>Quality Indicator</w:t>
            </w:r>
          </w:p>
        </w:tc>
        <w:tc>
          <w:tcPr>
            <w:tcW w:w="3498" w:type="dxa"/>
            <w:shd w:val="clear" w:color="auto" w:fill="E7E6E6"/>
          </w:tcPr>
          <w:p w14:paraId="52ECC09C" w14:textId="77777777" w:rsidR="006C16F2" w:rsidRPr="0032492A" w:rsidRDefault="006C16F2" w:rsidP="00BA39E0">
            <w:pPr>
              <w:pStyle w:val="TableParagraph"/>
              <w:spacing w:before="112"/>
              <w:ind w:right="1218"/>
              <w:jc w:val="right"/>
              <w:rPr>
                <w:b/>
                <w:sz w:val="20"/>
                <w:highlight w:val="yellow"/>
              </w:rPr>
            </w:pPr>
            <w:r w:rsidRPr="00880418">
              <w:rPr>
                <w:b/>
                <w:sz w:val="20"/>
              </w:rPr>
              <w:t>Comments</w:t>
            </w:r>
          </w:p>
        </w:tc>
      </w:tr>
      <w:tr w:rsidR="006C16F2" w14:paraId="3AA23CD8" w14:textId="77777777" w:rsidTr="00BA39E0">
        <w:trPr>
          <w:trHeight w:val="863"/>
        </w:trPr>
        <w:tc>
          <w:tcPr>
            <w:tcW w:w="919" w:type="dxa"/>
            <w:shd w:val="clear" w:color="auto" w:fill="auto"/>
            <w:vAlign w:val="center"/>
          </w:tcPr>
          <w:p w14:paraId="7D5A4754" w14:textId="77777777" w:rsidR="006C16F2" w:rsidRPr="00880418" w:rsidRDefault="006C16F2" w:rsidP="00BA39E0">
            <w:pPr>
              <w:pStyle w:val="TableParagraph"/>
              <w:ind w:left="8"/>
              <w:jc w:val="center"/>
              <w:rPr>
                <w:rFonts w:ascii="Arial Black"/>
                <w:sz w:val="20"/>
              </w:rPr>
            </w:pPr>
            <w:r w:rsidRPr="00880418">
              <w:rPr>
                <w:rFonts w:ascii="Arial Black"/>
                <w:color w:val="FFFFFF"/>
                <w:w w:val="99"/>
                <w:sz w:val="20"/>
                <w:shd w:val="clear" w:color="auto" w:fill="7030A0"/>
              </w:rPr>
              <w:t>A</w:t>
            </w:r>
          </w:p>
        </w:tc>
        <w:tc>
          <w:tcPr>
            <w:tcW w:w="1203" w:type="dxa"/>
            <w:shd w:val="clear" w:color="auto" w:fill="auto"/>
            <w:vAlign w:val="center"/>
          </w:tcPr>
          <w:p w14:paraId="0B6F567B" w14:textId="77777777" w:rsidR="006C16F2" w:rsidRPr="00880418" w:rsidRDefault="006C16F2" w:rsidP="00BA39E0">
            <w:pPr>
              <w:pStyle w:val="TableParagraph"/>
              <w:ind w:left="107"/>
              <w:jc w:val="center"/>
              <w:rPr>
                <w:rFonts w:ascii="MS Gothic" w:hAnsi="MS Gothic"/>
                <w:sz w:val="24"/>
              </w:rPr>
            </w:pPr>
            <w:r w:rsidRPr="00880418">
              <w:rPr>
                <w:b/>
                <w:sz w:val="18"/>
              </w:rPr>
              <w:t xml:space="preserve">Yes </w:t>
            </w:r>
            <w:r w:rsidRPr="00880418">
              <w:rPr>
                <w:rFonts w:ascii="MS Gothic" w:hAnsi="MS Gothic"/>
                <w:sz w:val="24"/>
              </w:rPr>
              <w:t>☐</w:t>
            </w:r>
          </w:p>
        </w:tc>
        <w:tc>
          <w:tcPr>
            <w:tcW w:w="1202" w:type="dxa"/>
            <w:shd w:val="clear" w:color="auto" w:fill="auto"/>
            <w:vAlign w:val="center"/>
          </w:tcPr>
          <w:p w14:paraId="495574FD" w14:textId="77777777" w:rsidR="006C16F2" w:rsidRPr="00880418" w:rsidRDefault="006C16F2" w:rsidP="00BA39E0">
            <w:pPr>
              <w:pStyle w:val="TableParagraph"/>
              <w:ind w:left="109"/>
              <w:jc w:val="center"/>
              <w:rPr>
                <w:rFonts w:ascii="MS Gothic" w:hAnsi="MS Gothic"/>
                <w:sz w:val="24"/>
              </w:rPr>
            </w:pPr>
            <w:r w:rsidRPr="00880418">
              <w:rPr>
                <w:b/>
                <w:sz w:val="18"/>
              </w:rPr>
              <w:t xml:space="preserve">No </w:t>
            </w:r>
            <w:r w:rsidRPr="00880418">
              <w:rPr>
                <w:rFonts w:ascii="MS Gothic" w:hAnsi="MS Gothic"/>
                <w:sz w:val="24"/>
              </w:rPr>
              <w:t>☐</w:t>
            </w:r>
          </w:p>
        </w:tc>
        <w:tc>
          <w:tcPr>
            <w:tcW w:w="6124" w:type="dxa"/>
            <w:shd w:val="clear" w:color="auto" w:fill="auto"/>
            <w:vAlign w:val="center"/>
          </w:tcPr>
          <w:p w14:paraId="6E75F29C" w14:textId="77777777" w:rsidR="006C16F2" w:rsidRPr="00880418" w:rsidRDefault="006C16F2" w:rsidP="00BA39E0">
            <w:pPr>
              <w:pStyle w:val="TableParagraph"/>
              <w:spacing w:line="210" w:lineRule="exact"/>
              <w:rPr>
                <w:sz w:val="20"/>
              </w:rPr>
            </w:pPr>
            <w:r w:rsidRPr="00880418">
              <w:rPr>
                <w:sz w:val="20"/>
              </w:rPr>
              <w:t>1. Agency records document the use of ongoing (i.e., at least annually) quality improvement processes and a description of steps taken by the agency in response to findings.</w:t>
            </w:r>
          </w:p>
        </w:tc>
        <w:tc>
          <w:tcPr>
            <w:tcW w:w="3498" w:type="dxa"/>
            <w:shd w:val="clear" w:color="auto" w:fill="auto"/>
          </w:tcPr>
          <w:p w14:paraId="3DE94FAC" w14:textId="77777777" w:rsidR="006C16F2" w:rsidRPr="0032492A" w:rsidRDefault="006C16F2" w:rsidP="00BA39E0">
            <w:pPr>
              <w:pStyle w:val="TableParagraph"/>
              <w:rPr>
                <w:rFonts w:ascii="Times New Roman"/>
                <w:sz w:val="20"/>
                <w:highlight w:val="yellow"/>
              </w:rPr>
            </w:pPr>
          </w:p>
        </w:tc>
      </w:tr>
      <w:tr w:rsidR="006C16F2" w14:paraId="463528D8" w14:textId="77777777" w:rsidTr="00BA39E0">
        <w:trPr>
          <w:trHeight w:val="980"/>
        </w:trPr>
        <w:tc>
          <w:tcPr>
            <w:tcW w:w="12946" w:type="dxa"/>
            <w:gridSpan w:val="5"/>
            <w:shd w:val="clear" w:color="auto" w:fill="auto"/>
          </w:tcPr>
          <w:p w14:paraId="7D050F9E" w14:textId="77777777" w:rsidR="006C16F2" w:rsidRPr="00880418" w:rsidRDefault="006C16F2" w:rsidP="00BA39E0">
            <w:pPr>
              <w:pStyle w:val="TableParagraph"/>
              <w:rPr>
                <w:rFonts w:ascii="Times New Roman"/>
                <w:sz w:val="20"/>
              </w:rPr>
            </w:pPr>
            <w:r w:rsidRPr="00880418">
              <w:rPr>
                <w:b/>
                <w:sz w:val="20"/>
              </w:rPr>
              <w:t>1.8 Additional Comments:</w:t>
            </w:r>
          </w:p>
        </w:tc>
      </w:tr>
    </w:tbl>
    <w:p w14:paraId="1FA891D9" w14:textId="77777777" w:rsidR="006C16F2" w:rsidRDefault="006C16F2" w:rsidP="00116E0C">
      <w:pPr>
        <w:pStyle w:val="Heading1"/>
        <w:rPr>
          <w:color w:val="1F4E79"/>
        </w:rPr>
      </w:pPr>
    </w:p>
    <w:p w14:paraId="5BF86B5B" w14:textId="6E18A3BB" w:rsidR="00116E0C" w:rsidRDefault="00116E0C" w:rsidP="00116E0C">
      <w:pPr>
        <w:pStyle w:val="Heading1"/>
      </w:pPr>
      <w:r>
        <w:rPr>
          <w:color w:val="1F4E79"/>
        </w:rPr>
        <w:t>2. Project Services and Clients</w:t>
      </w:r>
    </w:p>
    <w:p w14:paraId="643B6DE1" w14:textId="16395EBE" w:rsidR="00116E0C" w:rsidRDefault="00116E0C" w:rsidP="00116E0C">
      <w:pPr>
        <w:spacing w:before="42"/>
        <w:ind w:left="120" w:right="825"/>
        <w:rPr>
          <w:sz w:val="24"/>
        </w:rPr>
      </w:pPr>
      <w:r>
        <w:rPr>
          <w:sz w:val="24"/>
        </w:rPr>
        <w:t>Projects funded under Title X are intended to enable all persons who want to obtain family planning care to have access to such services. Projects must provide for comprehensive medical, informational, educational, social, and referral services related to family planning for clients who want such services.</w:t>
      </w:r>
    </w:p>
    <w:p w14:paraId="3903FFEF" w14:textId="77777777" w:rsidR="006B4D62" w:rsidRDefault="006B4D62" w:rsidP="00116E0C">
      <w:pPr>
        <w:spacing w:before="42"/>
        <w:ind w:left="120" w:right="825"/>
        <w:rPr>
          <w:sz w:val="24"/>
        </w:rPr>
      </w:pPr>
    </w:p>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22"/>
        <w:gridCol w:w="86"/>
        <w:gridCol w:w="440"/>
        <w:gridCol w:w="151"/>
        <w:gridCol w:w="380"/>
        <w:gridCol w:w="126"/>
        <w:gridCol w:w="23"/>
        <w:gridCol w:w="65"/>
        <w:gridCol w:w="1115"/>
        <w:gridCol w:w="23"/>
        <w:gridCol w:w="5092"/>
        <w:gridCol w:w="1010"/>
        <w:gridCol w:w="10"/>
        <w:gridCol w:w="3495"/>
      </w:tblGrid>
      <w:tr w:rsidR="006B4D62" w:rsidRPr="00C02A09" w14:paraId="55E3CC72" w14:textId="77777777" w:rsidTr="0049167B">
        <w:trPr>
          <w:trHeight w:val="544"/>
        </w:trPr>
        <w:tc>
          <w:tcPr>
            <w:tcW w:w="12955" w:type="dxa"/>
            <w:gridSpan w:val="15"/>
            <w:shd w:val="clear" w:color="auto" w:fill="BFBFBF"/>
          </w:tcPr>
          <w:p w14:paraId="6C460968" w14:textId="4F87CF7E" w:rsidR="006B4D62" w:rsidRPr="00C02A09" w:rsidRDefault="006B4D62" w:rsidP="0049167B">
            <w:pPr>
              <w:spacing w:before="158"/>
              <w:ind w:left="1485" w:right="1474"/>
              <w:jc w:val="center"/>
              <w:rPr>
                <w:b/>
                <w:sz w:val="20"/>
              </w:rPr>
            </w:pPr>
            <w:r>
              <w:rPr>
                <w:b/>
                <w:sz w:val="28"/>
              </w:rPr>
              <w:t>2.1: Priority Clients</w:t>
            </w:r>
          </w:p>
        </w:tc>
      </w:tr>
      <w:tr w:rsidR="006B4D62" w:rsidRPr="00C02A09" w14:paraId="3B1229D1" w14:textId="77777777" w:rsidTr="0049167B">
        <w:trPr>
          <w:trHeight w:val="544"/>
        </w:trPr>
        <w:tc>
          <w:tcPr>
            <w:tcW w:w="12955" w:type="dxa"/>
            <w:gridSpan w:val="15"/>
            <w:shd w:val="clear" w:color="auto" w:fill="9CC2E5" w:themeFill="accent5" w:themeFillTint="99"/>
          </w:tcPr>
          <w:p w14:paraId="1F272063" w14:textId="61CA99EE" w:rsidR="006B4D62" w:rsidRPr="00C02A09" w:rsidRDefault="006B4D62" w:rsidP="006B4D62">
            <w:pPr>
              <w:spacing w:before="158"/>
              <w:ind w:left="138" w:right="1474"/>
              <w:rPr>
                <w:b/>
                <w:sz w:val="20"/>
              </w:rPr>
            </w:pPr>
            <w:r>
              <w:t xml:space="preserve">Priority for project services is to persons </w:t>
            </w:r>
            <w:r w:rsidR="000A07C1">
              <w:t xml:space="preserve">individuals </w:t>
            </w:r>
            <w:r>
              <w:t>from low-income families (Section 1006(c)(1), PHS Act; 42 CFR 59.5(a)(6)).</w:t>
            </w:r>
          </w:p>
        </w:tc>
      </w:tr>
      <w:tr w:rsidR="006B4D62" w:rsidRPr="00C02A09" w14:paraId="2D61A50E" w14:textId="77777777" w:rsidTr="0049167B">
        <w:trPr>
          <w:trHeight w:val="544"/>
        </w:trPr>
        <w:tc>
          <w:tcPr>
            <w:tcW w:w="1025" w:type="dxa"/>
            <w:gridSpan w:val="3"/>
            <w:shd w:val="clear" w:color="auto" w:fill="EDEDED"/>
          </w:tcPr>
          <w:p w14:paraId="42DB0513" w14:textId="77777777" w:rsidR="006B4D62" w:rsidRPr="00C02A09" w:rsidRDefault="006B4D62" w:rsidP="0049167B">
            <w:pPr>
              <w:spacing w:before="89"/>
              <w:ind w:left="135" w:right="79" w:hanging="14"/>
              <w:jc w:val="center"/>
              <w:rPr>
                <w:b/>
                <w:sz w:val="16"/>
              </w:rPr>
            </w:pPr>
            <w:r w:rsidRPr="00C02A09">
              <w:rPr>
                <w:b/>
                <w:sz w:val="16"/>
              </w:rPr>
              <w:t>Policy Code</w:t>
            </w:r>
          </w:p>
        </w:tc>
        <w:tc>
          <w:tcPr>
            <w:tcW w:w="591" w:type="dxa"/>
            <w:gridSpan w:val="2"/>
            <w:shd w:val="clear" w:color="auto" w:fill="EDEDED"/>
          </w:tcPr>
          <w:p w14:paraId="675E950C" w14:textId="77777777" w:rsidR="006B4D62" w:rsidRPr="00C02A09" w:rsidRDefault="006B4D62" w:rsidP="0049167B">
            <w:pPr>
              <w:spacing w:before="167"/>
              <w:ind w:left="110"/>
              <w:rPr>
                <w:b/>
                <w:sz w:val="18"/>
              </w:rPr>
            </w:pPr>
            <w:r w:rsidRPr="00C02A09">
              <w:rPr>
                <w:b/>
                <w:sz w:val="18"/>
              </w:rPr>
              <w:t>Met</w:t>
            </w:r>
          </w:p>
        </w:tc>
        <w:tc>
          <w:tcPr>
            <w:tcW w:w="594" w:type="dxa"/>
            <w:gridSpan w:val="4"/>
            <w:shd w:val="clear" w:color="auto" w:fill="EDEDED"/>
          </w:tcPr>
          <w:p w14:paraId="3288E3D2" w14:textId="77777777" w:rsidR="006B4D62" w:rsidRPr="00C02A09" w:rsidRDefault="006B4D62" w:rsidP="0049167B">
            <w:pPr>
              <w:spacing w:before="63"/>
              <w:ind w:left="110" w:right="82" w:firstLine="4"/>
              <w:rPr>
                <w:b/>
                <w:sz w:val="18"/>
              </w:rPr>
            </w:pPr>
            <w:r w:rsidRPr="00C02A09">
              <w:rPr>
                <w:b/>
                <w:sz w:val="18"/>
              </w:rPr>
              <w:t>Not Met</w:t>
            </w:r>
          </w:p>
        </w:tc>
        <w:tc>
          <w:tcPr>
            <w:tcW w:w="6230" w:type="dxa"/>
            <w:gridSpan w:val="3"/>
            <w:shd w:val="clear" w:color="auto" w:fill="EDEDED"/>
          </w:tcPr>
          <w:p w14:paraId="4898CFCC" w14:textId="77777777" w:rsidR="006B4D62" w:rsidRPr="00C02A09" w:rsidRDefault="006B4D62" w:rsidP="0049167B">
            <w:pPr>
              <w:spacing w:before="158"/>
              <w:ind w:left="1622"/>
              <w:rPr>
                <w:b/>
                <w:sz w:val="20"/>
              </w:rPr>
            </w:pPr>
            <w:r w:rsidRPr="00C02A09">
              <w:rPr>
                <w:b/>
                <w:sz w:val="20"/>
              </w:rPr>
              <w:t>Implementation Strategy</w:t>
            </w:r>
          </w:p>
        </w:tc>
        <w:tc>
          <w:tcPr>
            <w:tcW w:w="4515" w:type="dxa"/>
            <w:gridSpan w:val="3"/>
            <w:shd w:val="clear" w:color="auto" w:fill="EDEDED"/>
          </w:tcPr>
          <w:p w14:paraId="29689D27" w14:textId="77777777" w:rsidR="006B4D62" w:rsidRPr="00C02A09" w:rsidRDefault="006B4D62" w:rsidP="0049167B">
            <w:pPr>
              <w:spacing w:before="158"/>
              <w:ind w:left="1485" w:right="1474"/>
              <w:jc w:val="center"/>
              <w:rPr>
                <w:b/>
                <w:sz w:val="20"/>
              </w:rPr>
            </w:pPr>
            <w:r w:rsidRPr="00C02A09">
              <w:rPr>
                <w:b/>
                <w:sz w:val="20"/>
              </w:rPr>
              <w:t>Comments</w:t>
            </w:r>
          </w:p>
        </w:tc>
      </w:tr>
      <w:tr w:rsidR="006B4D62" w:rsidRPr="00C02A09" w14:paraId="0212C6A9" w14:textId="77777777" w:rsidTr="006B4D62">
        <w:trPr>
          <w:trHeight w:val="548"/>
        </w:trPr>
        <w:tc>
          <w:tcPr>
            <w:tcW w:w="1025" w:type="dxa"/>
            <w:gridSpan w:val="3"/>
            <w:vAlign w:val="center"/>
          </w:tcPr>
          <w:p w14:paraId="2F2CED47" w14:textId="38734AA1" w:rsidR="006B4D62" w:rsidRPr="00C02A09" w:rsidRDefault="006B4D62" w:rsidP="006B4D62">
            <w:pPr>
              <w:jc w:val="center"/>
              <w:rPr>
                <w:rFonts w:ascii="Arial Black"/>
                <w:sz w:val="20"/>
              </w:rPr>
            </w:pPr>
            <w:r w:rsidRPr="00C02A09">
              <w:rPr>
                <w:rFonts w:ascii="Arial Black"/>
                <w:color w:val="FFFFFF"/>
                <w:w w:val="99"/>
                <w:sz w:val="20"/>
                <w:shd w:val="clear" w:color="auto" w:fill="7030A0"/>
              </w:rPr>
              <w:t>A</w:t>
            </w:r>
          </w:p>
        </w:tc>
        <w:tc>
          <w:tcPr>
            <w:tcW w:w="591" w:type="dxa"/>
            <w:gridSpan w:val="2"/>
            <w:vAlign w:val="center"/>
          </w:tcPr>
          <w:p w14:paraId="7812EFAB" w14:textId="77777777" w:rsidR="006B4D62" w:rsidRPr="00C02A09" w:rsidRDefault="006B4D62" w:rsidP="006B4D62">
            <w:pPr>
              <w:jc w:val="center"/>
              <w:rPr>
                <w:rFonts w:ascii="MS Gothic" w:hAnsi="MS Gothic"/>
                <w:sz w:val="24"/>
              </w:rPr>
            </w:pPr>
            <w:r w:rsidRPr="00C02A09">
              <w:rPr>
                <w:rFonts w:ascii="MS Gothic" w:hAnsi="MS Gothic"/>
                <w:sz w:val="24"/>
              </w:rPr>
              <w:t>☐</w:t>
            </w:r>
          </w:p>
        </w:tc>
        <w:tc>
          <w:tcPr>
            <w:tcW w:w="594" w:type="dxa"/>
            <w:gridSpan w:val="4"/>
            <w:vAlign w:val="center"/>
          </w:tcPr>
          <w:p w14:paraId="422457A9" w14:textId="77777777" w:rsidR="006B4D62" w:rsidRPr="00C02A09" w:rsidRDefault="006B4D62" w:rsidP="006B4D62">
            <w:pPr>
              <w:jc w:val="center"/>
              <w:rPr>
                <w:rFonts w:ascii="MS Gothic" w:hAnsi="MS Gothic"/>
                <w:sz w:val="24"/>
              </w:rPr>
            </w:pPr>
            <w:r w:rsidRPr="00C02A09">
              <w:rPr>
                <w:rFonts w:ascii="MS Gothic" w:hAnsi="MS Gothic"/>
                <w:sz w:val="24"/>
              </w:rPr>
              <w:t>☐</w:t>
            </w:r>
          </w:p>
        </w:tc>
        <w:tc>
          <w:tcPr>
            <w:tcW w:w="6230" w:type="dxa"/>
            <w:gridSpan w:val="3"/>
            <w:vAlign w:val="center"/>
          </w:tcPr>
          <w:p w14:paraId="0743CD42" w14:textId="59D447B4" w:rsidR="006B4D62" w:rsidRPr="006B4D62" w:rsidRDefault="006B4D62" w:rsidP="006B4D62">
            <w:pPr>
              <w:pStyle w:val="ListParagraph"/>
              <w:numPr>
                <w:ilvl w:val="0"/>
                <w:numId w:val="54"/>
              </w:numPr>
              <w:spacing w:before="1" w:line="230" w:lineRule="exact"/>
              <w:ind w:left="540" w:right="111"/>
              <w:rPr>
                <w:sz w:val="20"/>
              </w:rPr>
            </w:pPr>
            <w:r w:rsidRPr="006B4D62">
              <w:rPr>
                <w:sz w:val="20"/>
              </w:rPr>
              <w:t>Service site(s) are in locations that are accessible for low-income persons.</w:t>
            </w:r>
          </w:p>
        </w:tc>
        <w:tc>
          <w:tcPr>
            <w:tcW w:w="4515" w:type="dxa"/>
            <w:gridSpan w:val="3"/>
          </w:tcPr>
          <w:p w14:paraId="4F260ECE" w14:textId="77777777" w:rsidR="006B4D62" w:rsidRPr="00C02A09" w:rsidRDefault="006B4D62" w:rsidP="0049167B">
            <w:pPr>
              <w:rPr>
                <w:rFonts w:ascii="Times New Roman"/>
                <w:sz w:val="20"/>
              </w:rPr>
            </w:pPr>
          </w:p>
        </w:tc>
      </w:tr>
      <w:tr w:rsidR="006B4D62" w14:paraId="25B3FE4A" w14:textId="77777777" w:rsidTr="0049167B">
        <w:trPr>
          <w:trHeight w:val="998"/>
        </w:trPr>
        <w:tc>
          <w:tcPr>
            <w:tcW w:w="12955" w:type="dxa"/>
            <w:gridSpan w:val="15"/>
            <w:shd w:val="clear" w:color="auto" w:fill="FDFEDE"/>
          </w:tcPr>
          <w:p w14:paraId="255C025C" w14:textId="075AB3D1" w:rsidR="006B4D62" w:rsidRPr="006B4D62" w:rsidRDefault="006B4D62" w:rsidP="0049167B">
            <w:pPr>
              <w:pStyle w:val="TableParagraph"/>
              <w:spacing w:line="248" w:lineRule="exact"/>
              <w:ind w:left="107"/>
              <w:rPr>
                <w:b/>
                <w:sz w:val="20"/>
                <w:szCs w:val="20"/>
              </w:rPr>
            </w:pPr>
            <w:r w:rsidRPr="006B4D62">
              <w:rPr>
                <w:b/>
                <w:sz w:val="20"/>
                <w:szCs w:val="20"/>
              </w:rPr>
              <w:lastRenderedPageBreak/>
              <w:t>2.1 Additional Comments</w:t>
            </w:r>
          </w:p>
          <w:p w14:paraId="55D34968" w14:textId="52E370F4" w:rsidR="006B4D62" w:rsidRDefault="006B4D62" w:rsidP="0049167B">
            <w:pPr>
              <w:pStyle w:val="TableParagraph"/>
              <w:spacing w:before="4"/>
              <w:ind w:left="107" w:right="464"/>
            </w:pPr>
          </w:p>
        </w:tc>
      </w:tr>
      <w:tr w:rsidR="00116E0C" w:rsidRPr="00C02A09" w14:paraId="0DA3A63E" w14:textId="77777777" w:rsidTr="00FD5D12">
        <w:trPr>
          <w:trHeight w:val="544"/>
        </w:trPr>
        <w:tc>
          <w:tcPr>
            <w:tcW w:w="12955" w:type="dxa"/>
            <w:gridSpan w:val="15"/>
            <w:shd w:val="clear" w:color="auto" w:fill="BFBFBF"/>
          </w:tcPr>
          <w:p w14:paraId="100E3F6B" w14:textId="14CCBE6A" w:rsidR="00116E0C" w:rsidRPr="00C02A09" w:rsidRDefault="00116E0C" w:rsidP="00116E0C">
            <w:pPr>
              <w:spacing w:before="158"/>
              <w:ind w:left="1485" w:right="1474"/>
              <w:jc w:val="center"/>
              <w:rPr>
                <w:b/>
                <w:sz w:val="20"/>
              </w:rPr>
            </w:pPr>
            <w:bookmarkStart w:id="15" w:name="_Hlk41481777"/>
            <w:bookmarkStart w:id="16" w:name="_Hlk42085347"/>
            <w:r>
              <w:rPr>
                <w:b/>
                <w:sz w:val="28"/>
              </w:rPr>
              <w:t>2.2: Client Dignity</w:t>
            </w:r>
          </w:p>
        </w:tc>
      </w:tr>
      <w:tr w:rsidR="00116E0C" w:rsidRPr="00C02A09" w14:paraId="69739B4E" w14:textId="77777777" w:rsidTr="00FD5D12">
        <w:trPr>
          <w:trHeight w:val="544"/>
        </w:trPr>
        <w:tc>
          <w:tcPr>
            <w:tcW w:w="12955" w:type="dxa"/>
            <w:gridSpan w:val="15"/>
            <w:shd w:val="clear" w:color="auto" w:fill="9CC2E5" w:themeFill="accent5" w:themeFillTint="99"/>
          </w:tcPr>
          <w:p w14:paraId="20A4B2FF" w14:textId="18223C85" w:rsidR="00116E0C" w:rsidRPr="00C02A09" w:rsidRDefault="00116E0C" w:rsidP="00116E0C">
            <w:pPr>
              <w:spacing w:before="158"/>
              <w:ind w:left="138" w:right="1474"/>
              <w:rPr>
                <w:b/>
                <w:sz w:val="20"/>
              </w:rPr>
            </w:pPr>
            <w:r>
              <w:t>Services must be provided in a manner which protects the dignity of the individual (42 CFR 59.5 (a)(3)).</w:t>
            </w:r>
          </w:p>
        </w:tc>
      </w:tr>
      <w:tr w:rsidR="00116E0C" w:rsidRPr="00C02A09" w14:paraId="174D1E0F" w14:textId="77777777" w:rsidTr="00FD5D12">
        <w:trPr>
          <w:trHeight w:val="544"/>
        </w:trPr>
        <w:tc>
          <w:tcPr>
            <w:tcW w:w="1025" w:type="dxa"/>
            <w:gridSpan w:val="3"/>
            <w:shd w:val="clear" w:color="auto" w:fill="EDEDED"/>
          </w:tcPr>
          <w:p w14:paraId="1319E1CB" w14:textId="77777777" w:rsidR="00116E0C" w:rsidRPr="00C02A09" w:rsidRDefault="00116E0C" w:rsidP="00116E0C">
            <w:pPr>
              <w:spacing w:before="89"/>
              <w:ind w:left="135" w:right="79" w:hanging="14"/>
              <w:jc w:val="center"/>
              <w:rPr>
                <w:b/>
                <w:sz w:val="16"/>
              </w:rPr>
            </w:pPr>
            <w:r w:rsidRPr="00C02A09">
              <w:rPr>
                <w:b/>
                <w:sz w:val="16"/>
              </w:rPr>
              <w:t>Policy Code</w:t>
            </w:r>
          </w:p>
        </w:tc>
        <w:tc>
          <w:tcPr>
            <w:tcW w:w="591" w:type="dxa"/>
            <w:gridSpan w:val="2"/>
            <w:shd w:val="clear" w:color="auto" w:fill="EDEDED"/>
          </w:tcPr>
          <w:p w14:paraId="62F7F625" w14:textId="77777777" w:rsidR="00116E0C" w:rsidRPr="00C02A09" w:rsidRDefault="00116E0C" w:rsidP="00116E0C">
            <w:pPr>
              <w:spacing w:before="167"/>
              <w:ind w:left="110"/>
              <w:rPr>
                <w:b/>
                <w:sz w:val="18"/>
              </w:rPr>
            </w:pPr>
            <w:r w:rsidRPr="00C02A09">
              <w:rPr>
                <w:b/>
                <w:sz w:val="18"/>
              </w:rPr>
              <w:t>Met</w:t>
            </w:r>
          </w:p>
        </w:tc>
        <w:tc>
          <w:tcPr>
            <w:tcW w:w="594" w:type="dxa"/>
            <w:gridSpan w:val="4"/>
            <w:shd w:val="clear" w:color="auto" w:fill="EDEDED"/>
          </w:tcPr>
          <w:p w14:paraId="5DAADBA1" w14:textId="77777777" w:rsidR="00116E0C" w:rsidRPr="00C02A09" w:rsidRDefault="00116E0C" w:rsidP="00116E0C">
            <w:pPr>
              <w:spacing w:before="63"/>
              <w:ind w:left="110" w:right="82" w:firstLine="4"/>
              <w:rPr>
                <w:b/>
                <w:sz w:val="18"/>
              </w:rPr>
            </w:pPr>
            <w:r w:rsidRPr="00C02A09">
              <w:rPr>
                <w:b/>
                <w:sz w:val="18"/>
              </w:rPr>
              <w:t>Not Met</w:t>
            </w:r>
          </w:p>
        </w:tc>
        <w:tc>
          <w:tcPr>
            <w:tcW w:w="6230" w:type="dxa"/>
            <w:gridSpan w:val="3"/>
            <w:shd w:val="clear" w:color="auto" w:fill="EDEDED"/>
          </w:tcPr>
          <w:p w14:paraId="7EB8A8CB" w14:textId="77777777" w:rsidR="00116E0C" w:rsidRPr="00C02A09" w:rsidRDefault="00116E0C" w:rsidP="00116E0C">
            <w:pPr>
              <w:spacing w:before="158"/>
              <w:ind w:left="1622"/>
              <w:rPr>
                <w:b/>
                <w:sz w:val="20"/>
              </w:rPr>
            </w:pPr>
            <w:r w:rsidRPr="00C02A09">
              <w:rPr>
                <w:b/>
                <w:sz w:val="20"/>
              </w:rPr>
              <w:t>Implementation Strategy</w:t>
            </w:r>
          </w:p>
        </w:tc>
        <w:tc>
          <w:tcPr>
            <w:tcW w:w="4515" w:type="dxa"/>
            <w:gridSpan w:val="3"/>
            <w:shd w:val="clear" w:color="auto" w:fill="EDEDED"/>
          </w:tcPr>
          <w:p w14:paraId="0D3076E0" w14:textId="77777777" w:rsidR="00116E0C" w:rsidRPr="00C02A09" w:rsidRDefault="00116E0C" w:rsidP="00116E0C">
            <w:pPr>
              <w:spacing w:before="158"/>
              <w:ind w:left="1485" w:right="1474"/>
              <w:jc w:val="center"/>
              <w:rPr>
                <w:b/>
                <w:sz w:val="20"/>
              </w:rPr>
            </w:pPr>
            <w:r w:rsidRPr="00C02A09">
              <w:rPr>
                <w:b/>
                <w:sz w:val="20"/>
              </w:rPr>
              <w:t>Comments</w:t>
            </w:r>
          </w:p>
        </w:tc>
      </w:tr>
      <w:tr w:rsidR="00116E0C" w:rsidRPr="00C02A09" w14:paraId="1A2311F1" w14:textId="77777777" w:rsidTr="00FD5D12">
        <w:trPr>
          <w:trHeight w:val="773"/>
        </w:trPr>
        <w:tc>
          <w:tcPr>
            <w:tcW w:w="1025" w:type="dxa"/>
            <w:gridSpan w:val="3"/>
          </w:tcPr>
          <w:p w14:paraId="452B6309" w14:textId="77777777" w:rsidR="00116E0C" w:rsidRPr="00C02A09" w:rsidRDefault="00116E0C" w:rsidP="00116E0C">
            <w:pPr>
              <w:spacing w:before="7"/>
              <w:rPr>
                <w:b/>
                <w:sz w:val="29"/>
              </w:rPr>
            </w:pPr>
          </w:p>
          <w:p w14:paraId="2C832CE2" w14:textId="77777777" w:rsidR="00116E0C" w:rsidRPr="00C02A09" w:rsidRDefault="00116E0C" w:rsidP="00116E0C">
            <w:pPr>
              <w:ind w:left="8"/>
              <w:jc w:val="center"/>
              <w:rPr>
                <w:rFonts w:ascii="Arial Black"/>
                <w:sz w:val="20"/>
              </w:rPr>
            </w:pPr>
            <w:r w:rsidRPr="00C02A09">
              <w:rPr>
                <w:rFonts w:ascii="Arial Black"/>
                <w:color w:val="FFFFFF"/>
                <w:w w:val="99"/>
                <w:sz w:val="20"/>
                <w:shd w:val="clear" w:color="auto" w:fill="7030A0"/>
              </w:rPr>
              <w:t>A</w:t>
            </w:r>
          </w:p>
        </w:tc>
        <w:tc>
          <w:tcPr>
            <w:tcW w:w="591" w:type="dxa"/>
            <w:gridSpan w:val="2"/>
          </w:tcPr>
          <w:p w14:paraId="05F896D1" w14:textId="77777777" w:rsidR="00116E0C" w:rsidRPr="00C02A09" w:rsidRDefault="00116E0C" w:rsidP="00116E0C">
            <w:pPr>
              <w:spacing w:before="6"/>
              <w:rPr>
                <w:b/>
                <w:sz w:val="32"/>
              </w:rPr>
            </w:pPr>
          </w:p>
          <w:p w14:paraId="2CBE85A7" w14:textId="77777777" w:rsidR="00116E0C" w:rsidRPr="00C02A09" w:rsidRDefault="00116E0C" w:rsidP="00116E0C">
            <w:pPr>
              <w:ind w:left="144"/>
              <w:rPr>
                <w:rFonts w:ascii="MS Gothic" w:hAnsi="MS Gothic"/>
                <w:sz w:val="24"/>
              </w:rPr>
            </w:pPr>
            <w:r w:rsidRPr="00C02A09">
              <w:rPr>
                <w:rFonts w:ascii="MS Gothic" w:hAnsi="MS Gothic"/>
                <w:sz w:val="24"/>
              </w:rPr>
              <w:t>☐</w:t>
            </w:r>
          </w:p>
        </w:tc>
        <w:tc>
          <w:tcPr>
            <w:tcW w:w="594" w:type="dxa"/>
            <w:gridSpan w:val="4"/>
          </w:tcPr>
          <w:p w14:paraId="17862C78" w14:textId="77777777" w:rsidR="00116E0C" w:rsidRPr="00C02A09" w:rsidRDefault="00116E0C" w:rsidP="00116E0C">
            <w:pPr>
              <w:spacing w:before="6"/>
              <w:rPr>
                <w:b/>
                <w:sz w:val="32"/>
              </w:rPr>
            </w:pPr>
          </w:p>
          <w:p w14:paraId="1164AAB3" w14:textId="77777777" w:rsidR="00116E0C" w:rsidRPr="00C02A09" w:rsidRDefault="00116E0C" w:rsidP="00116E0C">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702123EF" w14:textId="77777777" w:rsidR="002E43B3" w:rsidRPr="002E43B3" w:rsidRDefault="002E43B3" w:rsidP="00E63061">
            <w:pPr>
              <w:numPr>
                <w:ilvl w:val="0"/>
                <w:numId w:val="23"/>
              </w:numPr>
              <w:ind w:right="77"/>
              <w:rPr>
                <w:sz w:val="20"/>
              </w:rPr>
            </w:pPr>
            <w:r w:rsidRPr="002E43B3">
              <w:rPr>
                <w:sz w:val="20"/>
              </w:rPr>
              <w:t>Agency ensures protection of client privacy as evidenced in their policies and confirmed by consultant</w:t>
            </w:r>
          </w:p>
          <w:p w14:paraId="5DF543DB" w14:textId="426C7273" w:rsidR="00116E0C" w:rsidRPr="00C02A09" w:rsidRDefault="002E43B3" w:rsidP="002E43B3">
            <w:pPr>
              <w:ind w:left="491" w:right="77"/>
              <w:rPr>
                <w:sz w:val="20"/>
              </w:rPr>
            </w:pPr>
            <w:r w:rsidRPr="002E43B3">
              <w:rPr>
                <w:sz w:val="20"/>
              </w:rPr>
              <w:t>observation.</w:t>
            </w:r>
          </w:p>
        </w:tc>
        <w:tc>
          <w:tcPr>
            <w:tcW w:w="4515" w:type="dxa"/>
            <w:gridSpan w:val="3"/>
          </w:tcPr>
          <w:p w14:paraId="2539168E" w14:textId="77777777" w:rsidR="00116E0C" w:rsidRPr="00C02A09" w:rsidRDefault="00116E0C" w:rsidP="00116E0C">
            <w:pPr>
              <w:rPr>
                <w:rFonts w:ascii="Times New Roman"/>
                <w:sz w:val="20"/>
              </w:rPr>
            </w:pPr>
          </w:p>
        </w:tc>
      </w:tr>
      <w:tr w:rsidR="00116E0C" w:rsidRPr="00C02A09" w14:paraId="28FE4A7A" w14:textId="77777777" w:rsidTr="00FD5D12">
        <w:trPr>
          <w:trHeight w:val="905"/>
        </w:trPr>
        <w:tc>
          <w:tcPr>
            <w:tcW w:w="1025" w:type="dxa"/>
            <w:gridSpan w:val="3"/>
          </w:tcPr>
          <w:p w14:paraId="4E74018C" w14:textId="77777777" w:rsidR="00116E0C" w:rsidRPr="00C02A09" w:rsidRDefault="00116E0C" w:rsidP="00116E0C">
            <w:pPr>
              <w:spacing w:before="7"/>
              <w:rPr>
                <w:b/>
                <w:sz w:val="27"/>
              </w:rPr>
            </w:pPr>
          </w:p>
          <w:p w14:paraId="536C3E23" w14:textId="77777777" w:rsidR="00116E0C" w:rsidRPr="00C02A09" w:rsidRDefault="00116E0C" w:rsidP="00116E0C">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gridSpan w:val="2"/>
          </w:tcPr>
          <w:p w14:paraId="7A989C3A" w14:textId="77777777" w:rsidR="00116E0C" w:rsidRPr="00C02A09" w:rsidRDefault="00116E0C" w:rsidP="00116E0C">
            <w:pPr>
              <w:spacing w:before="6"/>
              <w:rPr>
                <w:b/>
                <w:sz w:val="26"/>
              </w:rPr>
            </w:pPr>
          </w:p>
          <w:p w14:paraId="4BAE6344" w14:textId="77777777" w:rsidR="00116E0C" w:rsidRPr="00C02A09" w:rsidRDefault="00116E0C" w:rsidP="00116E0C">
            <w:pPr>
              <w:ind w:left="144"/>
              <w:rPr>
                <w:rFonts w:ascii="MS Gothic" w:hAnsi="MS Gothic"/>
                <w:sz w:val="24"/>
              </w:rPr>
            </w:pPr>
            <w:r w:rsidRPr="00C02A09">
              <w:rPr>
                <w:rFonts w:ascii="MS Gothic" w:hAnsi="MS Gothic"/>
                <w:sz w:val="24"/>
              </w:rPr>
              <w:t>☐</w:t>
            </w:r>
          </w:p>
        </w:tc>
        <w:tc>
          <w:tcPr>
            <w:tcW w:w="594" w:type="dxa"/>
            <w:gridSpan w:val="4"/>
          </w:tcPr>
          <w:p w14:paraId="7C230DD4" w14:textId="77777777" w:rsidR="00116E0C" w:rsidRPr="00C02A09" w:rsidRDefault="00116E0C" w:rsidP="00116E0C">
            <w:pPr>
              <w:spacing w:before="6"/>
              <w:rPr>
                <w:b/>
                <w:sz w:val="26"/>
              </w:rPr>
            </w:pPr>
          </w:p>
          <w:p w14:paraId="67D66DF5" w14:textId="77777777" w:rsidR="00116E0C" w:rsidRPr="00C02A09" w:rsidRDefault="00116E0C" w:rsidP="00116E0C">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2845383B" w14:textId="353ECDB6" w:rsidR="00116E0C" w:rsidRPr="002E43B3" w:rsidRDefault="002E43B3" w:rsidP="00E63061">
            <w:pPr>
              <w:pStyle w:val="ListParagraph"/>
              <w:numPr>
                <w:ilvl w:val="0"/>
                <w:numId w:val="23"/>
              </w:numPr>
              <w:spacing w:before="1" w:line="230" w:lineRule="exact"/>
              <w:ind w:right="111"/>
              <w:rPr>
                <w:sz w:val="20"/>
              </w:rPr>
            </w:pPr>
            <w:r w:rsidRPr="002E43B3">
              <w:rPr>
                <w:sz w:val="20"/>
              </w:rPr>
              <w:t>A patient bill of rights or other documentation which outlines client’s rights and responsibilities is available for review by the client.</w:t>
            </w:r>
          </w:p>
        </w:tc>
        <w:tc>
          <w:tcPr>
            <w:tcW w:w="4515" w:type="dxa"/>
            <w:gridSpan w:val="3"/>
          </w:tcPr>
          <w:p w14:paraId="028AFC50" w14:textId="77777777" w:rsidR="00116E0C" w:rsidRPr="00C02A09" w:rsidRDefault="00116E0C" w:rsidP="00116E0C">
            <w:pPr>
              <w:rPr>
                <w:rFonts w:ascii="Times New Roman"/>
                <w:sz w:val="20"/>
              </w:rPr>
            </w:pPr>
          </w:p>
        </w:tc>
      </w:tr>
      <w:bookmarkEnd w:id="15"/>
      <w:tr w:rsidR="002E43B3" w14:paraId="667B07E0" w14:textId="77777777" w:rsidTr="00FD5D12">
        <w:trPr>
          <w:trHeight w:val="998"/>
        </w:trPr>
        <w:tc>
          <w:tcPr>
            <w:tcW w:w="12955" w:type="dxa"/>
            <w:gridSpan w:val="15"/>
            <w:shd w:val="clear" w:color="auto" w:fill="FDFEDE"/>
          </w:tcPr>
          <w:p w14:paraId="14A1C24C" w14:textId="77777777" w:rsidR="002E43B3" w:rsidRDefault="002E43B3" w:rsidP="00B218D6">
            <w:pPr>
              <w:pStyle w:val="TableParagraph"/>
              <w:spacing w:line="248" w:lineRule="exact"/>
              <w:ind w:left="107"/>
              <w:rPr>
                <w:b/>
              </w:rPr>
            </w:pPr>
            <w:r>
              <w:rPr>
                <w:b/>
              </w:rPr>
              <w:t>2.2 Link to QFP: Cultural Competency and Client Dignity</w:t>
            </w:r>
          </w:p>
          <w:p w14:paraId="1CA7A53E" w14:textId="77777777" w:rsidR="002E43B3" w:rsidRDefault="002E43B3" w:rsidP="00B218D6">
            <w:pPr>
              <w:pStyle w:val="TableParagraph"/>
              <w:spacing w:before="4"/>
              <w:ind w:left="107" w:right="464"/>
            </w:pPr>
            <w:r>
              <w:t>A core premise of Recommendations for Providing Quality Family Planning Services is that quality services are client-centered, which includes providing services in a respectful and culturally competent manner.</w:t>
            </w:r>
          </w:p>
        </w:tc>
      </w:tr>
      <w:bookmarkEnd w:id="16"/>
      <w:tr w:rsidR="002E43B3" w14:paraId="5B4DFCF1" w14:textId="77777777" w:rsidTr="00FD5D12">
        <w:trPr>
          <w:trHeight w:val="460"/>
        </w:trPr>
        <w:tc>
          <w:tcPr>
            <w:tcW w:w="917" w:type="dxa"/>
            <w:shd w:val="clear" w:color="auto" w:fill="E7E6E6"/>
            <w:vAlign w:val="center"/>
          </w:tcPr>
          <w:p w14:paraId="18E9F9BD" w14:textId="77777777" w:rsidR="002E43B3" w:rsidRDefault="002E43B3" w:rsidP="00CE11FC">
            <w:pPr>
              <w:pStyle w:val="TableParagraph"/>
              <w:ind w:left="107" w:right="79"/>
              <w:jc w:val="center"/>
              <w:rPr>
                <w:b/>
                <w:sz w:val="16"/>
              </w:rPr>
            </w:pPr>
            <w:r>
              <w:rPr>
                <w:b/>
                <w:sz w:val="16"/>
              </w:rPr>
              <w:t>Policy Code</w:t>
            </w:r>
          </w:p>
        </w:tc>
        <w:tc>
          <w:tcPr>
            <w:tcW w:w="2408" w:type="dxa"/>
            <w:gridSpan w:val="9"/>
            <w:shd w:val="clear" w:color="auto" w:fill="E7E6E6"/>
            <w:vAlign w:val="center"/>
          </w:tcPr>
          <w:p w14:paraId="631E8792" w14:textId="77777777" w:rsidR="002E43B3" w:rsidRDefault="002E43B3" w:rsidP="00CE11FC">
            <w:pPr>
              <w:pStyle w:val="TableParagraph"/>
              <w:spacing w:line="230" w:lineRule="exact"/>
              <w:ind w:left="107" w:right="414"/>
              <w:jc w:val="center"/>
              <w:rPr>
                <w:b/>
                <w:sz w:val="20"/>
              </w:rPr>
            </w:pPr>
            <w:r>
              <w:rPr>
                <w:b/>
                <w:sz w:val="20"/>
              </w:rPr>
              <w:t>Evidence of Quality Indicator in Place?</w:t>
            </w:r>
          </w:p>
        </w:tc>
        <w:tc>
          <w:tcPr>
            <w:tcW w:w="6125" w:type="dxa"/>
            <w:gridSpan w:val="3"/>
            <w:shd w:val="clear" w:color="auto" w:fill="E7E6E6"/>
          </w:tcPr>
          <w:p w14:paraId="2543E9EC" w14:textId="77777777" w:rsidR="002E43B3" w:rsidRDefault="002E43B3" w:rsidP="00B218D6">
            <w:pPr>
              <w:pStyle w:val="TableParagraph"/>
              <w:spacing w:before="112"/>
              <w:ind w:left="2251" w:right="2245"/>
              <w:jc w:val="center"/>
              <w:rPr>
                <w:b/>
                <w:sz w:val="20"/>
              </w:rPr>
            </w:pPr>
            <w:r>
              <w:rPr>
                <w:b/>
                <w:sz w:val="20"/>
              </w:rPr>
              <w:t>Quality Indicator</w:t>
            </w:r>
          </w:p>
        </w:tc>
        <w:tc>
          <w:tcPr>
            <w:tcW w:w="3505" w:type="dxa"/>
            <w:gridSpan w:val="2"/>
            <w:shd w:val="clear" w:color="auto" w:fill="E7E6E6"/>
          </w:tcPr>
          <w:p w14:paraId="3971BC35" w14:textId="77777777" w:rsidR="002E43B3" w:rsidRDefault="002E43B3" w:rsidP="00B218D6">
            <w:pPr>
              <w:pStyle w:val="TableParagraph"/>
              <w:spacing w:before="112"/>
              <w:ind w:left="1207" w:right="1203"/>
              <w:jc w:val="center"/>
              <w:rPr>
                <w:b/>
                <w:sz w:val="20"/>
              </w:rPr>
            </w:pPr>
            <w:r>
              <w:rPr>
                <w:b/>
                <w:sz w:val="20"/>
              </w:rPr>
              <w:t>Comments</w:t>
            </w:r>
          </w:p>
        </w:tc>
      </w:tr>
      <w:tr w:rsidR="002E43B3" w14:paraId="5D64D3AF" w14:textId="77777777" w:rsidTr="00FD5D12">
        <w:trPr>
          <w:trHeight w:val="690"/>
        </w:trPr>
        <w:tc>
          <w:tcPr>
            <w:tcW w:w="917" w:type="dxa"/>
            <w:shd w:val="clear" w:color="auto" w:fill="FDFEDE"/>
          </w:tcPr>
          <w:p w14:paraId="59ED9286" w14:textId="77777777" w:rsidR="002E43B3" w:rsidRDefault="002E43B3" w:rsidP="00B218D6">
            <w:pPr>
              <w:pStyle w:val="TableParagraph"/>
              <w:spacing w:before="204"/>
              <w:ind w:left="8"/>
              <w:jc w:val="center"/>
              <w:rPr>
                <w:rFonts w:ascii="Arial Black"/>
                <w:sz w:val="20"/>
              </w:rPr>
            </w:pPr>
            <w:r>
              <w:rPr>
                <w:rFonts w:ascii="Arial Black"/>
                <w:color w:val="FFFFFF"/>
                <w:w w:val="99"/>
                <w:sz w:val="20"/>
                <w:shd w:val="clear" w:color="auto" w:fill="7030A0"/>
              </w:rPr>
              <w:t>A</w:t>
            </w:r>
          </w:p>
        </w:tc>
        <w:tc>
          <w:tcPr>
            <w:tcW w:w="1205" w:type="dxa"/>
            <w:gridSpan w:val="6"/>
            <w:shd w:val="clear" w:color="auto" w:fill="FDFEDE"/>
            <w:vAlign w:val="center"/>
          </w:tcPr>
          <w:p w14:paraId="0A1B0AE1" w14:textId="77777777" w:rsidR="002E43B3" w:rsidRDefault="002E43B3" w:rsidP="002E43B3">
            <w:pPr>
              <w:pStyle w:val="TableParagraph"/>
              <w:spacing w:before="2"/>
              <w:ind w:left="107"/>
              <w:jc w:val="center"/>
              <w:rPr>
                <w:rFonts w:ascii="MS Gothic" w:hAnsi="MS Gothic"/>
                <w:sz w:val="24"/>
              </w:rPr>
            </w:pPr>
            <w:r>
              <w:rPr>
                <w:b/>
                <w:sz w:val="18"/>
              </w:rPr>
              <w:t xml:space="preserve">Yes </w:t>
            </w:r>
            <w:r>
              <w:rPr>
                <w:rFonts w:ascii="MS Gothic" w:hAnsi="MS Gothic"/>
                <w:sz w:val="24"/>
              </w:rPr>
              <w:t>☐</w:t>
            </w:r>
          </w:p>
        </w:tc>
        <w:tc>
          <w:tcPr>
            <w:tcW w:w="1203" w:type="dxa"/>
            <w:gridSpan w:val="3"/>
            <w:shd w:val="clear" w:color="auto" w:fill="FDFEDE"/>
            <w:vAlign w:val="center"/>
          </w:tcPr>
          <w:p w14:paraId="4A7D184E" w14:textId="77777777" w:rsidR="002E43B3" w:rsidRDefault="002E43B3" w:rsidP="002E43B3">
            <w:pPr>
              <w:pStyle w:val="TableParagraph"/>
              <w:spacing w:before="2"/>
              <w:ind w:left="107"/>
              <w:jc w:val="center"/>
              <w:rPr>
                <w:rFonts w:ascii="MS Gothic" w:hAnsi="MS Gothic"/>
                <w:sz w:val="24"/>
              </w:rPr>
            </w:pPr>
            <w:r>
              <w:rPr>
                <w:b/>
                <w:sz w:val="18"/>
              </w:rPr>
              <w:t xml:space="preserve">No </w:t>
            </w:r>
            <w:r>
              <w:rPr>
                <w:rFonts w:ascii="MS Gothic" w:hAnsi="MS Gothic"/>
                <w:sz w:val="24"/>
              </w:rPr>
              <w:t>☐</w:t>
            </w:r>
          </w:p>
        </w:tc>
        <w:tc>
          <w:tcPr>
            <w:tcW w:w="6125" w:type="dxa"/>
            <w:gridSpan w:val="3"/>
            <w:shd w:val="clear" w:color="auto" w:fill="FDFEDE"/>
          </w:tcPr>
          <w:p w14:paraId="3C1A3583" w14:textId="77777777" w:rsidR="002E43B3" w:rsidRDefault="002E43B3" w:rsidP="00B218D6">
            <w:pPr>
              <w:pStyle w:val="TableParagraph"/>
              <w:spacing w:before="3" w:line="230" w:lineRule="exact"/>
              <w:ind w:left="467" w:right="169" w:hanging="288"/>
              <w:rPr>
                <w:sz w:val="20"/>
              </w:rPr>
            </w:pPr>
            <w:r>
              <w:rPr>
                <w:sz w:val="20"/>
              </w:rPr>
              <w:t>1. The most recent County Community Health Assessment describes populations that may need culturally competent care.</w:t>
            </w:r>
          </w:p>
        </w:tc>
        <w:tc>
          <w:tcPr>
            <w:tcW w:w="3505" w:type="dxa"/>
            <w:gridSpan w:val="2"/>
            <w:shd w:val="clear" w:color="auto" w:fill="FDFEDE"/>
          </w:tcPr>
          <w:p w14:paraId="5483BFE0" w14:textId="77777777" w:rsidR="002E43B3" w:rsidRDefault="002E43B3" w:rsidP="00B218D6">
            <w:pPr>
              <w:pStyle w:val="TableParagraph"/>
              <w:rPr>
                <w:rFonts w:ascii="Times New Roman"/>
                <w:sz w:val="20"/>
              </w:rPr>
            </w:pPr>
          </w:p>
        </w:tc>
      </w:tr>
      <w:tr w:rsidR="002E43B3" w14:paraId="420558C8" w14:textId="77777777" w:rsidTr="00FD5D12">
        <w:trPr>
          <w:trHeight w:val="1295"/>
        </w:trPr>
        <w:tc>
          <w:tcPr>
            <w:tcW w:w="917" w:type="dxa"/>
            <w:shd w:val="clear" w:color="auto" w:fill="FDFEDE"/>
          </w:tcPr>
          <w:p w14:paraId="0019BC37" w14:textId="77777777" w:rsidR="002E43B3" w:rsidRDefault="002E43B3" w:rsidP="00B218D6">
            <w:pPr>
              <w:pStyle w:val="TableParagraph"/>
              <w:spacing w:before="4"/>
              <w:rPr>
                <w:sz w:val="37"/>
              </w:rPr>
            </w:pPr>
          </w:p>
          <w:p w14:paraId="76564313" w14:textId="77777777" w:rsidR="002E43B3" w:rsidRDefault="002E43B3" w:rsidP="00B218D6">
            <w:pPr>
              <w:pStyle w:val="TableParagraph"/>
              <w:spacing w:before="1"/>
              <w:ind w:left="8"/>
              <w:jc w:val="center"/>
              <w:rPr>
                <w:rFonts w:ascii="Arial Black"/>
                <w:sz w:val="20"/>
              </w:rPr>
            </w:pPr>
            <w:r>
              <w:rPr>
                <w:rFonts w:ascii="Arial Black"/>
                <w:color w:val="FFFFFF"/>
                <w:w w:val="99"/>
                <w:sz w:val="20"/>
                <w:shd w:val="clear" w:color="auto" w:fill="7030A0"/>
              </w:rPr>
              <w:t>A</w:t>
            </w:r>
          </w:p>
        </w:tc>
        <w:tc>
          <w:tcPr>
            <w:tcW w:w="1205" w:type="dxa"/>
            <w:gridSpan w:val="6"/>
            <w:shd w:val="clear" w:color="auto" w:fill="FDFEDE"/>
            <w:vAlign w:val="center"/>
          </w:tcPr>
          <w:p w14:paraId="6658197A" w14:textId="77777777" w:rsidR="002E43B3" w:rsidRDefault="002E43B3" w:rsidP="002E43B3">
            <w:pPr>
              <w:pStyle w:val="TableParagraph"/>
              <w:ind w:left="107"/>
              <w:jc w:val="center"/>
              <w:rPr>
                <w:rFonts w:ascii="MS Gothic" w:hAnsi="MS Gothic"/>
                <w:sz w:val="24"/>
              </w:rPr>
            </w:pPr>
            <w:r>
              <w:rPr>
                <w:b/>
                <w:sz w:val="18"/>
              </w:rPr>
              <w:t xml:space="preserve">Yes </w:t>
            </w:r>
            <w:r>
              <w:rPr>
                <w:rFonts w:ascii="MS Gothic" w:hAnsi="MS Gothic"/>
                <w:sz w:val="24"/>
              </w:rPr>
              <w:t>☐</w:t>
            </w:r>
          </w:p>
        </w:tc>
        <w:tc>
          <w:tcPr>
            <w:tcW w:w="1203" w:type="dxa"/>
            <w:gridSpan w:val="3"/>
            <w:shd w:val="clear" w:color="auto" w:fill="FDFEDE"/>
            <w:vAlign w:val="center"/>
          </w:tcPr>
          <w:p w14:paraId="5CD6423F" w14:textId="77777777" w:rsidR="002E43B3" w:rsidRDefault="002E43B3" w:rsidP="002E43B3">
            <w:pPr>
              <w:pStyle w:val="TableParagraph"/>
              <w:ind w:left="107"/>
              <w:jc w:val="center"/>
              <w:rPr>
                <w:rFonts w:ascii="MS Gothic" w:hAnsi="MS Gothic"/>
                <w:sz w:val="24"/>
              </w:rPr>
            </w:pPr>
            <w:r>
              <w:rPr>
                <w:b/>
                <w:sz w:val="18"/>
              </w:rPr>
              <w:t xml:space="preserve">No </w:t>
            </w:r>
            <w:r>
              <w:rPr>
                <w:rFonts w:ascii="MS Gothic" w:hAnsi="MS Gothic"/>
                <w:sz w:val="24"/>
              </w:rPr>
              <w:t>☐</w:t>
            </w:r>
          </w:p>
        </w:tc>
        <w:tc>
          <w:tcPr>
            <w:tcW w:w="6125" w:type="dxa"/>
            <w:gridSpan w:val="3"/>
            <w:shd w:val="clear" w:color="auto" w:fill="FDFEDE"/>
            <w:vAlign w:val="center"/>
          </w:tcPr>
          <w:p w14:paraId="22B85E6E" w14:textId="77777777" w:rsidR="002E43B3" w:rsidRDefault="002E43B3" w:rsidP="00CE11FC">
            <w:pPr>
              <w:pStyle w:val="TableParagraph"/>
              <w:ind w:left="467" w:right="87" w:hanging="288"/>
              <w:rPr>
                <w:sz w:val="20"/>
              </w:rPr>
            </w:pPr>
            <w:r>
              <w:rPr>
                <w:sz w:val="20"/>
              </w:rPr>
              <w:t>2. The agency has written policies and procedures that require staff to receive training in culturally competent care. This should include how to meet the needs of</w:t>
            </w:r>
          </w:p>
          <w:p w14:paraId="160B58E3" w14:textId="77777777" w:rsidR="002E43B3" w:rsidRDefault="002E43B3" w:rsidP="00CE11FC">
            <w:pPr>
              <w:pStyle w:val="TableParagraph"/>
              <w:spacing w:line="230" w:lineRule="exact"/>
              <w:ind w:left="467" w:right="336"/>
              <w:rPr>
                <w:sz w:val="20"/>
              </w:rPr>
            </w:pPr>
            <w:r>
              <w:rPr>
                <w:sz w:val="20"/>
              </w:rPr>
              <w:t>the following key populations: LGBTQ, adolescents, individuals with limited English-proficiency and the disabled.</w:t>
            </w:r>
          </w:p>
        </w:tc>
        <w:tc>
          <w:tcPr>
            <w:tcW w:w="3505" w:type="dxa"/>
            <w:gridSpan w:val="2"/>
            <w:shd w:val="clear" w:color="auto" w:fill="FDFEDE"/>
          </w:tcPr>
          <w:p w14:paraId="4C5DB569" w14:textId="77777777" w:rsidR="002E43B3" w:rsidRDefault="002E43B3" w:rsidP="00B218D6">
            <w:pPr>
              <w:pStyle w:val="TableParagraph"/>
              <w:rPr>
                <w:rFonts w:ascii="Times New Roman"/>
                <w:sz w:val="20"/>
              </w:rPr>
            </w:pPr>
          </w:p>
        </w:tc>
      </w:tr>
      <w:tr w:rsidR="002E43B3" w14:paraId="7AA308FD" w14:textId="77777777" w:rsidTr="00FD5D12">
        <w:trPr>
          <w:trHeight w:val="1147"/>
        </w:trPr>
        <w:tc>
          <w:tcPr>
            <w:tcW w:w="917" w:type="dxa"/>
            <w:shd w:val="clear" w:color="auto" w:fill="FDFEDE"/>
            <w:vAlign w:val="center"/>
          </w:tcPr>
          <w:p w14:paraId="1CD17677" w14:textId="1FABEC22" w:rsidR="002E43B3" w:rsidRDefault="002E43B3" w:rsidP="002E43B3">
            <w:pPr>
              <w:pStyle w:val="TableParagraph"/>
              <w:spacing w:before="4"/>
              <w:jc w:val="center"/>
              <w:rPr>
                <w:sz w:val="37"/>
              </w:rPr>
            </w:pPr>
            <w:r>
              <w:rPr>
                <w:rFonts w:ascii="Arial Black"/>
                <w:color w:val="FFFFFF"/>
                <w:w w:val="99"/>
                <w:sz w:val="20"/>
                <w:shd w:val="clear" w:color="auto" w:fill="7030A0"/>
              </w:rPr>
              <w:t>A</w:t>
            </w:r>
          </w:p>
        </w:tc>
        <w:tc>
          <w:tcPr>
            <w:tcW w:w="1205" w:type="dxa"/>
            <w:gridSpan w:val="6"/>
            <w:shd w:val="clear" w:color="auto" w:fill="FDFEDE"/>
            <w:vAlign w:val="center"/>
          </w:tcPr>
          <w:p w14:paraId="2ABA7EC3" w14:textId="218E8BA7" w:rsidR="002E43B3" w:rsidRDefault="002E43B3" w:rsidP="002E43B3">
            <w:pPr>
              <w:pStyle w:val="TableParagraph"/>
              <w:ind w:left="107"/>
              <w:jc w:val="center"/>
              <w:rPr>
                <w:b/>
                <w:sz w:val="18"/>
              </w:rPr>
            </w:pPr>
            <w:r>
              <w:rPr>
                <w:b/>
                <w:sz w:val="18"/>
              </w:rPr>
              <w:t xml:space="preserve">Yes </w:t>
            </w:r>
            <w:r>
              <w:rPr>
                <w:rFonts w:ascii="MS Gothic" w:hAnsi="MS Gothic"/>
                <w:sz w:val="24"/>
              </w:rPr>
              <w:t>☐</w:t>
            </w:r>
          </w:p>
        </w:tc>
        <w:tc>
          <w:tcPr>
            <w:tcW w:w="1203" w:type="dxa"/>
            <w:gridSpan w:val="3"/>
            <w:shd w:val="clear" w:color="auto" w:fill="FDFEDE"/>
            <w:vAlign w:val="center"/>
          </w:tcPr>
          <w:p w14:paraId="4F9DB5E9" w14:textId="74903B17" w:rsidR="002E43B3" w:rsidRDefault="002E43B3" w:rsidP="002E43B3">
            <w:pPr>
              <w:pStyle w:val="TableParagraph"/>
              <w:ind w:left="107"/>
              <w:jc w:val="center"/>
              <w:rPr>
                <w:b/>
                <w:sz w:val="18"/>
              </w:rPr>
            </w:pPr>
            <w:r>
              <w:rPr>
                <w:b/>
                <w:sz w:val="18"/>
              </w:rPr>
              <w:t xml:space="preserve">No </w:t>
            </w:r>
            <w:r>
              <w:rPr>
                <w:rFonts w:ascii="MS Gothic" w:hAnsi="MS Gothic"/>
                <w:sz w:val="24"/>
              </w:rPr>
              <w:t>☐</w:t>
            </w:r>
          </w:p>
        </w:tc>
        <w:tc>
          <w:tcPr>
            <w:tcW w:w="6125" w:type="dxa"/>
            <w:gridSpan w:val="3"/>
            <w:shd w:val="clear" w:color="auto" w:fill="FDFEDE"/>
          </w:tcPr>
          <w:p w14:paraId="705898E3" w14:textId="28A6F063" w:rsidR="002E43B3" w:rsidRDefault="002E43B3" w:rsidP="00E63061">
            <w:pPr>
              <w:pStyle w:val="TableParagraph"/>
              <w:numPr>
                <w:ilvl w:val="0"/>
                <w:numId w:val="23"/>
              </w:numPr>
              <w:spacing w:before="240"/>
              <w:ind w:right="87"/>
              <w:rPr>
                <w:sz w:val="20"/>
              </w:rPr>
            </w:pPr>
            <w:r>
              <w:rPr>
                <w:sz w:val="20"/>
              </w:rPr>
              <w:t>Documentation (e.g., training records) that demonstrates staff has received training in providing culturally competent care to populations identified in the community health assessment.</w:t>
            </w:r>
          </w:p>
        </w:tc>
        <w:tc>
          <w:tcPr>
            <w:tcW w:w="3505" w:type="dxa"/>
            <w:gridSpan w:val="2"/>
            <w:shd w:val="clear" w:color="auto" w:fill="FDFEDE"/>
          </w:tcPr>
          <w:p w14:paraId="11EE363A" w14:textId="77777777" w:rsidR="002E43B3" w:rsidRDefault="002E43B3" w:rsidP="002E43B3">
            <w:pPr>
              <w:pStyle w:val="TableParagraph"/>
              <w:rPr>
                <w:rFonts w:ascii="Times New Roman"/>
                <w:sz w:val="20"/>
              </w:rPr>
            </w:pPr>
          </w:p>
        </w:tc>
      </w:tr>
      <w:tr w:rsidR="002E43B3" w14:paraId="61D8A6DE" w14:textId="77777777" w:rsidTr="00FD5D12">
        <w:trPr>
          <w:trHeight w:val="647"/>
        </w:trPr>
        <w:tc>
          <w:tcPr>
            <w:tcW w:w="917" w:type="dxa"/>
            <w:shd w:val="clear" w:color="auto" w:fill="FDFEDE"/>
            <w:vAlign w:val="center"/>
          </w:tcPr>
          <w:p w14:paraId="53849533" w14:textId="4760D3E7" w:rsidR="002E43B3" w:rsidRDefault="002E43B3" w:rsidP="002E43B3">
            <w:pPr>
              <w:pStyle w:val="TableParagraph"/>
              <w:spacing w:before="4"/>
              <w:jc w:val="center"/>
              <w:rPr>
                <w:sz w:val="37"/>
              </w:rPr>
            </w:pPr>
            <w:r>
              <w:rPr>
                <w:rFonts w:ascii="Arial Black"/>
                <w:color w:val="FFFFFF"/>
                <w:w w:val="99"/>
                <w:sz w:val="20"/>
                <w:shd w:val="clear" w:color="auto" w:fill="7030A0"/>
              </w:rPr>
              <w:lastRenderedPageBreak/>
              <w:t>A</w:t>
            </w:r>
          </w:p>
        </w:tc>
        <w:tc>
          <w:tcPr>
            <w:tcW w:w="1205" w:type="dxa"/>
            <w:gridSpan w:val="6"/>
            <w:shd w:val="clear" w:color="auto" w:fill="FDFEDE"/>
            <w:vAlign w:val="center"/>
          </w:tcPr>
          <w:p w14:paraId="205CAE48" w14:textId="68AE10BE" w:rsidR="002E43B3" w:rsidRDefault="002E43B3" w:rsidP="002E43B3">
            <w:pPr>
              <w:pStyle w:val="TableParagraph"/>
              <w:ind w:left="107"/>
              <w:jc w:val="center"/>
              <w:rPr>
                <w:b/>
                <w:sz w:val="18"/>
              </w:rPr>
            </w:pPr>
            <w:r>
              <w:rPr>
                <w:b/>
                <w:sz w:val="18"/>
              </w:rPr>
              <w:t xml:space="preserve">Yes </w:t>
            </w:r>
            <w:r>
              <w:rPr>
                <w:rFonts w:ascii="MS Gothic" w:hAnsi="MS Gothic"/>
                <w:sz w:val="24"/>
              </w:rPr>
              <w:t>☐</w:t>
            </w:r>
          </w:p>
        </w:tc>
        <w:tc>
          <w:tcPr>
            <w:tcW w:w="1203" w:type="dxa"/>
            <w:gridSpan w:val="3"/>
            <w:shd w:val="clear" w:color="auto" w:fill="FDFEDE"/>
            <w:vAlign w:val="center"/>
          </w:tcPr>
          <w:p w14:paraId="1E96B116" w14:textId="78C54254" w:rsidR="002E43B3" w:rsidRDefault="002E43B3" w:rsidP="002E43B3">
            <w:pPr>
              <w:pStyle w:val="TableParagraph"/>
              <w:ind w:left="107"/>
              <w:jc w:val="center"/>
              <w:rPr>
                <w:b/>
                <w:sz w:val="18"/>
              </w:rPr>
            </w:pPr>
            <w:r>
              <w:rPr>
                <w:b/>
                <w:sz w:val="18"/>
              </w:rPr>
              <w:t xml:space="preserve">No </w:t>
            </w:r>
            <w:r>
              <w:rPr>
                <w:rFonts w:ascii="MS Gothic" w:hAnsi="MS Gothic"/>
                <w:sz w:val="24"/>
              </w:rPr>
              <w:t>☐</w:t>
            </w:r>
          </w:p>
        </w:tc>
        <w:tc>
          <w:tcPr>
            <w:tcW w:w="6125" w:type="dxa"/>
            <w:gridSpan w:val="3"/>
            <w:shd w:val="clear" w:color="auto" w:fill="FDFEDE"/>
          </w:tcPr>
          <w:p w14:paraId="161463EC" w14:textId="2EDB25B3" w:rsidR="002E43B3" w:rsidRDefault="002E43B3" w:rsidP="00E63061">
            <w:pPr>
              <w:pStyle w:val="TableParagraph"/>
              <w:numPr>
                <w:ilvl w:val="0"/>
                <w:numId w:val="23"/>
              </w:numPr>
              <w:ind w:right="87"/>
              <w:rPr>
                <w:sz w:val="20"/>
              </w:rPr>
            </w:pPr>
            <w:r>
              <w:rPr>
                <w:sz w:val="20"/>
              </w:rPr>
              <w:t>Surveys provided to clients document that clients perceive providers and other clinic staff to be respectful.</w:t>
            </w:r>
          </w:p>
        </w:tc>
        <w:tc>
          <w:tcPr>
            <w:tcW w:w="3505" w:type="dxa"/>
            <w:gridSpan w:val="2"/>
            <w:shd w:val="clear" w:color="auto" w:fill="FDFEDE"/>
          </w:tcPr>
          <w:p w14:paraId="274A20CA" w14:textId="77777777" w:rsidR="002E43B3" w:rsidRDefault="002E43B3" w:rsidP="002E43B3">
            <w:pPr>
              <w:pStyle w:val="TableParagraph"/>
              <w:rPr>
                <w:rFonts w:ascii="Times New Roman"/>
                <w:sz w:val="20"/>
              </w:rPr>
            </w:pPr>
          </w:p>
        </w:tc>
      </w:tr>
      <w:tr w:rsidR="002E43B3" w14:paraId="4864D057" w14:textId="77777777" w:rsidTr="00FD5D12">
        <w:trPr>
          <w:trHeight w:val="1151"/>
        </w:trPr>
        <w:tc>
          <w:tcPr>
            <w:tcW w:w="12955" w:type="dxa"/>
            <w:gridSpan w:val="15"/>
          </w:tcPr>
          <w:p w14:paraId="2AEFB0F7" w14:textId="12830493" w:rsidR="002E43B3" w:rsidRDefault="002E43B3" w:rsidP="002E43B3">
            <w:pPr>
              <w:pStyle w:val="TableParagraph"/>
              <w:rPr>
                <w:rFonts w:ascii="Times New Roman"/>
                <w:sz w:val="20"/>
              </w:rPr>
            </w:pPr>
            <w:r>
              <w:rPr>
                <w:b/>
                <w:sz w:val="20"/>
              </w:rPr>
              <w:t>2.2 Additional Comments:</w:t>
            </w:r>
          </w:p>
        </w:tc>
      </w:tr>
      <w:tr w:rsidR="00BF5DB8" w:rsidRPr="00C02A09" w14:paraId="559C52E8" w14:textId="77777777" w:rsidTr="00FD5D12">
        <w:trPr>
          <w:trHeight w:val="544"/>
        </w:trPr>
        <w:tc>
          <w:tcPr>
            <w:tcW w:w="12955" w:type="dxa"/>
            <w:gridSpan w:val="15"/>
            <w:shd w:val="clear" w:color="auto" w:fill="BFBFBF"/>
          </w:tcPr>
          <w:p w14:paraId="7478B3F2" w14:textId="4384448E" w:rsidR="00BF5DB8" w:rsidRPr="00C02A09" w:rsidRDefault="00BF5DB8" w:rsidP="00BF5DB8">
            <w:pPr>
              <w:spacing w:before="158"/>
              <w:ind w:left="1485" w:right="1474"/>
              <w:jc w:val="center"/>
              <w:rPr>
                <w:b/>
                <w:sz w:val="20"/>
              </w:rPr>
            </w:pPr>
            <w:r>
              <w:rPr>
                <w:b/>
                <w:sz w:val="28"/>
              </w:rPr>
              <w:t>2.3: Non-Discriminatory Services</w:t>
            </w:r>
          </w:p>
        </w:tc>
      </w:tr>
      <w:tr w:rsidR="00BF5DB8" w:rsidRPr="00C02A09" w14:paraId="5E8A82C4" w14:textId="77777777" w:rsidTr="00FD5D12">
        <w:trPr>
          <w:trHeight w:val="544"/>
        </w:trPr>
        <w:tc>
          <w:tcPr>
            <w:tcW w:w="12955" w:type="dxa"/>
            <w:gridSpan w:val="15"/>
            <w:shd w:val="clear" w:color="auto" w:fill="9CC2E5" w:themeFill="accent5" w:themeFillTint="99"/>
          </w:tcPr>
          <w:p w14:paraId="33EB222A" w14:textId="4F9FDD8F" w:rsidR="00BF5DB8" w:rsidRPr="00C02A09" w:rsidRDefault="00BF5DB8" w:rsidP="00BF5DB8">
            <w:pPr>
              <w:spacing w:before="158"/>
              <w:ind w:left="138" w:right="1474"/>
              <w:rPr>
                <w:b/>
                <w:sz w:val="20"/>
              </w:rPr>
            </w:pPr>
            <w:r>
              <w:t xml:space="preserve">Services must be provided without regard to religion, race, color, national origin, disability, age, sex, </w:t>
            </w:r>
            <w:r w:rsidR="0036307B" w:rsidRPr="00924927">
              <w:rPr>
                <w:color w:val="FF0000"/>
              </w:rPr>
              <w:t xml:space="preserve">sexual orientation, gender identity, sex characteristics, </w:t>
            </w:r>
            <w:r>
              <w:t>number of pregnancies, or marital status (42 CFR 59.5 (a)(4)).</w:t>
            </w:r>
          </w:p>
        </w:tc>
      </w:tr>
      <w:tr w:rsidR="00BF5DB8" w:rsidRPr="00C02A09" w14:paraId="30076590" w14:textId="77777777" w:rsidTr="00FD5D12">
        <w:trPr>
          <w:trHeight w:val="544"/>
        </w:trPr>
        <w:tc>
          <w:tcPr>
            <w:tcW w:w="1025" w:type="dxa"/>
            <w:gridSpan w:val="3"/>
            <w:shd w:val="clear" w:color="auto" w:fill="EDEDED"/>
          </w:tcPr>
          <w:p w14:paraId="02C78D6C" w14:textId="77777777" w:rsidR="00BF5DB8" w:rsidRPr="00C02A09" w:rsidRDefault="00BF5DB8" w:rsidP="00BF5DB8">
            <w:pPr>
              <w:spacing w:before="89"/>
              <w:ind w:left="135" w:right="79" w:hanging="14"/>
              <w:jc w:val="center"/>
              <w:rPr>
                <w:b/>
                <w:sz w:val="16"/>
              </w:rPr>
            </w:pPr>
            <w:r w:rsidRPr="00C02A09">
              <w:rPr>
                <w:b/>
                <w:sz w:val="16"/>
              </w:rPr>
              <w:t>Policy Code</w:t>
            </w:r>
          </w:p>
        </w:tc>
        <w:tc>
          <w:tcPr>
            <w:tcW w:w="591" w:type="dxa"/>
            <w:gridSpan w:val="2"/>
            <w:shd w:val="clear" w:color="auto" w:fill="EDEDED"/>
          </w:tcPr>
          <w:p w14:paraId="3C891125" w14:textId="77777777" w:rsidR="00BF5DB8" w:rsidRPr="00C02A09" w:rsidRDefault="00BF5DB8" w:rsidP="00BF5DB8">
            <w:pPr>
              <w:spacing w:before="167"/>
              <w:ind w:left="110"/>
              <w:rPr>
                <w:b/>
                <w:sz w:val="18"/>
              </w:rPr>
            </w:pPr>
            <w:r w:rsidRPr="00C02A09">
              <w:rPr>
                <w:b/>
                <w:sz w:val="18"/>
              </w:rPr>
              <w:t>Met</w:t>
            </w:r>
          </w:p>
        </w:tc>
        <w:tc>
          <w:tcPr>
            <w:tcW w:w="594" w:type="dxa"/>
            <w:gridSpan w:val="4"/>
            <w:shd w:val="clear" w:color="auto" w:fill="EDEDED"/>
          </w:tcPr>
          <w:p w14:paraId="71639906" w14:textId="77777777" w:rsidR="00BF5DB8" w:rsidRPr="00C02A09" w:rsidRDefault="00BF5DB8" w:rsidP="00BF5DB8">
            <w:pPr>
              <w:spacing w:before="63"/>
              <w:ind w:left="110" w:right="82" w:firstLine="4"/>
              <w:rPr>
                <w:b/>
                <w:sz w:val="18"/>
              </w:rPr>
            </w:pPr>
            <w:r w:rsidRPr="00C02A09">
              <w:rPr>
                <w:b/>
                <w:sz w:val="18"/>
              </w:rPr>
              <w:t>Not Met</w:t>
            </w:r>
          </w:p>
        </w:tc>
        <w:tc>
          <w:tcPr>
            <w:tcW w:w="6230" w:type="dxa"/>
            <w:gridSpan w:val="3"/>
            <w:shd w:val="clear" w:color="auto" w:fill="EDEDED"/>
          </w:tcPr>
          <w:p w14:paraId="14F27132" w14:textId="77777777" w:rsidR="00BF5DB8" w:rsidRPr="00C02A09" w:rsidRDefault="00BF5DB8" w:rsidP="00BF5DB8">
            <w:pPr>
              <w:spacing w:before="158"/>
              <w:ind w:left="1622"/>
              <w:rPr>
                <w:b/>
                <w:sz w:val="20"/>
              </w:rPr>
            </w:pPr>
            <w:r w:rsidRPr="00C02A09">
              <w:rPr>
                <w:b/>
                <w:sz w:val="20"/>
              </w:rPr>
              <w:t>Implementation Strategy</w:t>
            </w:r>
          </w:p>
        </w:tc>
        <w:tc>
          <w:tcPr>
            <w:tcW w:w="4515" w:type="dxa"/>
            <w:gridSpan w:val="3"/>
            <w:shd w:val="clear" w:color="auto" w:fill="EDEDED"/>
          </w:tcPr>
          <w:p w14:paraId="33ED41F0" w14:textId="77777777" w:rsidR="00BF5DB8" w:rsidRPr="00C02A09" w:rsidRDefault="00BF5DB8" w:rsidP="00BF5DB8">
            <w:pPr>
              <w:spacing w:before="158"/>
              <w:ind w:left="1485" w:right="1474"/>
              <w:jc w:val="center"/>
              <w:rPr>
                <w:b/>
                <w:sz w:val="20"/>
              </w:rPr>
            </w:pPr>
            <w:r w:rsidRPr="00C02A09">
              <w:rPr>
                <w:b/>
                <w:sz w:val="20"/>
              </w:rPr>
              <w:t>Comments</w:t>
            </w:r>
          </w:p>
        </w:tc>
      </w:tr>
      <w:tr w:rsidR="00BF5DB8" w:rsidRPr="00C02A09" w14:paraId="1FE23710" w14:textId="77777777" w:rsidTr="00FD5D12">
        <w:trPr>
          <w:trHeight w:val="1586"/>
        </w:trPr>
        <w:tc>
          <w:tcPr>
            <w:tcW w:w="1025" w:type="dxa"/>
            <w:gridSpan w:val="3"/>
          </w:tcPr>
          <w:p w14:paraId="26D002D5" w14:textId="77777777" w:rsidR="00BF5DB8" w:rsidRPr="00C02A09" w:rsidRDefault="00BF5DB8" w:rsidP="00BF5DB8">
            <w:pPr>
              <w:rPr>
                <w:b/>
                <w:sz w:val="28"/>
              </w:rPr>
            </w:pPr>
          </w:p>
          <w:p w14:paraId="15095DBA" w14:textId="77777777" w:rsidR="00BF5DB8" w:rsidRPr="00C02A09" w:rsidRDefault="00BF5DB8" w:rsidP="00BF5DB8">
            <w:pPr>
              <w:spacing w:before="7"/>
              <w:rPr>
                <w:b/>
                <w:sz w:val="29"/>
              </w:rPr>
            </w:pPr>
          </w:p>
          <w:p w14:paraId="235D72D4" w14:textId="77777777" w:rsidR="00BF5DB8" w:rsidRPr="00C02A09" w:rsidRDefault="00BF5DB8" w:rsidP="00BF5DB8">
            <w:pPr>
              <w:ind w:left="8"/>
              <w:jc w:val="center"/>
              <w:rPr>
                <w:rFonts w:ascii="Arial Black"/>
                <w:sz w:val="20"/>
              </w:rPr>
            </w:pPr>
            <w:r w:rsidRPr="00C02A09">
              <w:rPr>
                <w:rFonts w:ascii="Arial Black"/>
                <w:color w:val="FFFFFF"/>
                <w:w w:val="99"/>
                <w:sz w:val="20"/>
                <w:shd w:val="clear" w:color="auto" w:fill="7030A0"/>
              </w:rPr>
              <w:t>A</w:t>
            </w:r>
          </w:p>
        </w:tc>
        <w:tc>
          <w:tcPr>
            <w:tcW w:w="591" w:type="dxa"/>
            <w:gridSpan w:val="2"/>
          </w:tcPr>
          <w:p w14:paraId="530AE2B7" w14:textId="77777777" w:rsidR="00BF5DB8" w:rsidRPr="00C02A09" w:rsidRDefault="00BF5DB8" w:rsidP="00BF5DB8">
            <w:pPr>
              <w:rPr>
                <w:b/>
                <w:sz w:val="24"/>
              </w:rPr>
            </w:pPr>
          </w:p>
          <w:p w14:paraId="63A86D0E" w14:textId="77777777" w:rsidR="00BF5DB8" w:rsidRPr="00C02A09" w:rsidRDefault="00BF5DB8" w:rsidP="00BF5DB8">
            <w:pPr>
              <w:spacing w:before="6"/>
              <w:rPr>
                <w:b/>
                <w:sz w:val="32"/>
              </w:rPr>
            </w:pPr>
          </w:p>
          <w:p w14:paraId="4F6CA57A" w14:textId="77777777" w:rsidR="00BF5DB8" w:rsidRPr="00C02A09" w:rsidRDefault="00BF5DB8" w:rsidP="00BF5DB8">
            <w:pPr>
              <w:ind w:left="144"/>
              <w:rPr>
                <w:rFonts w:ascii="MS Gothic" w:hAnsi="MS Gothic"/>
                <w:sz w:val="24"/>
              </w:rPr>
            </w:pPr>
            <w:r w:rsidRPr="00C02A09">
              <w:rPr>
                <w:rFonts w:ascii="MS Gothic" w:hAnsi="MS Gothic"/>
                <w:sz w:val="24"/>
              </w:rPr>
              <w:t>☐</w:t>
            </w:r>
          </w:p>
        </w:tc>
        <w:tc>
          <w:tcPr>
            <w:tcW w:w="594" w:type="dxa"/>
            <w:gridSpan w:val="4"/>
          </w:tcPr>
          <w:p w14:paraId="161508AC" w14:textId="77777777" w:rsidR="00BF5DB8" w:rsidRPr="00C02A09" w:rsidRDefault="00BF5DB8" w:rsidP="00BF5DB8">
            <w:pPr>
              <w:rPr>
                <w:b/>
                <w:sz w:val="24"/>
              </w:rPr>
            </w:pPr>
          </w:p>
          <w:p w14:paraId="3FFA6FAC" w14:textId="77777777" w:rsidR="00BF5DB8" w:rsidRPr="00C02A09" w:rsidRDefault="00BF5DB8" w:rsidP="00BF5DB8">
            <w:pPr>
              <w:spacing w:before="6"/>
              <w:rPr>
                <w:b/>
                <w:sz w:val="32"/>
              </w:rPr>
            </w:pPr>
          </w:p>
          <w:p w14:paraId="059AF460" w14:textId="77777777" w:rsidR="00BF5DB8" w:rsidRPr="00C02A09" w:rsidRDefault="00BF5DB8" w:rsidP="00BF5DB8">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249DC704" w14:textId="5FC18B76" w:rsidR="00BF5DB8" w:rsidRPr="00C02A09" w:rsidRDefault="00BF5DB8" w:rsidP="00E63061">
            <w:pPr>
              <w:numPr>
                <w:ilvl w:val="0"/>
                <w:numId w:val="24"/>
              </w:numPr>
              <w:ind w:right="77"/>
              <w:rPr>
                <w:sz w:val="20"/>
              </w:rPr>
            </w:pPr>
            <w:bookmarkStart w:id="17" w:name="_Hlk107479834"/>
            <w:r w:rsidRPr="0010457F">
              <w:rPr>
                <w:sz w:val="20"/>
              </w:rPr>
              <w:t>Agency has written policies and procedures that require their service</w:t>
            </w:r>
            <w:r w:rsidR="00C804CA" w:rsidRPr="0010457F">
              <w:rPr>
                <w:sz w:val="20"/>
              </w:rPr>
              <w:t>s</w:t>
            </w:r>
            <w:r w:rsidRPr="0010457F">
              <w:rPr>
                <w:sz w:val="20"/>
              </w:rPr>
              <w:t xml:space="preserve"> to be provided without regard to religion, race, color, national origin, disability, age, sex,</w:t>
            </w:r>
            <w:r w:rsidR="0032664E" w:rsidRPr="0010457F">
              <w:rPr>
                <w:sz w:val="20"/>
              </w:rPr>
              <w:t xml:space="preserve"> </w:t>
            </w:r>
            <w:r w:rsidR="00D04E8A" w:rsidRPr="004F6A9B">
              <w:rPr>
                <w:color w:val="FF0000"/>
                <w:sz w:val="20"/>
              </w:rPr>
              <w:t xml:space="preserve">sexual orientation, </w:t>
            </w:r>
            <w:r w:rsidR="004E4BD8" w:rsidRPr="004F6A9B">
              <w:rPr>
                <w:color w:val="FF0000"/>
                <w:sz w:val="20"/>
              </w:rPr>
              <w:t>gender identity, sex characteristics</w:t>
            </w:r>
            <w:r w:rsidR="004E4BD8" w:rsidRPr="0010457F">
              <w:rPr>
                <w:sz w:val="20"/>
              </w:rPr>
              <w:t>,</w:t>
            </w:r>
            <w:r w:rsidRPr="0010457F">
              <w:rPr>
                <w:sz w:val="20"/>
              </w:rPr>
              <w:t xml:space="preserve"> number of pregnancies or marital status, and to inform staff of this requirement on an annual basis.</w:t>
            </w:r>
            <w:bookmarkEnd w:id="17"/>
          </w:p>
        </w:tc>
        <w:tc>
          <w:tcPr>
            <w:tcW w:w="4515" w:type="dxa"/>
            <w:gridSpan w:val="3"/>
          </w:tcPr>
          <w:p w14:paraId="53E8AA83" w14:textId="77777777" w:rsidR="00BF5DB8" w:rsidRPr="00C02A09" w:rsidRDefault="00BF5DB8" w:rsidP="00BF5DB8">
            <w:pPr>
              <w:rPr>
                <w:rFonts w:ascii="Times New Roman"/>
                <w:sz w:val="20"/>
              </w:rPr>
            </w:pPr>
          </w:p>
        </w:tc>
      </w:tr>
      <w:tr w:rsidR="00BF5DB8" w:rsidRPr="00C02A09" w14:paraId="604EBEFA" w14:textId="77777777" w:rsidTr="00FD5D12">
        <w:trPr>
          <w:trHeight w:val="905"/>
        </w:trPr>
        <w:tc>
          <w:tcPr>
            <w:tcW w:w="1025" w:type="dxa"/>
            <w:gridSpan w:val="3"/>
          </w:tcPr>
          <w:p w14:paraId="446721A0" w14:textId="77777777" w:rsidR="00BF5DB8" w:rsidRPr="00C02A09" w:rsidRDefault="00BF5DB8" w:rsidP="00BF5DB8">
            <w:pPr>
              <w:spacing w:before="7"/>
              <w:rPr>
                <w:b/>
                <w:sz w:val="27"/>
              </w:rPr>
            </w:pPr>
          </w:p>
          <w:p w14:paraId="4381D589" w14:textId="77777777" w:rsidR="00BF5DB8" w:rsidRPr="00C02A09" w:rsidRDefault="00BF5DB8" w:rsidP="00BF5DB8">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gridSpan w:val="2"/>
          </w:tcPr>
          <w:p w14:paraId="66E9BD83" w14:textId="77777777" w:rsidR="00BF5DB8" w:rsidRPr="00C02A09" w:rsidRDefault="00BF5DB8" w:rsidP="00BF5DB8">
            <w:pPr>
              <w:spacing w:before="6"/>
              <w:rPr>
                <w:b/>
                <w:sz w:val="26"/>
              </w:rPr>
            </w:pPr>
          </w:p>
          <w:p w14:paraId="30183524" w14:textId="77777777" w:rsidR="00BF5DB8" w:rsidRPr="00C02A09" w:rsidRDefault="00BF5DB8" w:rsidP="00BF5DB8">
            <w:pPr>
              <w:ind w:left="144"/>
              <w:rPr>
                <w:rFonts w:ascii="MS Gothic" w:hAnsi="MS Gothic"/>
                <w:sz w:val="24"/>
              </w:rPr>
            </w:pPr>
            <w:r w:rsidRPr="00C02A09">
              <w:rPr>
                <w:rFonts w:ascii="MS Gothic" w:hAnsi="MS Gothic"/>
                <w:sz w:val="24"/>
              </w:rPr>
              <w:t>☐</w:t>
            </w:r>
          </w:p>
        </w:tc>
        <w:tc>
          <w:tcPr>
            <w:tcW w:w="594" w:type="dxa"/>
            <w:gridSpan w:val="4"/>
          </w:tcPr>
          <w:p w14:paraId="2BBB64CB" w14:textId="77777777" w:rsidR="00BF5DB8" w:rsidRPr="00C02A09" w:rsidRDefault="00BF5DB8" w:rsidP="00BF5DB8">
            <w:pPr>
              <w:spacing w:before="6"/>
              <w:rPr>
                <w:b/>
                <w:sz w:val="26"/>
              </w:rPr>
            </w:pPr>
          </w:p>
          <w:p w14:paraId="4F169ADC" w14:textId="77777777" w:rsidR="00BF5DB8" w:rsidRPr="00C02A09" w:rsidRDefault="00BF5DB8" w:rsidP="00BF5DB8">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313FBEF7" w14:textId="7B54939E" w:rsidR="00BF5DB8" w:rsidRPr="00BF5DB8" w:rsidRDefault="00BF5DB8" w:rsidP="00E63061">
            <w:pPr>
              <w:pStyle w:val="TableParagraph"/>
              <w:numPr>
                <w:ilvl w:val="0"/>
                <w:numId w:val="24"/>
              </w:numPr>
              <w:ind w:right="169"/>
              <w:rPr>
                <w:sz w:val="20"/>
              </w:rPr>
            </w:pPr>
            <w:r w:rsidRPr="0010457F">
              <w:rPr>
                <w:sz w:val="20"/>
              </w:rPr>
              <w:t xml:space="preserve">Documentation (e.g., staff circulars, orientation documentation, training curricula) demonstrates that staff is informed on an annual basis that services must be provided without regard to religion, race, color, national origin, disability, age, sex, </w:t>
            </w:r>
            <w:r w:rsidR="00D04E8A" w:rsidRPr="004F6A9B">
              <w:rPr>
                <w:color w:val="FF0000"/>
                <w:sz w:val="20"/>
              </w:rPr>
              <w:t xml:space="preserve">sexual orientation, </w:t>
            </w:r>
            <w:r w:rsidR="008D70DC" w:rsidRPr="004F6A9B">
              <w:rPr>
                <w:color w:val="FF0000"/>
                <w:sz w:val="20"/>
              </w:rPr>
              <w:t>gender identity, sex characteristics</w:t>
            </w:r>
            <w:r w:rsidR="008D70DC" w:rsidRPr="0010457F">
              <w:rPr>
                <w:sz w:val="20"/>
              </w:rPr>
              <w:t xml:space="preserve">, </w:t>
            </w:r>
            <w:r w:rsidRPr="0010457F">
              <w:rPr>
                <w:sz w:val="20"/>
              </w:rPr>
              <w:t>number of pregnancies or marital status</w:t>
            </w:r>
          </w:p>
        </w:tc>
        <w:tc>
          <w:tcPr>
            <w:tcW w:w="4515" w:type="dxa"/>
            <w:gridSpan w:val="3"/>
          </w:tcPr>
          <w:p w14:paraId="758DE9C9" w14:textId="77777777" w:rsidR="00BF5DB8" w:rsidRPr="00C02A09" w:rsidRDefault="00BF5DB8" w:rsidP="00BF5DB8">
            <w:pPr>
              <w:rPr>
                <w:rFonts w:ascii="Times New Roman"/>
                <w:sz w:val="20"/>
              </w:rPr>
            </w:pPr>
          </w:p>
        </w:tc>
      </w:tr>
      <w:tr w:rsidR="00BF5DB8" w:rsidRPr="00C02A09" w14:paraId="443B85B2" w14:textId="77777777" w:rsidTr="00FD5D12">
        <w:trPr>
          <w:trHeight w:val="1130"/>
        </w:trPr>
        <w:tc>
          <w:tcPr>
            <w:tcW w:w="12955" w:type="dxa"/>
            <w:gridSpan w:val="15"/>
          </w:tcPr>
          <w:p w14:paraId="3C41D2AA" w14:textId="41B05BDC" w:rsidR="00BF5DB8" w:rsidRPr="00C02A09" w:rsidRDefault="00BF5DB8" w:rsidP="00BF5DB8">
            <w:pPr>
              <w:rPr>
                <w:rFonts w:ascii="Times New Roman"/>
                <w:sz w:val="20"/>
              </w:rPr>
            </w:pPr>
            <w:r>
              <w:rPr>
                <w:b/>
                <w:sz w:val="20"/>
              </w:rPr>
              <w:t>2.3 Additional Comments:</w:t>
            </w:r>
          </w:p>
        </w:tc>
      </w:tr>
      <w:tr w:rsidR="00C91BF6" w:rsidRPr="00C02A09" w14:paraId="3DC93770" w14:textId="77777777" w:rsidTr="00FD5D12">
        <w:trPr>
          <w:trHeight w:val="544"/>
        </w:trPr>
        <w:tc>
          <w:tcPr>
            <w:tcW w:w="12955" w:type="dxa"/>
            <w:gridSpan w:val="15"/>
            <w:shd w:val="clear" w:color="auto" w:fill="C1C1C1"/>
          </w:tcPr>
          <w:p w14:paraId="2D4B5359" w14:textId="0F8618FF" w:rsidR="00C91BF6" w:rsidRPr="00C02A09" w:rsidRDefault="00C91BF6" w:rsidP="00C91BF6">
            <w:pPr>
              <w:spacing w:before="158"/>
              <w:ind w:left="1485" w:right="1474"/>
              <w:jc w:val="center"/>
              <w:rPr>
                <w:b/>
                <w:sz w:val="20"/>
              </w:rPr>
            </w:pPr>
            <w:r>
              <w:rPr>
                <w:b/>
                <w:sz w:val="28"/>
              </w:rPr>
              <w:t>2.4: Availability of Social Services</w:t>
            </w:r>
          </w:p>
        </w:tc>
      </w:tr>
      <w:tr w:rsidR="00C91BF6" w:rsidRPr="00C02A09" w14:paraId="6F5BD99C" w14:textId="77777777" w:rsidTr="00FD5D12">
        <w:trPr>
          <w:trHeight w:val="544"/>
        </w:trPr>
        <w:tc>
          <w:tcPr>
            <w:tcW w:w="12955" w:type="dxa"/>
            <w:gridSpan w:val="15"/>
            <w:shd w:val="clear" w:color="auto" w:fill="9CC2E5"/>
          </w:tcPr>
          <w:p w14:paraId="0BBD11AD" w14:textId="23DCBDBE" w:rsidR="00C91BF6" w:rsidRPr="00C02A09" w:rsidRDefault="00C91BF6" w:rsidP="00C91BF6">
            <w:pPr>
              <w:spacing w:before="158"/>
              <w:ind w:left="138" w:right="1474"/>
              <w:rPr>
                <w:b/>
                <w:sz w:val="20"/>
              </w:rPr>
            </w:pPr>
            <w:r>
              <w:t>Projects must provide for social services related to family planning including counseling, referral to and from other social and medical services agencies, and any ancillary services which may be necessary to facilitate clinic attendance (42 CFR 59.5 (b)(2)).</w:t>
            </w:r>
          </w:p>
        </w:tc>
      </w:tr>
      <w:tr w:rsidR="00C91BF6" w:rsidRPr="00C02A09" w14:paraId="5B06D960" w14:textId="77777777" w:rsidTr="00FD5D12">
        <w:trPr>
          <w:trHeight w:val="544"/>
        </w:trPr>
        <w:tc>
          <w:tcPr>
            <w:tcW w:w="1025" w:type="dxa"/>
            <w:gridSpan w:val="3"/>
            <w:shd w:val="clear" w:color="auto" w:fill="EDEDED"/>
          </w:tcPr>
          <w:p w14:paraId="31B8259E" w14:textId="77777777" w:rsidR="00C91BF6" w:rsidRPr="00C02A09" w:rsidRDefault="00C91BF6" w:rsidP="00B218D6">
            <w:pPr>
              <w:spacing w:before="89"/>
              <w:ind w:left="135" w:right="79" w:hanging="14"/>
              <w:jc w:val="center"/>
              <w:rPr>
                <w:b/>
                <w:sz w:val="16"/>
              </w:rPr>
            </w:pPr>
            <w:r w:rsidRPr="00C02A09">
              <w:rPr>
                <w:b/>
                <w:sz w:val="16"/>
              </w:rPr>
              <w:lastRenderedPageBreak/>
              <w:t>Policy Code</w:t>
            </w:r>
          </w:p>
        </w:tc>
        <w:tc>
          <w:tcPr>
            <w:tcW w:w="591" w:type="dxa"/>
            <w:gridSpan w:val="2"/>
            <w:shd w:val="clear" w:color="auto" w:fill="EDEDED"/>
          </w:tcPr>
          <w:p w14:paraId="0087E044" w14:textId="77777777" w:rsidR="00C91BF6" w:rsidRPr="00C02A09" w:rsidRDefault="00C91BF6" w:rsidP="00B218D6">
            <w:pPr>
              <w:spacing w:before="167"/>
              <w:ind w:left="110"/>
              <w:rPr>
                <w:b/>
                <w:sz w:val="18"/>
              </w:rPr>
            </w:pPr>
            <w:r w:rsidRPr="00C02A09">
              <w:rPr>
                <w:b/>
                <w:sz w:val="18"/>
              </w:rPr>
              <w:t>Met</w:t>
            </w:r>
          </w:p>
        </w:tc>
        <w:tc>
          <w:tcPr>
            <w:tcW w:w="594" w:type="dxa"/>
            <w:gridSpan w:val="4"/>
            <w:shd w:val="clear" w:color="auto" w:fill="EDEDED"/>
          </w:tcPr>
          <w:p w14:paraId="77B33737" w14:textId="77777777" w:rsidR="00C91BF6" w:rsidRPr="00C02A09" w:rsidRDefault="00C91BF6" w:rsidP="00B218D6">
            <w:pPr>
              <w:spacing w:before="63"/>
              <w:ind w:left="110" w:right="82" w:firstLine="4"/>
              <w:rPr>
                <w:b/>
                <w:sz w:val="18"/>
              </w:rPr>
            </w:pPr>
            <w:r w:rsidRPr="00C02A09">
              <w:rPr>
                <w:b/>
                <w:sz w:val="18"/>
              </w:rPr>
              <w:t>Not Met</w:t>
            </w:r>
          </w:p>
        </w:tc>
        <w:tc>
          <w:tcPr>
            <w:tcW w:w="6230" w:type="dxa"/>
            <w:gridSpan w:val="3"/>
            <w:shd w:val="clear" w:color="auto" w:fill="EDEDED"/>
          </w:tcPr>
          <w:p w14:paraId="315A20C2" w14:textId="77777777" w:rsidR="00C91BF6" w:rsidRPr="00C02A09" w:rsidRDefault="00C91BF6" w:rsidP="00B218D6">
            <w:pPr>
              <w:spacing w:before="158"/>
              <w:ind w:left="1622"/>
              <w:rPr>
                <w:b/>
                <w:sz w:val="20"/>
              </w:rPr>
            </w:pPr>
            <w:r w:rsidRPr="00C02A09">
              <w:rPr>
                <w:b/>
                <w:sz w:val="20"/>
              </w:rPr>
              <w:t>Implementation Strategy</w:t>
            </w:r>
          </w:p>
        </w:tc>
        <w:tc>
          <w:tcPr>
            <w:tcW w:w="4515" w:type="dxa"/>
            <w:gridSpan w:val="3"/>
            <w:shd w:val="clear" w:color="auto" w:fill="EDEDED"/>
          </w:tcPr>
          <w:p w14:paraId="69A78785" w14:textId="77777777" w:rsidR="00C91BF6" w:rsidRPr="00C02A09" w:rsidRDefault="00C91BF6" w:rsidP="00B218D6">
            <w:pPr>
              <w:spacing w:before="158"/>
              <w:ind w:left="1485" w:right="1474"/>
              <w:jc w:val="center"/>
              <w:rPr>
                <w:b/>
                <w:sz w:val="20"/>
              </w:rPr>
            </w:pPr>
            <w:r w:rsidRPr="00C02A09">
              <w:rPr>
                <w:b/>
                <w:sz w:val="20"/>
              </w:rPr>
              <w:t>Comments</w:t>
            </w:r>
          </w:p>
        </w:tc>
      </w:tr>
      <w:tr w:rsidR="00C91BF6" w:rsidRPr="00C02A09" w14:paraId="31931E0E" w14:textId="77777777" w:rsidTr="00FD5D12">
        <w:trPr>
          <w:trHeight w:val="1367"/>
        </w:trPr>
        <w:tc>
          <w:tcPr>
            <w:tcW w:w="1025" w:type="dxa"/>
            <w:gridSpan w:val="3"/>
          </w:tcPr>
          <w:p w14:paraId="30CE0C78" w14:textId="77777777" w:rsidR="00C91BF6" w:rsidRPr="00C02A09" w:rsidRDefault="00C91BF6" w:rsidP="00B218D6">
            <w:pPr>
              <w:rPr>
                <w:b/>
                <w:sz w:val="28"/>
              </w:rPr>
            </w:pPr>
          </w:p>
          <w:p w14:paraId="6BC13434" w14:textId="77777777" w:rsidR="00C91BF6" w:rsidRPr="00C02A09" w:rsidRDefault="00C91BF6" w:rsidP="00B218D6">
            <w:pPr>
              <w:spacing w:before="7"/>
              <w:rPr>
                <w:b/>
                <w:sz w:val="29"/>
              </w:rPr>
            </w:pPr>
          </w:p>
          <w:p w14:paraId="6DFC9C35" w14:textId="77777777" w:rsidR="00C91BF6" w:rsidRPr="00C02A09" w:rsidRDefault="00C91BF6" w:rsidP="00B218D6">
            <w:pPr>
              <w:ind w:left="8"/>
              <w:jc w:val="center"/>
              <w:rPr>
                <w:rFonts w:ascii="Arial Black"/>
                <w:sz w:val="20"/>
              </w:rPr>
            </w:pPr>
            <w:r w:rsidRPr="00C02A09">
              <w:rPr>
                <w:rFonts w:ascii="Arial Black"/>
                <w:color w:val="FFFFFF"/>
                <w:w w:val="99"/>
                <w:sz w:val="20"/>
                <w:shd w:val="clear" w:color="auto" w:fill="7030A0"/>
              </w:rPr>
              <w:t>A</w:t>
            </w:r>
          </w:p>
        </w:tc>
        <w:tc>
          <w:tcPr>
            <w:tcW w:w="591" w:type="dxa"/>
            <w:gridSpan w:val="2"/>
          </w:tcPr>
          <w:p w14:paraId="0F019E0F" w14:textId="77777777" w:rsidR="00C91BF6" w:rsidRPr="00C02A09" w:rsidRDefault="00C91BF6" w:rsidP="00B218D6">
            <w:pPr>
              <w:rPr>
                <w:b/>
                <w:sz w:val="24"/>
              </w:rPr>
            </w:pPr>
          </w:p>
          <w:p w14:paraId="4C196237" w14:textId="77777777" w:rsidR="00C91BF6" w:rsidRPr="00C02A09" w:rsidRDefault="00C91BF6" w:rsidP="00B218D6">
            <w:pPr>
              <w:spacing w:before="6"/>
              <w:rPr>
                <w:b/>
                <w:sz w:val="32"/>
              </w:rPr>
            </w:pPr>
          </w:p>
          <w:p w14:paraId="04D9BDBD" w14:textId="77777777" w:rsidR="00C91BF6" w:rsidRPr="00C02A09" w:rsidRDefault="00C91BF6" w:rsidP="00B218D6">
            <w:pPr>
              <w:ind w:left="144"/>
              <w:rPr>
                <w:rFonts w:ascii="MS Gothic" w:hAnsi="MS Gothic"/>
                <w:sz w:val="24"/>
              </w:rPr>
            </w:pPr>
            <w:r w:rsidRPr="00C02A09">
              <w:rPr>
                <w:rFonts w:ascii="MS Gothic" w:hAnsi="MS Gothic"/>
                <w:sz w:val="24"/>
              </w:rPr>
              <w:t>☐</w:t>
            </w:r>
          </w:p>
        </w:tc>
        <w:tc>
          <w:tcPr>
            <w:tcW w:w="594" w:type="dxa"/>
            <w:gridSpan w:val="4"/>
          </w:tcPr>
          <w:p w14:paraId="3050A266" w14:textId="77777777" w:rsidR="00C91BF6" w:rsidRPr="00C02A09" w:rsidRDefault="00C91BF6" w:rsidP="00B218D6">
            <w:pPr>
              <w:rPr>
                <w:b/>
                <w:sz w:val="24"/>
              </w:rPr>
            </w:pPr>
          </w:p>
          <w:p w14:paraId="2072F960" w14:textId="77777777" w:rsidR="00C91BF6" w:rsidRPr="00C02A09" w:rsidRDefault="00C91BF6" w:rsidP="00B218D6">
            <w:pPr>
              <w:spacing w:before="6"/>
              <w:rPr>
                <w:b/>
                <w:sz w:val="32"/>
              </w:rPr>
            </w:pPr>
          </w:p>
          <w:p w14:paraId="75D594F0" w14:textId="77777777" w:rsidR="00C91BF6" w:rsidRPr="00C02A09" w:rsidRDefault="00C91BF6" w:rsidP="00B218D6">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75FD7FA0" w14:textId="3FCFA56C" w:rsidR="00C91BF6" w:rsidRPr="00C91BF6" w:rsidRDefault="00C91BF6" w:rsidP="00E63061">
            <w:pPr>
              <w:numPr>
                <w:ilvl w:val="0"/>
                <w:numId w:val="25"/>
              </w:numPr>
              <w:ind w:right="77"/>
              <w:rPr>
                <w:sz w:val="20"/>
              </w:rPr>
            </w:pPr>
            <w:r w:rsidRPr="00C91BF6">
              <w:rPr>
                <w:sz w:val="20"/>
              </w:rPr>
              <w:t xml:space="preserve">The most recent agency community health assessment or other </w:t>
            </w:r>
            <w:r w:rsidR="000A07C1">
              <w:rPr>
                <w:sz w:val="20"/>
              </w:rPr>
              <w:t>activity</w:t>
            </w:r>
            <w:r w:rsidR="000A07C1" w:rsidRPr="00C91BF6">
              <w:rPr>
                <w:sz w:val="20"/>
              </w:rPr>
              <w:t xml:space="preserve"> </w:t>
            </w:r>
            <w:r w:rsidRPr="00C91BF6">
              <w:rPr>
                <w:sz w:val="20"/>
              </w:rPr>
              <w:t>has documented the social service and medical needs of the community to be served, as well as ancillary services that are needed to facilitate clinic attendance, and identified relevant</w:t>
            </w:r>
            <w:r w:rsidR="000A07C1">
              <w:rPr>
                <w:sz w:val="20"/>
              </w:rPr>
              <w:t xml:space="preserve"> social and medical services available to</w:t>
            </w:r>
          </w:p>
          <w:p w14:paraId="1DBFBCD1" w14:textId="1C0A02B1" w:rsidR="00C91BF6" w:rsidRPr="00C02A09" w:rsidRDefault="00C91BF6" w:rsidP="00C91BF6">
            <w:pPr>
              <w:ind w:left="491" w:right="77"/>
              <w:rPr>
                <w:sz w:val="20"/>
              </w:rPr>
            </w:pPr>
            <w:r w:rsidRPr="00C91BF6">
              <w:rPr>
                <w:sz w:val="20"/>
              </w:rPr>
              <w:t>help meet those needs</w:t>
            </w:r>
            <w:r w:rsidRPr="00C02A09">
              <w:rPr>
                <w:sz w:val="20"/>
              </w:rPr>
              <w:t>.</w:t>
            </w:r>
          </w:p>
        </w:tc>
        <w:tc>
          <w:tcPr>
            <w:tcW w:w="4515" w:type="dxa"/>
            <w:gridSpan w:val="3"/>
          </w:tcPr>
          <w:p w14:paraId="5FBB5AB1" w14:textId="77777777" w:rsidR="00C91BF6" w:rsidRPr="00C02A09" w:rsidRDefault="00C91BF6" w:rsidP="00B218D6">
            <w:pPr>
              <w:rPr>
                <w:rFonts w:ascii="Times New Roman"/>
                <w:sz w:val="20"/>
              </w:rPr>
            </w:pPr>
          </w:p>
        </w:tc>
      </w:tr>
      <w:tr w:rsidR="00C91BF6" w:rsidRPr="00C02A09" w14:paraId="61C38FD8" w14:textId="77777777" w:rsidTr="00FD5D12">
        <w:trPr>
          <w:trHeight w:val="905"/>
        </w:trPr>
        <w:tc>
          <w:tcPr>
            <w:tcW w:w="1025" w:type="dxa"/>
            <w:gridSpan w:val="3"/>
          </w:tcPr>
          <w:p w14:paraId="73F4CC2F" w14:textId="77777777" w:rsidR="00C91BF6" w:rsidRPr="00C02A09" w:rsidRDefault="00C91BF6" w:rsidP="00B218D6">
            <w:pPr>
              <w:spacing w:before="7"/>
              <w:rPr>
                <w:b/>
                <w:sz w:val="27"/>
              </w:rPr>
            </w:pPr>
          </w:p>
          <w:p w14:paraId="114A23C2" w14:textId="77777777" w:rsidR="00C91BF6" w:rsidRPr="00C02A09" w:rsidRDefault="00C91BF6" w:rsidP="00B218D6">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gridSpan w:val="2"/>
          </w:tcPr>
          <w:p w14:paraId="644A868B" w14:textId="77777777" w:rsidR="00C91BF6" w:rsidRPr="00C02A09" w:rsidRDefault="00C91BF6" w:rsidP="00B218D6">
            <w:pPr>
              <w:spacing w:before="6"/>
              <w:rPr>
                <w:b/>
                <w:sz w:val="26"/>
              </w:rPr>
            </w:pPr>
          </w:p>
          <w:p w14:paraId="1A185DC3" w14:textId="77777777" w:rsidR="00C91BF6" w:rsidRPr="00C02A09" w:rsidRDefault="00C91BF6" w:rsidP="00B218D6">
            <w:pPr>
              <w:ind w:left="144"/>
              <w:rPr>
                <w:rFonts w:ascii="MS Gothic" w:hAnsi="MS Gothic"/>
                <w:sz w:val="24"/>
              </w:rPr>
            </w:pPr>
            <w:r w:rsidRPr="00C02A09">
              <w:rPr>
                <w:rFonts w:ascii="MS Gothic" w:hAnsi="MS Gothic"/>
                <w:sz w:val="24"/>
              </w:rPr>
              <w:t>☐</w:t>
            </w:r>
          </w:p>
        </w:tc>
        <w:tc>
          <w:tcPr>
            <w:tcW w:w="594" w:type="dxa"/>
            <w:gridSpan w:val="4"/>
          </w:tcPr>
          <w:p w14:paraId="33D1BE75" w14:textId="77777777" w:rsidR="00C91BF6" w:rsidRPr="00C02A09" w:rsidRDefault="00C91BF6" w:rsidP="00B218D6">
            <w:pPr>
              <w:spacing w:before="6"/>
              <w:rPr>
                <w:b/>
                <w:sz w:val="26"/>
              </w:rPr>
            </w:pPr>
          </w:p>
          <w:p w14:paraId="10846653" w14:textId="77777777" w:rsidR="00C91BF6" w:rsidRPr="00C02A09" w:rsidRDefault="00C91BF6" w:rsidP="00B218D6">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42562D22" w14:textId="07C82E0B" w:rsidR="00C91BF6" w:rsidRPr="00C02A09" w:rsidRDefault="007734EA" w:rsidP="00E63061">
            <w:pPr>
              <w:numPr>
                <w:ilvl w:val="0"/>
                <w:numId w:val="25"/>
              </w:numPr>
              <w:spacing w:before="1" w:line="230" w:lineRule="exact"/>
              <w:ind w:right="111"/>
              <w:rPr>
                <w:sz w:val="20"/>
              </w:rPr>
            </w:pPr>
            <w:r>
              <w:rPr>
                <w:sz w:val="20"/>
              </w:rPr>
              <w:t xml:space="preserve">Agency </w:t>
            </w:r>
            <w:r w:rsidR="00C91BF6">
              <w:rPr>
                <w:sz w:val="20"/>
              </w:rPr>
              <w:t>has a written policy/plan to refer clients to relevant social service and medical agencies to meet the needs of clients to facilitate clinic attendance.</w:t>
            </w:r>
            <w:r w:rsidR="00C91BF6">
              <w:t xml:space="preserve"> </w:t>
            </w:r>
            <w:r w:rsidR="000A07C1">
              <w:t>F</w:t>
            </w:r>
            <w:r w:rsidR="00C91BF6" w:rsidRPr="00340FE9">
              <w:rPr>
                <w:sz w:val="20"/>
              </w:rPr>
              <w:t>or example: childcare, transportation providers, the WIC program</w:t>
            </w:r>
            <w:r w:rsidR="00C91BF6" w:rsidRPr="00C02A09">
              <w:rPr>
                <w:sz w:val="20"/>
              </w:rPr>
              <w:t>.</w:t>
            </w:r>
          </w:p>
        </w:tc>
        <w:tc>
          <w:tcPr>
            <w:tcW w:w="4515" w:type="dxa"/>
            <w:gridSpan w:val="3"/>
          </w:tcPr>
          <w:p w14:paraId="7F0E46EB" w14:textId="77777777" w:rsidR="00C91BF6" w:rsidRPr="00C02A09" w:rsidRDefault="00C91BF6" w:rsidP="00B218D6">
            <w:pPr>
              <w:rPr>
                <w:rFonts w:ascii="Times New Roman"/>
                <w:sz w:val="20"/>
              </w:rPr>
            </w:pPr>
          </w:p>
        </w:tc>
      </w:tr>
      <w:tr w:rsidR="00C91BF6" w:rsidRPr="00C02A09" w14:paraId="0678737B" w14:textId="77777777" w:rsidTr="000A58B8">
        <w:trPr>
          <w:trHeight w:val="863"/>
        </w:trPr>
        <w:tc>
          <w:tcPr>
            <w:tcW w:w="1025" w:type="dxa"/>
            <w:gridSpan w:val="3"/>
            <w:vAlign w:val="center"/>
          </w:tcPr>
          <w:p w14:paraId="059AFFE0" w14:textId="77777777" w:rsidR="00C91BF6" w:rsidRPr="00C02A09" w:rsidRDefault="00C91BF6" w:rsidP="000A58B8">
            <w:pPr>
              <w:jc w:val="center"/>
              <w:rPr>
                <w:rFonts w:ascii="Arial Black"/>
                <w:sz w:val="20"/>
              </w:rPr>
            </w:pPr>
            <w:r w:rsidRPr="00C02A09">
              <w:rPr>
                <w:rFonts w:ascii="Arial Black"/>
                <w:color w:val="FFFFFF"/>
                <w:w w:val="99"/>
                <w:sz w:val="20"/>
                <w:shd w:val="clear" w:color="auto" w:fill="7030A0"/>
              </w:rPr>
              <w:t>A</w:t>
            </w:r>
          </w:p>
        </w:tc>
        <w:tc>
          <w:tcPr>
            <w:tcW w:w="591" w:type="dxa"/>
            <w:gridSpan w:val="2"/>
            <w:vAlign w:val="center"/>
          </w:tcPr>
          <w:p w14:paraId="6DA4F7E7" w14:textId="77777777" w:rsidR="00C91BF6" w:rsidRPr="00C02A09" w:rsidRDefault="00C91BF6" w:rsidP="000A58B8">
            <w:pPr>
              <w:spacing w:before="142"/>
              <w:jc w:val="center"/>
              <w:rPr>
                <w:rFonts w:ascii="MS Gothic" w:hAnsi="MS Gothic"/>
                <w:sz w:val="24"/>
              </w:rPr>
            </w:pPr>
            <w:r w:rsidRPr="00C02A09">
              <w:rPr>
                <w:rFonts w:ascii="MS Gothic" w:hAnsi="MS Gothic"/>
                <w:sz w:val="24"/>
              </w:rPr>
              <w:t>☐</w:t>
            </w:r>
          </w:p>
        </w:tc>
        <w:tc>
          <w:tcPr>
            <w:tcW w:w="594" w:type="dxa"/>
            <w:gridSpan w:val="4"/>
            <w:vAlign w:val="center"/>
          </w:tcPr>
          <w:p w14:paraId="32B939CA" w14:textId="77777777" w:rsidR="00C91BF6" w:rsidRPr="00C02A09" w:rsidRDefault="00C91BF6" w:rsidP="000A58B8">
            <w:pPr>
              <w:spacing w:before="142"/>
              <w:jc w:val="center"/>
              <w:rPr>
                <w:rFonts w:ascii="MS Gothic" w:hAnsi="MS Gothic"/>
                <w:sz w:val="24"/>
              </w:rPr>
            </w:pPr>
            <w:r w:rsidRPr="00C02A09">
              <w:rPr>
                <w:rFonts w:ascii="MS Gothic" w:hAnsi="MS Gothic"/>
                <w:sz w:val="24"/>
              </w:rPr>
              <w:t>☐</w:t>
            </w:r>
          </w:p>
        </w:tc>
        <w:tc>
          <w:tcPr>
            <w:tcW w:w="6230" w:type="dxa"/>
            <w:gridSpan w:val="3"/>
            <w:vAlign w:val="center"/>
          </w:tcPr>
          <w:p w14:paraId="06EADBDE" w14:textId="675D566A" w:rsidR="00C91BF6" w:rsidRPr="00C02A09" w:rsidRDefault="00C91BF6" w:rsidP="00E63061">
            <w:pPr>
              <w:numPr>
                <w:ilvl w:val="0"/>
                <w:numId w:val="25"/>
              </w:numPr>
              <w:spacing w:line="230" w:lineRule="exact"/>
              <w:ind w:right="422"/>
              <w:rPr>
                <w:sz w:val="20"/>
              </w:rPr>
            </w:pPr>
            <w:r>
              <w:rPr>
                <w:sz w:val="20"/>
              </w:rPr>
              <w:t>There is evidence of a process to refer clients to relevant social and medical services agencies</w:t>
            </w:r>
            <w:r w:rsidR="000A07C1">
              <w:rPr>
                <w:sz w:val="20"/>
              </w:rPr>
              <w:t>. F</w:t>
            </w:r>
            <w:r>
              <w:rPr>
                <w:sz w:val="20"/>
              </w:rPr>
              <w:t>or example: childcare agencies, transport providers, WIC programs</w:t>
            </w:r>
            <w:r w:rsidRPr="00C02A09">
              <w:rPr>
                <w:sz w:val="20"/>
              </w:rPr>
              <w:t>.</w:t>
            </w:r>
          </w:p>
        </w:tc>
        <w:tc>
          <w:tcPr>
            <w:tcW w:w="4515" w:type="dxa"/>
            <w:gridSpan w:val="3"/>
          </w:tcPr>
          <w:p w14:paraId="7B01932F" w14:textId="77777777" w:rsidR="00C91BF6" w:rsidRPr="00C02A09" w:rsidRDefault="00C91BF6" w:rsidP="00B218D6">
            <w:pPr>
              <w:rPr>
                <w:rFonts w:ascii="Times New Roman"/>
                <w:sz w:val="20"/>
              </w:rPr>
            </w:pPr>
          </w:p>
        </w:tc>
      </w:tr>
      <w:tr w:rsidR="00C91BF6" w:rsidRPr="00C02A09" w14:paraId="1705268F" w14:textId="77777777" w:rsidTr="00FD5D12">
        <w:trPr>
          <w:trHeight w:val="971"/>
        </w:trPr>
        <w:tc>
          <w:tcPr>
            <w:tcW w:w="12955" w:type="dxa"/>
            <w:gridSpan w:val="15"/>
          </w:tcPr>
          <w:p w14:paraId="0F10EA9C" w14:textId="7D850713" w:rsidR="00C91BF6" w:rsidRPr="00C02A09" w:rsidRDefault="00C91BF6" w:rsidP="00B218D6">
            <w:pPr>
              <w:rPr>
                <w:rFonts w:ascii="Times New Roman"/>
                <w:sz w:val="20"/>
              </w:rPr>
            </w:pPr>
            <w:r>
              <w:rPr>
                <w:b/>
                <w:sz w:val="20"/>
              </w:rPr>
              <w:t>2.4 Additional Comments:</w:t>
            </w:r>
          </w:p>
        </w:tc>
      </w:tr>
      <w:tr w:rsidR="00800D00" w:rsidRPr="00C02A09" w14:paraId="0FA05BEC" w14:textId="77777777" w:rsidTr="00FD5D12">
        <w:trPr>
          <w:trHeight w:val="544"/>
        </w:trPr>
        <w:tc>
          <w:tcPr>
            <w:tcW w:w="12955" w:type="dxa"/>
            <w:gridSpan w:val="15"/>
            <w:shd w:val="clear" w:color="auto" w:fill="C1C1C1"/>
          </w:tcPr>
          <w:p w14:paraId="3BED09DE" w14:textId="201F9819" w:rsidR="00800D00" w:rsidRPr="00C02A09" w:rsidRDefault="00800D00" w:rsidP="00800D00">
            <w:pPr>
              <w:spacing w:before="158"/>
              <w:ind w:left="1485" w:right="1474"/>
              <w:jc w:val="center"/>
              <w:rPr>
                <w:b/>
                <w:sz w:val="20"/>
              </w:rPr>
            </w:pPr>
            <w:r>
              <w:rPr>
                <w:b/>
                <w:sz w:val="28"/>
              </w:rPr>
              <w:t>2.5: Availability and Use of Referrals</w:t>
            </w:r>
          </w:p>
        </w:tc>
      </w:tr>
      <w:tr w:rsidR="00800D00" w:rsidRPr="00C02A09" w14:paraId="32F7DA7B" w14:textId="77777777" w:rsidTr="00FD5D12">
        <w:trPr>
          <w:trHeight w:val="544"/>
        </w:trPr>
        <w:tc>
          <w:tcPr>
            <w:tcW w:w="12955" w:type="dxa"/>
            <w:gridSpan w:val="15"/>
            <w:shd w:val="clear" w:color="auto" w:fill="9CC2E5"/>
          </w:tcPr>
          <w:p w14:paraId="00F43091" w14:textId="0C3429C0" w:rsidR="00800D00" w:rsidRPr="00C02A09" w:rsidRDefault="00924927" w:rsidP="00800D00">
            <w:pPr>
              <w:spacing w:before="158"/>
              <w:ind w:left="138" w:right="1474"/>
              <w:rPr>
                <w:b/>
                <w:sz w:val="20"/>
              </w:rPr>
            </w:pPr>
            <w:r>
              <w:t>P</w:t>
            </w:r>
            <w:r w:rsidR="00800D00">
              <w:t>rojects must provide for coordination and use of referral arrangements with other providers of health care services, local health and welfare departments, hospitals, voluntary agencies, and health services projects supported by other federal programs (42 CFR 59.5(b)(8)).</w:t>
            </w:r>
          </w:p>
        </w:tc>
      </w:tr>
      <w:tr w:rsidR="00800D00" w:rsidRPr="00C02A09" w14:paraId="319C9D87" w14:textId="77777777" w:rsidTr="00FD5D12">
        <w:trPr>
          <w:trHeight w:val="544"/>
        </w:trPr>
        <w:tc>
          <w:tcPr>
            <w:tcW w:w="1025" w:type="dxa"/>
            <w:gridSpan w:val="3"/>
            <w:shd w:val="clear" w:color="auto" w:fill="EDEDED"/>
          </w:tcPr>
          <w:p w14:paraId="6985762D" w14:textId="77777777" w:rsidR="00800D00" w:rsidRPr="00C02A09" w:rsidRDefault="00800D00" w:rsidP="00B218D6">
            <w:pPr>
              <w:spacing w:before="89"/>
              <w:ind w:left="135" w:right="79" w:hanging="14"/>
              <w:jc w:val="center"/>
              <w:rPr>
                <w:b/>
                <w:sz w:val="16"/>
              </w:rPr>
            </w:pPr>
            <w:r w:rsidRPr="00C02A09">
              <w:rPr>
                <w:b/>
                <w:sz w:val="16"/>
              </w:rPr>
              <w:t>Policy Code</w:t>
            </w:r>
          </w:p>
        </w:tc>
        <w:tc>
          <w:tcPr>
            <w:tcW w:w="591" w:type="dxa"/>
            <w:gridSpan w:val="2"/>
            <w:shd w:val="clear" w:color="auto" w:fill="EDEDED"/>
          </w:tcPr>
          <w:p w14:paraId="40138B5B" w14:textId="77777777" w:rsidR="00800D00" w:rsidRPr="00C02A09" w:rsidRDefault="00800D00" w:rsidP="00B218D6">
            <w:pPr>
              <w:spacing w:before="167"/>
              <w:ind w:left="110"/>
              <w:rPr>
                <w:b/>
                <w:sz w:val="18"/>
              </w:rPr>
            </w:pPr>
            <w:r w:rsidRPr="00C02A09">
              <w:rPr>
                <w:b/>
                <w:sz w:val="18"/>
              </w:rPr>
              <w:t>Met</w:t>
            </w:r>
          </w:p>
        </w:tc>
        <w:tc>
          <w:tcPr>
            <w:tcW w:w="594" w:type="dxa"/>
            <w:gridSpan w:val="4"/>
            <w:shd w:val="clear" w:color="auto" w:fill="EDEDED"/>
          </w:tcPr>
          <w:p w14:paraId="48D5EC89" w14:textId="77777777" w:rsidR="00800D00" w:rsidRPr="00C02A09" w:rsidRDefault="00800D00" w:rsidP="00B218D6">
            <w:pPr>
              <w:spacing w:before="63"/>
              <w:ind w:left="110" w:right="82" w:firstLine="4"/>
              <w:rPr>
                <w:b/>
                <w:sz w:val="18"/>
              </w:rPr>
            </w:pPr>
            <w:r w:rsidRPr="00C02A09">
              <w:rPr>
                <w:b/>
                <w:sz w:val="18"/>
              </w:rPr>
              <w:t>Not Met</w:t>
            </w:r>
          </w:p>
        </w:tc>
        <w:tc>
          <w:tcPr>
            <w:tcW w:w="6230" w:type="dxa"/>
            <w:gridSpan w:val="3"/>
            <w:shd w:val="clear" w:color="auto" w:fill="EDEDED"/>
          </w:tcPr>
          <w:p w14:paraId="51E032BD" w14:textId="77777777" w:rsidR="00800D00" w:rsidRPr="00C02A09" w:rsidRDefault="00800D00" w:rsidP="00B218D6">
            <w:pPr>
              <w:spacing w:before="158"/>
              <w:ind w:left="1622"/>
              <w:rPr>
                <w:b/>
                <w:sz w:val="20"/>
              </w:rPr>
            </w:pPr>
            <w:r w:rsidRPr="00C02A09">
              <w:rPr>
                <w:b/>
                <w:sz w:val="20"/>
              </w:rPr>
              <w:t>Implementation Strategy</w:t>
            </w:r>
          </w:p>
        </w:tc>
        <w:tc>
          <w:tcPr>
            <w:tcW w:w="4515" w:type="dxa"/>
            <w:gridSpan w:val="3"/>
            <w:shd w:val="clear" w:color="auto" w:fill="EDEDED"/>
          </w:tcPr>
          <w:p w14:paraId="210756E0" w14:textId="77777777" w:rsidR="00800D00" w:rsidRPr="00C02A09" w:rsidRDefault="00800D00" w:rsidP="00B218D6">
            <w:pPr>
              <w:spacing w:before="158"/>
              <w:ind w:left="1485" w:right="1474"/>
              <w:jc w:val="center"/>
              <w:rPr>
                <w:b/>
                <w:sz w:val="20"/>
              </w:rPr>
            </w:pPr>
            <w:r w:rsidRPr="00C02A09">
              <w:rPr>
                <w:b/>
                <w:sz w:val="20"/>
              </w:rPr>
              <w:t>Comments</w:t>
            </w:r>
          </w:p>
        </w:tc>
      </w:tr>
      <w:tr w:rsidR="00800D00" w:rsidRPr="00C02A09" w14:paraId="3D81E2D4" w14:textId="77777777" w:rsidTr="00FD5D12">
        <w:trPr>
          <w:trHeight w:val="1133"/>
        </w:trPr>
        <w:tc>
          <w:tcPr>
            <w:tcW w:w="1025" w:type="dxa"/>
            <w:gridSpan w:val="3"/>
          </w:tcPr>
          <w:p w14:paraId="605408D3" w14:textId="77777777" w:rsidR="00800D00" w:rsidRPr="00C02A09" w:rsidRDefault="00800D00" w:rsidP="00A2153D">
            <w:pPr>
              <w:jc w:val="center"/>
              <w:rPr>
                <w:b/>
                <w:sz w:val="28"/>
              </w:rPr>
            </w:pPr>
          </w:p>
          <w:p w14:paraId="3C43A20B" w14:textId="77777777" w:rsidR="00800D00" w:rsidRPr="00C02A09" w:rsidRDefault="00800D00" w:rsidP="00A2153D">
            <w:pPr>
              <w:jc w:val="center"/>
              <w:rPr>
                <w:rFonts w:ascii="Arial Black"/>
                <w:sz w:val="20"/>
              </w:rPr>
            </w:pPr>
            <w:r w:rsidRPr="00C02A09">
              <w:rPr>
                <w:rFonts w:ascii="Arial Black"/>
                <w:color w:val="FFFFFF"/>
                <w:w w:val="99"/>
                <w:sz w:val="20"/>
                <w:shd w:val="clear" w:color="auto" w:fill="7030A0"/>
              </w:rPr>
              <w:t>A</w:t>
            </w:r>
          </w:p>
        </w:tc>
        <w:tc>
          <w:tcPr>
            <w:tcW w:w="591" w:type="dxa"/>
            <w:gridSpan w:val="2"/>
          </w:tcPr>
          <w:p w14:paraId="09AC580A" w14:textId="77777777" w:rsidR="00800D00" w:rsidRPr="00C02A09" w:rsidRDefault="00800D00" w:rsidP="00A2153D">
            <w:pPr>
              <w:jc w:val="center"/>
              <w:rPr>
                <w:b/>
                <w:sz w:val="24"/>
              </w:rPr>
            </w:pPr>
          </w:p>
          <w:p w14:paraId="0A8A2686" w14:textId="77777777" w:rsidR="00800D00" w:rsidRPr="00C02A09" w:rsidRDefault="00800D00" w:rsidP="00A2153D">
            <w:pPr>
              <w:jc w:val="center"/>
              <w:rPr>
                <w:rFonts w:ascii="MS Gothic" w:hAnsi="MS Gothic"/>
                <w:sz w:val="24"/>
              </w:rPr>
            </w:pPr>
            <w:r w:rsidRPr="00C02A09">
              <w:rPr>
                <w:rFonts w:ascii="MS Gothic" w:hAnsi="MS Gothic"/>
                <w:sz w:val="24"/>
              </w:rPr>
              <w:t>☐</w:t>
            </w:r>
          </w:p>
        </w:tc>
        <w:tc>
          <w:tcPr>
            <w:tcW w:w="594" w:type="dxa"/>
            <w:gridSpan w:val="4"/>
          </w:tcPr>
          <w:p w14:paraId="70F4A7E9" w14:textId="77777777" w:rsidR="00800D00" w:rsidRPr="00C02A09" w:rsidRDefault="00800D00" w:rsidP="00A2153D">
            <w:pPr>
              <w:jc w:val="center"/>
              <w:rPr>
                <w:b/>
                <w:sz w:val="24"/>
              </w:rPr>
            </w:pPr>
          </w:p>
          <w:p w14:paraId="7FC20270" w14:textId="77777777" w:rsidR="00800D00" w:rsidRPr="00C02A09" w:rsidRDefault="00800D00" w:rsidP="00A2153D">
            <w:pPr>
              <w:jc w:val="center"/>
              <w:rPr>
                <w:rFonts w:ascii="MS Gothic" w:hAnsi="MS Gothic"/>
                <w:sz w:val="24"/>
              </w:rPr>
            </w:pPr>
            <w:r w:rsidRPr="00C02A09">
              <w:rPr>
                <w:rFonts w:ascii="MS Gothic" w:hAnsi="MS Gothic"/>
                <w:sz w:val="24"/>
              </w:rPr>
              <w:t>☐</w:t>
            </w:r>
          </w:p>
        </w:tc>
        <w:tc>
          <w:tcPr>
            <w:tcW w:w="6230" w:type="dxa"/>
            <w:gridSpan w:val="3"/>
            <w:vAlign w:val="center"/>
          </w:tcPr>
          <w:p w14:paraId="50E48A62" w14:textId="6B72C04F" w:rsidR="00800D00" w:rsidRPr="00800D00" w:rsidRDefault="00800D00" w:rsidP="00E63061">
            <w:pPr>
              <w:pStyle w:val="TableParagraph"/>
              <w:numPr>
                <w:ilvl w:val="0"/>
                <w:numId w:val="26"/>
              </w:numPr>
              <w:ind w:right="169"/>
              <w:rPr>
                <w:sz w:val="20"/>
              </w:rPr>
            </w:pPr>
            <w:r>
              <w:rPr>
                <w:sz w:val="20"/>
              </w:rPr>
              <w:t xml:space="preserve">Agency has a written policy regarding client referrals to other providers of health care services, local health and welfare departments, hospitals, </w:t>
            </w:r>
            <w:r w:rsidRPr="00800D00">
              <w:rPr>
                <w:sz w:val="20"/>
              </w:rPr>
              <w:t>voluntary agencies, and health services projects supported by other federal programs</w:t>
            </w:r>
            <w:r>
              <w:rPr>
                <w:sz w:val="20"/>
              </w:rPr>
              <w:t>.</w:t>
            </w:r>
          </w:p>
        </w:tc>
        <w:tc>
          <w:tcPr>
            <w:tcW w:w="4515" w:type="dxa"/>
            <w:gridSpan w:val="3"/>
          </w:tcPr>
          <w:p w14:paraId="6A9DA9A4" w14:textId="77777777" w:rsidR="00800D00" w:rsidRPr="00C02A09" w:rsidRDefault="00800D00" w:rsidP="00B218D6">
            <w:pPr>
              <w:rPr>
                <w:rFonts w:ascii="Times New Roman"/>
                <w:sz w:val="20"/>
              </w:rPr>
            </w:pPr>
          </w:p>
        </w:tc>
      </w:tr>
      <w:tr w:rsidR="00800D00" w:rsidRPr="00C02A09" w14:paraId="2652870A" w14:textId="77777777" w:rsidTr="00FD5D12">
        <w:trPr>
          <w:trHeight w:val="905"/>
        </w:trPr>
        <w:tc>
          <w:tcPr>
            <w:tcW w:w="1025" w:type="dxa"/>
            <w:gridSpan w:val="3"/>
          </w:tcPr>
          <w:p w14:paraId="3AE7A839" w14:textId="77777777" w:rsidR="00800D00" w:rsidRPr="00C02A09" w:rsidRDefault="00800D00" w:rsidP="00B218D6">
            <w:pPr>
              <w:spacing w:before="7"/>
              <w:rPr>
                <w:b/>
                <w:sz w:val="27"/>
              </w:rPr>
            </w:pPr>
          </w:p>
          <w:p w14:paraId="642D57F0" w14:textId="77777777" w:rsidR="00800D00" w:rsidRPr="00C02A09" w:rsidRDefault="00800D00" w:rsidP="00B218D6">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gridSpan w:val="2"/>
          </w:tcPr>
          <w:p w14:paraId="3A938C19" w14:textId="77777777" w:rsidR="00800D00" w:rsidRPr="00C02A09" w:rsidRDefault="00800D00" w:rsidP="00B218D6">
            <w:pPr>
              <w:spacing w:before="6"/>
              <w:rPr>
                <w:b/>
                <w:sz w:val="26"/>
              </w:rPr>
            </w:pPr>
          </w:p>
          <w:p w14:paraId="497262DD" w14:textId="77777777" w:rsidR="00800D00" w:rsidRPr="00C02A09" w:rsidRDefault="00800D00" w:rsidP="00B218D6">
            <w:pPr>
              <w:ind w:left="144"/>
              <w:rPr>
                <w:rFonts w:ascii="MS Gothic" w:hAnsi="MS Gothic"/>
                <w:sz w:val="24"/>
              </w:rPr>
            </w:pPr>
            <w:r w:rsidRPr="00C02A09">
              <w:rPr>
                <w:rFonts w:ascii="MS Gothic" w:hAnsi="MS Gothic"/>
                <w:sz w:val="24"/>
              </w:rPr>
              <w:t>☐</w:t>
            </w:r>
          </w:p>
        </w:tc>
        <w:tc>
          <w:tcPr>
            <w:tcW w:w="594" w:type="dxa"/>
            <w:gridSpan w:val="4"/>
          </w:tcPr>
          <w:p w14:paraId="44479293" w14:textId="77777777" w:rsidR="00800D00" w:rsidRPr="00C02A09" w:rsidRDefault="00800D00" w:rsidP="00B218D6">
            <w:pPr>
              <w:spacing w:before="6"/>
              <w:rPr>
                <w:b/>
                <w:sz w:val="26"/>
              </w:rPr>
            </w:pPr>
          </w:p>
          <w:p w14:paraId="08CEE686" w14:textId="77777777" w:rsidR="00800D00" w:rsidRPr="00C02A09" w:rsidRDefault="00800D00" w:rsidP="00B218D6">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5B505731" w14:textId="29917A40" w:rsidR="00800D00" w:rsidRDefault="008957AA" w:rsidP="00E63061">
            <w:pPr>
              <w:pStyle w:val="TableParagraph"/>
              <w:numPr>
                <w:ilvl w:val="0"/>
                <w:numId w:val="26"/>
              </w:numPr>
              <w:ind w:right="232"/>
              <w:rPr>
                <w:sz w:val="20"/>
              </w:rPr>
            </w:pPr>
            <w:r>
              <w:rPr>
                <w:sz w:val="20"/>
              </w:rPr>
              <w:t>Agency has</w:t>
            </w:r>
            <w:r w:rsidR="00800D00">
              <w:rPr>
                <w:sz w:val="20"/>
              </w:rPr>
              <w:t xml:space="preserve"> evidence of processes for effective referrals to relevant agencies, including emergency care, HIV/AIDS care and treatment agencies, infertility specialists, and chronic care management providers, and providers of</w:t>
            </w:r>
          </w:p>
          <w:p w14:paraId="046E6359" w14:textId="346CB0C6" w:rsidR="00800D00" w:rsidRPr="00C02A09" w:rsidRDefault="00800D00" w:rsidP="00800D00">
            <w:pPr>
              <w:spacing w:before="1" w:line="230" w:lineRule="exact"/>
              <w:ind w:left="491" w:right="111"/>
              <w:rPr>
                <w:sz w:val="20"/>
              </w:rPr>
            </w:pPr>
            <w:r>
              <w:rPr>
                <w:sz w:val="20"/>
              </w:rPr>
              <w:t>other medical services not provided on-site</w:t>
            </w:r>
            <w:r w:rsidR="00E810D6">
              <w:rPr>
                <w:sz w:val="20"/>
              </w:rPr>
              <w:t xml:space="preserve"> (optimally, signed, written collaborative agreements).</w:t>
            </w:r>
          </w:p>
        </w:tc>
        <w:tc>
          <w:tcPr>
            <w:tcW w:w="4515" w:type="dxa"/>
            <w:gridSpan w:val="3"/>
          </w:tcPr>
          <w:p w14:paraId="19E5F772" w14:textId="77777777" w:rsidR="00800D00" w:rsidRPr="00C02A09" w:rsidRDefault="00800D00" w:rsidP="00B218D6">
            <w:pPr>
              <w:rPr>
                <w:rFonts w:ascii="Times New Roman"/>
                <w:sz w:val="20"/>
              </w:rPr>
            </w:pPr>
          </w:p>
        </w:tc>
      </w:tr>
      <w:tr w:rsidR="00A2153D" w:rsidRPr="00C02A09" w14:paraId="0D49C79D" w14:textId="77777777" w:rsidTr="00FD5D12">
        <w:trPr>
          <w:trHeight w:val="1130"/>
        </w:trPr>
        <w:tc>
          <w:tcPr>
            <w:tcW w:w="12955" w:type="dxa"/>
            <w:gridSpan w:val="15"/>
          </w:tcPr>
          <w:p w14:paraId="26A537E8" w14:textId="77777777" w:rsidR="00A2153D" w:rsidRPr="009F0E0C" w:rsidRDefault="00A2153D" w:rsidP="00A2153D">
            <w:pPr>
              <w:rPr>
                <w:bCs/>
                <w:sz w:val="20"/>
              </w:rPr>
            </w:pPr>
            <w:r>
              <w:rPr>
                <w:b/>
                <w:sz w:val="20"/>
              </w:rPr>
              <w:lastRenderedPageBreak/>
              <w:t>2.5 Additional Comments:</w:t>
            </w:r>
          </w:p>
          <w:p w14:paraId="21BDE6BE" w14:textId="3E41CE92" w:rsidR="00A2153D" w:rsidRPr="00A2153D" w:rsidRDefault="00A2153D" w:rsidP="00A2153D">
            <w:pPr>
              <w:tabs>
                <w:tab w:val="left" w:pos="5844"/>
              </w:tabs>
              <w:rPr>
                <w:rFonts w:ascii="Times New Roman"/>
                <w:sz w:val="20"/>
              </w:rPr>
            </w:pPr>
          </w:p>
        </w:tc>
      </w:tr>
      <w:tr w:rsidR="00A2153D" w14:paraId="75AC24ED" w14:textId="77777777" w:rsidTr="00FD5D12">
        <w:trPr>
          <w:trHeight w:val="510"/>
        </w:trPr>
        <w:tc>
          <w:tcPr>
            <w:tcW w:w="12955" w:type="dxa"/>
            <w:gridSpan w:val="15"/>
            <w:shd w:val="clear" w:color="auto" w:fill="C1C1C1"/>
          </w:tcPr>
          <w:p w14:paraId="78A1E3C6" w14:textId="77777777" w:rsidR="00A2153D" w:rsidRDefault="00A2153D" w:rsidP="00B218D6">
            <w:pPr>
              <w:pStyle w:val="TableParagraph"/>
              <w:spacing w:before="34"/>
              <w:ind w:left="3579" w:right="3333"/>
              <w:jc w:val="center"/>
              <w:rPr>
                <w:b/>
                <w:sz w:val="28"/>
              </w:rPr>
            </w:pPr>
            <w:r>
              <w:rPr>
                <w:b/>
                <w:sz w:val="28"/>
              </w:rPr>
              <w:t>2.6: Clinical Protocols and Standards of Care</w:t>
            </w:r>
          </w:p>
        </w:tc>
      </w:tr>
      <w:tr w:rsidR="00A2153D" w14:paraId="06E709E5" w14:textId="77777777" w:rsidTr="00FD5D12">
        <w:trPr>
          <w:trHeight w:val="626"/>
        </w:trPr>
        <w:tc>
          <w:tcPr>
            <w:tcW w:w="12955" w:type="dxa"/>
            <w:gridSpan w:val="15"/>
            <w:shd w:val="clear" w:color="auto" w:fill="9CC2E5"/>
          </w:tcPr>
          <w:p w14:paraId="68119DFE" w14:textId="77777777" w:rsidR="00A2153D" w:rsidRDefault="00A2153D" w:rsidP="00B218D6">
            <w:pPr>
              <w:pStyle w:val="TableParagraph"/>
              <w:spacing w:line="242" w:lineRule="auto"/>
              <w:ind w:left="107" w:right="111"/>
            </w:pPr>
            <w:r>
              <w:t>All grantees should assure services provided within their project operate within written clinical protocols that are in accordance with nationally recognized standards of care, approved by the grantee, and signed by the physician responsible for the service site.</w:t>
            </w:r>
          </w:p>
        </w:tc>
      </w:tr>
      <w:tr w:rsidR="00A2153D" w14:paraId="18D2E413" w14:textId="77777777" w:rsidTr="00FD5D12">
        <w:trPr>
          <w:trHeight w:val="551"/>
        </w:trPr>
        <w:tc>
          <w:tcPr>
            <w:tcW w:w="939" w:type="dxa"/>
            <w:gridSpan w:val="2"/>
            <w:shd w:val="clear" w:color="auto" w:fill="F2F2F2"/>
          </w:tcPr>
          <w:p w14:paraId="687349E4" w14:textId="0139CE0C" w:rsidR="00A2153D" w:rsidRDefault="00A2153D" w:rsidP="00A2153D">
            <w:pPr>
              <w:pStyle w:val="TableParagraph"/>
              <w:spacing w:before="87"/>
              <w:ind w:left="48" w:right="92" w:firstLine="28"/>
              <w:jc w:val="center"/>
              <w:rPr>
                <w:b/>
                <w:sz w:val="16"/>
              </w:rPr>
            </w:pPr>
            <w:r w:rsidRPr="00C02A09">
              <w:rPr>
                <w:b/>
                <w:sz w:val="16"/>
              </w:rPr>
              <w:t>Policy Code</w:t>
            </w:r>
          </w:p>
        </w:tc>
        <w:tc>
          <w:tcPr>
            <w:tcW w:w="526" w:type="dxa"/>
            <w:gridSpan w:val="2"/>
            <w:shd w:val="clear" w:color="auto" w:fill="F2F2F2"/>
          </w:tcPr>
          <w:p w14:paraId="29E69668" w14:textId="77777777" w:rsidR="00A2153D" w:rsidRDefault="00A2153D" w:rsidP="00B218D6">
            <w:pPr>
              <w:pStyle w:val="TableParagraph"/>
              <w:spacing w:before="167"/>
              <w:ind w:left="88" w:right="77"/>
              <w:jc w:val="center"/>
              <w:rPr>
                <w:b/>
                <w:sz w:val="18"/>
              </w:rPr>
            </w:pPr>
            <w:r>
              <w:rPr>
                <w:b/>
                <w:sz w:val="18"/>
              </w:rPr>
              <w:t>Met</w:t>
            </w:r>
          </w:p>
        </w:tc>
        <w:tc>
          <w:tcPr>
            <w:tcW w:w="531" w:type="dxa"/>
            <w:gridSpan w:val="2"/>
            <w:shd w:val="clear" w:color="auto" w:fill="F2F2F2"/>
          </w:tcPr>
          <w:p w14:paraId="0E24E0D0" w14:textId="77777777" w:rsidR="00A2153D" w:rsidRDefault="00A2153D" w:rsidP="00B218D6">
            <w:pPr>
              <w:pStyle w:val="TableParagraph"/>
              <w:spacing w:before="63"/>
              <w:ind w:left="109" w:right="82" w:firstLine="4"/>
              <w:rPr>
                <w:b/>
                <w:sz w:val="18"/>
              </w:rPr>
            </w:pPr>
            <w:r>
              <w:rPr>
                <w:b/>
                <w:sz w:val="18"/>
              </w:rPr>
              <w:t>Not Met</w:t>
            </w:r>
          </w:p>
        </w:tc>
        <w:tc>
          <w:tcPr>
            <w:tcW w:w="7464" w:type="dxa"/>
            <w:gridSpan w:val="8"/>
            <w:shd w:val="clear" w:color="auto" w:fill="F2F2F2"/>
          </w:tcPr>
          <w:p w14:paraId="109D8509" w14:textId="6A351EB4" w:rsidR="00A2153D" w:rsidRDefault="00A2153D" w:rsidP="00A2153D">
            <w:pPr>
              <w:pStyle w:val="TableParagraph"/>
              <w:spacing w:before="158"/>
              <w:ind w:right="1861"/>
              <w:jc w:val="center"/>
              <w:rPr>
                <w:b/>
                <w:sz w:val="20"/>
              </w:rPr>
            </w:pPr>
            <w:r>
              <w:rPr>
                <w:b/>
                <w:sz w:val="20"/>
              </w:rPr>
              <w:t>Implementation Strategy</w:t>
            </w:r>
          </w:p>
        </w:tc>
        <w:tc>
          <w:tcPr>
            <w:tcW w:w="3495" w:type="dxa"/>
            <w:shd w:val="clear" w:color="auto" w:fill="F2F2F2"/>
          </w:tcPr>
          <w:p w14:paraId="06056A7D" w14:textId="77777777" w:rsidR="00A2153D" w:rsidRDefault="00A2153D" w:rsidP="00B218D6">
            <w:pPr>
              <w:pStyle w:val="TableParagraph"/>
              <w:spacing w:before="158"/>
              <w:ind w:right="1221"/>
              <w:jc w:val="right"/>
              <w:rPr>
                <w:b/>
                <w:sz w:val="20"/>
              </w:rPr>
            </w:pPr>
            <w:r>
              <w:rPr>
                <w:b/>
                <w:sz w:val="20"/>
              </w:rPr>
              <w:t>Comments</w:t>
            </w:r>
          </w:p>
        </w:tc>
      </w:tr>
      <w:tr w:rsidR="00A2153D" w14:paraId="786A76BC" w14:textId="77777777" w:rsidTr="004B635C">
        <w:trPr>
          <w:trHeight w:val="845"/>
        </w:trPr>
        <w:tc>
          <w:tcPr>
            <w:tcW w:w="939" w:type="dxa"/>
            <w:gridSpan w:val="2"/>
            <w:vAlign w:val="center"/>
          </w:tcPr>
          <w:p w14:paraId="0E9F8ACE" w14:textId="77777777" w:rsidR="00A2153D" w:rsidRDefault="00A2153D" w:rsidP="00A2153D">
            <w:pPr>
              <w:pStyle w:val="TableParagraph"/>
              <w:jc w:val="center"/>
              <w:rPr>
                <w:rFonts w:ascii="Arial Black"/>
                <w:sz w:val="20"/>
              </w:rPr>
            </w:pPr>
            <w:r>
              <w:rPr>
                <w:rFonts w:ascii="Arial Black"/>
                <w:color w:val="FFFFFF"/>
                <w:w w:val="99"/>
                <w:sz w:val="20"/>
                <w:shd w:val="clear" w:color="auto" w:fill="FF0066"/>
              </w:rPr>
              <w:t>C</w:t>
            </w:r>
          </w:p>
        </w:tc>
        <w:tc>
          <w:tcPr>
            <w:tcW w:w="526" w:type="dxa"/>
            <w:gridSpan w:val="2"/>
            <w:vAlign w:val="center"/>
          </w:tcPr>
          <w:p w14:paraId="2BEC30AB" w14:textId="77777777" w:rsidR="00A2153D" w:rsidRDefault="00A2153D" w:rsidP="00A2153D">
            <w:pPr>
              <w:pStyle w:val="TableParagraph"/>
              <w:spacing w:before="146"/>
              <w:jc w:val="center"/>
              <w:rPr>
                <w:rFonts w:ascii="MS Gothic" w:hAnsi="MS Gothic"/>
                <w:sz w:val="24"/>
              </w:rPr>
            </w:pPr>
            <w:r>
              <w:rPr>
                <w:rFonts w:ascii="MS Gothic" w:hAnsi="MS Gothic"/>
                <w:sz w:val="24"/>
              </w:rPr>
              <w:t>☐</w:t>
            </w:r>
          </w:p>
        </w:tc>
        <w:tc>
          <w:tcPr>
            <w:tcW w:w="531" w:type="dxa"/>
            <w:gridSpan w:val="2"/>
            <w:vAlign w:val="center"/>
          </w:tcPr>
          <w:p w14:paraId="55D04468" w14:textId="77777777" w:rsidR="00A2153D" w:rsidRDefault="00A2153D" w:rsidP="00A2153D">
            <w:pPr>
              <w:pStyle w:val="TableParagraph"/>
              <w:spacing w:before="146"/>
              <w:jc w:val="center"/>
              <w:rPr>
                <w:rFonts w:ascii="MS Gothic" w:hAnsi="MS Gothic"/>
                <w:sz w:val="24"/>
              </w:rPr>
            </w:pPr>
            <w:r>
              <w:rPr>
                <w:rFonts w:ascii="MS Gothic" w:hAnsi="MS Gothic"/>
                <w:sz w:val="24"/>
              </w:rPr>
              <w:t>☐</w:t>
            </w:r>
          </w:p>
        </w:tc>
        <w:tc>
          <w:tcPr>
            <w:tcW w:w="7464" w:type="dxa"/>
            <w:gridSpan w:val="8"/>
            <w:shd w:val="clear" w:color="auto" w:fill="auto"/>
          </w:tcPr>
          <w:p w14:paraId="0C9DD193" w14:textId="77777777" w:rsidR="00A2153D" w:rsidRDefault="00A2153D" w:rsidP="00B218D6">
            <w:pPr>
              <w:pStyle w:val="TableParagraph"/>
              <w:ind w:left="537" w:right="77" w:hanging="360"/>
              <w:rPr>
                <w:sz w:val="20"/>
              </w:rPr>
            </w:pPr>
            <w:r>
              <w:rPr>
                <w:sz w:val="20"/>
              </w:rPr>
              <w:t xml:space="preserve">1. </w:t>
            </w:r>
            <w:r w:rsidRPr="004B635C">
              <w:rPr>
                <w:sz w:val="20"/>
              </w:rPr>
              <w:t>The agency written clinical protocols aligned with nationally recognized standards of care and signed by the agency medical director or the family planning medical director.</w:t>
            </w:r>
            <w:r>
              <w:rPr>
                <w:sz w:val="20"/>
              </w:rPr>
              <w:t xml:space="preserve"> </w:t>
            </w:r>
          </w:p>
        </w:tc>
        <w:tc>
          <w:tcPr>
            <w:tcW w:w="3495" w:type="dxa"/>
          </w:tcPr>
          <w:p w14:paraId="1D7DA688" w14:textId="77777777" w:rsidR="00A2153D" w:rsidRDefault="00A2153D" w:rsidP="00B218D6">
            <w:pPr>
              <w:pStyle w:val="TableParagraph"/>
              <w:rPr>
                <w:rFonts w:ascii="Times New Roman"/>
                <w:sz w:val="20"/>
              </w:rPr>
            </w:pPr>
          </w:p>
        </w:tc>
      </w:tr>
      <w:tr w:rsidR="00A2153D" w14:paraId="4FC99F9E" w14:textId="77777777" w:rsidTr="00FD5D12">
        <w:trPr>
          <w:trHeight w:val="997"/>
        </w:trPr>
        <w:tc>
          <w:tcPr>
            <w:tcW w:w="12955" w:type="dxa"/>
            <w:gridSpan w:val="15"/>
            <w:shd w:val="clear" w:color="auto" w:fill="FDFEDE"/>
          </w:tcPr>
          <w:p w14:paraId="275A0781" w14:textId="77777777" w:rsidR="00A2153D" w:rsidRDefault="00A2153D" w:rsidP="00B218D6">
            <w:pPr>
              <w:pStyle w:val="TableParagraph"/>
              <w:spacing w:line="248" w:lineRule="exact"/>
              <w:ind w:left="107"/>
              <w:rPr>
                <w:b/>
              </w:rPr>
            </w:pPr>
            <w:r>
              <w:rPr>
                <w:b/>
              </w:rPr>
              <w:t>2.6 Link to QFP</w:t>
            </w:r>
          </w:p>
          <w:p w14:paraId="43DEA76B" w14:textId="47160DB4" w:rsidR="00A2153D" w:rsidRDefault="00A2153D" w:rsidP="00B218D6">
            <w:pPr>
              <w:pStyle w:val="TableParagraph"/>
              <w:spacing w:before="1"/>
              <w:ind w:left="107" w:right="148"/>
            </w:pPr>
            <w:r>
              <w:t>Grantees should follow QFP, which describes what services should be offered by family planning providers and recommends how to provide those services by citing specific Federal and professional medical associations’ recommendations for clinical care.</w:t>
            </w:r>
          </w:p>
        </w:tc>
      </w:tr>
      <w:tr w:rsidR="00A2153D" w14:paraId="5E324522" w14:textId="77777777" w:rsidTr="00FD5D12">
        <w:trPr>
          <w:trHeight w:val="460"/>
        </w:trPr>
        <w:tc>
          <w:tcPr>
            <w:tcW w:w="939" w:type="dxa"/>
            <w:gridSpan w:val="2"/>
            <w:shd w:val="clear" w:color="auto" w:fill="E7E6E6"/>
          </w:tcPr>
          <w:p w14:paraId="04FD51E2" w14:textId="77777777" w:rsidR="00A2153D" w:rsidRDefault="00A2153D" w:rsidP="00B218D6">
            <w:pPr>
              <w:pStyle w:val="TableParagraph"/>
              <w:ind w:left="107" w:right="101"/>
              <w:rPr>
                <w:b/>
                <w:sz w:val="16"/>
              </w:rPr>
            </w:pPr>
            <w:r>
              <w:rPr>
                <w:b/>
                <w:sz w:val="16"/>
              </w:rPr>
              <w:t>Policy Code</w:t>
            </w:r>
          </w:p>
        </w:tc>
        <w:tc>
          <w:tcPr>
            <w:tcW w:w="2409" w:type="dxa"/>
            <w:gridSpan w:val="9"/>
            <w:shd w:val="clear" w:color="auto" w:fill="E7E6E6"/>
          </w:tcPr>
          <w:p w14:paraId="053B0AA5" w14:textId="77777777" w:rsidR="00A2153D" w:rsidRDefault="00A2153D" w:rsidP="00B218D6">
            <w:pPr>
              <w:pStyle w:val="TableParagraph"/>
              <w:spacing w:line="230" w:lineRule="exact"/>
              <w:ind w:left="107" w:right="415"/>
              <w:rPr>
                <w:b/>
                <w:sz w:val="20"/>
              </w:rPr>
            </w:pPr>
            <w:r>
              <w:rPr>
                <w:b/>
                <w:sz w:val="20"/>
              </w:rPr>
              <w:t>Evidence of Quality Indicator in Place?</w:t>
            </w:r>
          </w:p>
        </w:tc>
        <w:tc>
          <w:tcPr>
            <w:tcW w:w="6112" w:type="dxa"/>
            <w:gridSpan w:val="3"/>
            <w:shd w:val="clear" w:color="auto" w:fill="E7E6E6"/>
          </w:tcPr>
          <w:p w14:paraId="4514109E" w14:textId="77777777" w:rsidR="00A2153D" w:rsidRDefault="00A2153D" w:rsidP="00B218D6">
            <w:pPr>
              <w:pStyle w:val="TableParagraph"/>
              <w:spacing w:before="112"/>
              <w:ind w:left="1864" w:right="1861"/>
              <w:jc w:val="center"/>
              <w:rPr>
                <w:b/>
                <w:sz w:val="20"/>
              </w:rPr>
            </w:pPr>
            <w:r>
              <w:rPr>
                <w:b/>
                <w:sz w:val="20"/>
              </w:rPr>
              <w:t>Quality Indicator</w:t>
            </w:r>
          </w:p>
        </w:tc>
        <w:tc>
          <w:tcPr>
            <w:tcW w:w="3495" w:type="dxa"/>
            <w:shd w:val="clear" w:color="auto" w:fill="E7E6E6"/>
          </w:tcPr>
          <w:p w14:paraId="2DCE4B7A" w14:textId="77777777" w:rsidR="00A2153D" w:rsidRDefault="00A2153D" w:rsidP="00B218D6">
            <w:pPr>
              <w:pStyle w:val="TableParagraph"/>
              <w:spacing w:before="112"/>
              <w:ind w:right="1221"/>
              <w:jc w:val="right"/>
              <w:rPr>
                <w:b/>
                <w:sz w:val="20"/>
              </w:rPr>
            </w:pPr>
            <w:r>
              <w:rPr>
                <w:b/>
                <w:sz w:val="20"/>
              </w:rPr>
              <w:t>Comments</w:t>
            </w:r>
          </w:p>
        </w:tc>
      </w:tr>
      <w:tr w:rsidR="00A2153D" w14:paraId="1CA72B88" w14:textId="77777777" w:rsidTr="00FD5D12">
        <w:trPr>
          <w:trHeight w:val="921"/>
        </w:trPr>
        <w:tc>
          <w:tcPr>
            <w:tcW w:w="939" w:type="dxa"/>
            <w:gridSpan w:val="2"/>
            <w:shd w:val="clear" w:color="auto" w:fill="FDFEDE"/>
          </w:tcPr>
          <w:p w14:paraId="499323EF" w14:textId="77777777" w:rsidR="00A2153D" w:rsidRDefault="00A2153D" w:rsidP="00B218D6">
            <w:pPr>
              <w:pStyle w:val="TableParagraph"/>
              <w:spacing w:before="9"/>
              <w:rPr>
                <w:sz w:val="27"/>
              </w:rPr>
            </w:pPr>
          </w:p>
          <w:p w14:paraId="2CD667F5" w14:textId="77777777" w:rsidR="00A2153D" w:rsidRDefault="00A2153D" w:rsidP="00B218D6">
            <w:pPr>
              <w:pStyle w:val="TableParagraph"/>
              <w:ind w:left="5"/>
              <w:jc w:val="center"/>
              <w:rPr>
                <w:rFonts w:ascii="Arial Black"/>
                <w:sz w:val="20"/>
              </w:rPr>
            </w:pPr>
            <w:r>
              <w:rPr>
                <w:rFonts w:ascii="Arial Black"/>
                <w:color w:val="FFFFFF"/>
                <w:w w:val="99"/>
                <w:sz w:val="20"/>
                <w:shd w:val="clear" w:color="auto" w:fill="FF0066"/>
              </w:rPr>
              <w:t>C</w:t>
            </w:r>
          </w:p>
        </w:tc>
        <w:tc>
          <w:tcPr>
            <w:tcW w:w="1206" w:type="dxa"/>
            <w:gridSpan w:val="6"/>
            <w:shd w:val="clear" w:color="auto" w:fill="FDFEDE"/>
          </w:tcPr>
          <w:p w14:paraId="39EA9F22" w14:textId="77777777" w:rsidR="00FD5D12" w:rsidRDefault="00FD5D12" w:rsidP="00FD5D12">
            <w:pPr>
              <w:pStyle w:val="TableParagraph"/>
              <w:spacing w:before="2"/>
              <w:ind w:left="107"/>
              <w:jc w:val="center"/>
              <w:rPr>
                <w:b/>
                <w:sz w:val="18"/>
              </w:rPr>
            </w:pPr>
          </w:p>
          <w:p w14:paraId="385EFD91" w14:textId="52F2711F" w:rsidR="00A2153D" w:rsidRDefault="00A2153D" w:rsidP="00FD5D12">
            <w:pPr>
              <w:pStyle w:val="TableParagraph"/>
              <w:spacing w:before="2"/>
              <w:ind w:left="107"/>
              <w:jc w:val="center"/>
              <w:rPr>
                <w:rFonts w:ascii="MS Gothic" w:hAnsi="MS Gothic"/>
                <w:sz w:val="24"/>
              </w:rPr>
            </w:pPr>
            <w:r>
              <w:rPr>
                <w:b/>
                <w:sz w:val="18"/>
              </w:rPr>
              <w:t xml:space="preserve">Yes </w:t>
            </w:r>
            <w:r>
              <w:rPr>
                <w:rFonts w:ascii="MS Gothic" w:hAnsi="MS Gothic"/>
                <w:sz w:val="24"/>
              </w:rPr>
              <w:t>☐</w:t>
            </w:r>
          </w:p>
        </w:tc>
        <w:tc>
          <w:tcPr>
            <w:tcW w:w="1203" w:type="dxa"/>
            <w:gridSpan w:val="3"/>
            <w:shd w:val="clear" w:color="auto" w:fill="FDFEDE"/>
          </w:tcPr>
          <w:p w14:paraId="6BAECF84" w14:textId="77777777" w:rsidR="00FD5D12" w:rsidRDefault="00FD5D12" w:rsidP="00FD5D12">
            <w:pPr>
              <w:pStyle w:val="TableParagraph"/>
              <w:spacing w:before="2"/>
              <w:ind w:left="106"/>
              <w:jc w:val="center"/>
              <w:rPr>
                <w:b/>
                <w:sz w:val="18"/>
              </w:rPr>
            </w:pPr>
          </w:p>
          <w:p w14:paraId="2F327C2B" w14:textId="78E7B244" w:rsidR="00A2153D" w:rsidRDefault="00A2153D" w:rsidP="00FD5D12">
            <w:pPr>
              <w:pStyle w:val="TableParagraph"/>
              <w:spacing w:before="2"/>
              <w:ind w:left="106"/>
              <w:jc w:val="center"/>
              <w:rPr>
                <w:rFonts w:ascii="MS Gothic" w:hAnsi="MS Gothic"/>
                <w:sz w:val="24"/>
              </w:rPr>
            </w:pPr>
            <w:r>
              <w:rPr>
                <w:b/>
                <w:sz w:val="18"/>
              </w:rPr>
              <w:t xml:space="preserve">No </w:t>
            </w:r>
            <w:r>
              <w:rPr>
                <w:rFonts w:ascii="MS Gothic" w:hAnsi="MS Gothic"/>
                <w:sz w:val="24"/>
              </w:rPr>
              <w:t>☐</w:t>
            </w:r>
          </w:p>
        </w:tc>
        <w:tc>
          <w:tcPr>
            <w:tcW w:w="6112" w:type="dxa"/>
            <w:gridSpan w:val="3"/>
            <w:shd w:val="clear" w:color="auto" w:fill="FDFEDE"/>
          </w:tcPr>
          <w:p w14:paraId="3ED244F4" w14:textId="77777777" w:rsidR="00A2153D" w:rsidRDefault="00A2153D" w:rsidP="00B218D6">
            <w:pPr>
              <w:pStyle w:val="TableParagraph"/>
              <w:spacing w:before="3" w:line="230" w:lineRule="exact"/>
              <w:ind w:left="465" w:right="174" w:hanging="288"/>
              <w:rPr>
                <w:sz w:val="20"/>
              </w:rPr>
            </w:pPr>
            <w:r>
              <w:rPr>
                <w:sz w:val="20"/>
              </w:rPr>
              <w:t>1. Agency has written clinical protocols that include the full scope of family planning services as defined in QFP including contraception, pregnancy testing; and counseling; achieving pregnancy; basic infertility, STD, and preconception health services.</w:t>
            </w:r>
          </w:p>
        </w:tc>
        <w:tc>
          <w:tcPr>
            <w:tcW w:w="3495" w:type="dxa"/>
            <w:shd w:val="clear" w:color="auto" w:fill="FDFEDE"/>
          </w:tcPr>
          <w:p w14:paraId="23AC1B7C" w14:textId="77777777" w:rsidR="00A2153D" w:rsidRDefault="00A2153D" w:rsidP="00B218D6">
            <w:pPr>
              <w:pStyle w:val="TableParagraph"/>
              <w:rPr>
                <w:rFonts w:ascii="Times New Roman"/>
                <w:sz w:val="20"/>
              </w:rPr>
            </w:pPr>
          </w:p>
        </w:tc>
      </w:tr>
      <w:tr w:rsidR="00A2153D" w14:paraId="2DB9B59C" w14:textId="77777777" w:rsidTr="00FD5D12">
        <w:trPr>
          <w:trHeight w:val="916"/>
        </w:trPr>
        <w:tc>
          <w:tcPr>
            <w:tcW w:w="939" w:type="dxa"/>
            <w:gridSpan w:val="2"/>
            <w:shd w:val="clear" w:color="auto" w:fill="FDFEDE"/>
          </w:tcPr>
          <w:p w14:paraId="543DBED2" w14:textId="77777777" w:rsidR="00A2153D" w:rsidRDefault="00A2153D" w:rsidP="00B218D6">
            <w:pPr>
              <w:pStyle w:val="TableParagraph"/>
              <w:spacing w:before="5"/>
              <w:rPr>
                <w:sz w:val="27"/>
              </w:rPr>
            </w:pPr>
          </w:p>
          <w:p w14:paraId="5FCE63E4" w14:textId="77777777" w:rsidR="00A2153D" w:rsidRDefault="00A2153D" w:rsidP="00B218D6">
            <w:pPr>
              <w:pStyle w:val="TableParagraph"/>
              <w:ind w:left="5"/>
              <w:jc w:val="center"/>
              <w:rPr>
                <w:rFonts w:ascii="Arial Black"/>
                <w:sz w:val="20"/>
              </w:rPr>
            </w:pPr>
            <w:r>
              <w:rPr>
                <w:rFonts w:ascii="Arial Black"/>
                <w:color w:val="FFFFFF"/>
                <w:w w:val="99"/>
                <w:sz w:val="20"/>
                <w:shd w:val="clear" w:color="auto" w:fill="FF0066"/>
              </w:rPr>
              <w:t>C</w:t>
            </w:r>
          </w:p>
        </w:tc>
        <w:tc>
          <w:tcPr>
            <w:tcW w:w="1206" w:type="dxa"/>
            <w:gridSpan w:val="6"/>
            <w:shd w:val="clear" w:color="auto" w:fill="FDFEDE"/>
          </w:tcPr>
          <w:p w14:paraId="5B07B598" w14:textId="77777777" w:rsidR="00FD5D12" w:rsidRDefault="00FD5D12" w:rsidP="00FD5D12">
            <w:pPr>
              <w:pStyle w:val="TableParagraph"/>
              <w:spacing w:line="306" w:lineRule="exact"/>
              <w:ind w:left="107"/>
              <w:jc w:val="center"/>
              <w:rPr>
                <w:b/>
                <w:sz w:val="18"/>
              </w:rPr>
            </w:pPr>
          </w:p>
          <w:p w14:paraId="0BDB075C" w14:textId="2C5BDBB0" w:rsidR="00A2153D" w:rsidRDefault="00A2153D" w:rsidP="00FD5D12">
            <w:pPr>
              <w:pStyle w:val="TableParagraph"/>
              <w:spacing w:line="306" w:lineRule="exact"/>
              <w:ind w:left="107"/>
              <w:jc w:val="center"/>
              <w:rPr>
                <w:rFonts w:ascii="MS Gothic" w:hAnsi="MS Gothic"/>
                <w:sz w:val="24"/>
              </w:rPr>
            </w:pPr>
            <w:r>
              <w:rPr>
                <w:b/>
                <w:sz w:val="18"/>
              </w:rPr>
              <w:t xml:space="preserve">Yes </w:t>
            </w:r>
            <w:r>
              <w:rPr>
                <w:rFonts w:ascii="MS Gothic" w:hAnsi="MS Gothic"/>
                <w:sz w:val="24"/>
              </w:rPr>
              <w:t>☐</w:t>
            </w:r>
          </w:p>
        </w:tc>
        <w:tc>
          <w:tcPr>
            <w:tcW w:w="1203" w:type="dxa"/>
            <w:gridSpan w:val="3"/>
            <w:shd w:val="clear" w:color="auto" w:fill="FDFEDE"/>
          </w:tcPr>
          <w:p w14:paraId="773B381B" w14:textId="77777777" w:rsidR="00FD5D12" w:rsidRDefault="00FD5D12" w:rsidP="00FD5D12">
            <w:pPr>
              <w:pStyle w:val="TableParagraph"/>
              <w:spacing w:line="306" w:lineRule="exact"/>
              <w:ind w:left="106"/>
              <w:jc w:val="center"/>
              <w:rPr>
                <w:b/>
                <w:sz w:val="18"/>
              </w:rPr>
            </w:pPr>
          </w:p>
          <w:p w14:paraId="6CB60C9E" w14:textId="51CE6D12" w:rsidR="00A2153D" w:rsidRDefault="00A2153D" w:rsidP="00FD5D12">
            <w:pPr>
              <w:pStyle w:val="TableParagraph"/>
              <w:spacing w:line="306" w:lineRule="exact"/>
              <w:ind w:left="106"/>
              <w:jc w:val="center"/>
              <w:rPr>
                <w:rFonts w:ascii="MS Gothic" w:hAnsi="MS Gothic"/>
                <w:sz w:val="24"/>
              </w:rPr>
            </w:pPr>
            <w:r>
              <w:rPr>
                <w:b/>
                <w:sz w:val="18"/>
              </w:rPr>
              <w:t xml:space="preserve">No </w:t>
            </w:r>
            <w:r>
              <w:rPr>
                <w:rFonts w:ascii="MS Gothic" w:hAnsi="MS Gothic"/>
                <w:sz w:val="24"/>
              </w:rPr>
              <w:t>☐</w:t>
            </w:r>
          </w:p>
        </w:tc>
        <w:tc>
          <w:tcPr>
            <w:tcW w:w="6112" w:type="dxa"/>
            <w:gridSpan w:val="3"/>
            <w:shd w:val="clear" w:color="auto" w:fill="FDFEDE"/>
          </w:tcPr>
          <w:p w14:paraId="1F0EEC15" w14:textId="34187E38" w:rsidR="00A2153D" w:rsidRDefault="00A2153D" w:rsidP="00B218D6">
            <w:pPr>
              <w:pStyle w:val="TableParagraph"/>
              <w:ind w:left="465" w:right="111" w:hanging="286"/>
              <w:rPr>
                <w:sz w:val="20"/>
              </w:rPr>
            </w:pPr>
            <w:r>
              <w:rPr>
                <w:sz w:val="20"/>
              </w:rPr>
              <w:t>2.  Agency has clinical protocols that are current (i.e., revised within the past 12 months) that reflect the most current</w:t>
            </w:r>
            <w:r>
              <w:rPr>
                <w:spacing w:val="-30"/>
                <w:sz w:val="20"/>
              </w:rPr>
              <w:t xml:space="preserve"> </w:t>
            </w:r>
            <w:r>
              <w:rPr>
                <w:sz w:val="20"/>
              </w:rPr>
              <w:t>version of Federal and professional medical</w:t>
            </w:r>
            <w:r>
              <w:rPr>
                <w:spacing w:val="-4"/>
                <w:sz w:val="20"/>
              </w:rPr>
              <w:t xml:space="preserve"> </w:t>
            </w:r>
            <w:r>
              <w:rPr>
                <w:sz w:val="20"/>
              </w:rPr>
              <w:t>associations’</w:t>
            </w:r>
          </w:p>
          <w:p w14:paraId="1A839DA6" w14:textId="77777777" w:rsidR="00A2153D" w:rsidRDefault="00A2153D" w:rsidP="00B218D6">
            <w:pPr>
              <w:pStyle w:val="TableParagraph"/>
              <w:spacing w:line="209" w:lineRule="exact"/>
              <w:ind w:left="465"/>
              <w:rPr>
                <w:sz w:val="20"/>
              </w:rPr>
            </w:pPr>
            <w:r>
              <w:rPr>
                <w:sz w:val="20"/>
              </w:rPr>
              <w:t>recommendations for each type of service, as cited in QFP.</w:t>
            </w:r>
          </w:p>
        </w:tc>
        <w:tc>
          <w:tcPr>
            <w:tcW w:w="3495" w:type="dxa"/>
            <w:shd w:val="clear" w:color="auto" w:fill="FDFEDE"/>
          </w:tcPr>
          <w:p w14:paraId="4643AFBD" w14:textId="77777777" w:rsidR="00A2153D" w:rsidRDefault="00A2153D" w:rsidP="00B218D6">
            <w:pPr>
              <w:pStyle w:val="TableParagraph"/>
              <w:rPr>
                <w:rFonts w:ascii="Times New Roman"/>
                <w:sz w:val="20"/>
              </w:rPr>
            </w:pPr>
          </w:p>
        </w:tc>
      </w:tr>
      <w:tr w:rsidR="00FD5D12" w14:paraId="55B293E6" w14:textId="77777777" w:rsidTr="00FD5D12">
        <w:trPr>
          <w:trHeight w:val="690"/>
        </w:trPr>
        <w:tc>
          <w:tcPr>
            <w:tcW w:w="939" w:type="dxa"/>
            <w:gridSpan w:val="2"/>
            <w:shd w:val="clear" w:color="auto" w:fill="FDFEDE"/>
          </w:tcPr>
          <w:p w14:paraId="718F4A54" w14:textId="77777777" w:rsidR="00FD5D12" w:rsidRDefault="00FD5D12" w:rsidP="00B218D6">
            <w:pPr>
              <w:pStyle w:val="TableParagraph"/>
              <w:spacing w:before="204"/>
              <w:ind w:left="5"/>
              <w:jc w:val="center"/>
              <w:rPr>
                <w:rFonts w:ascii="Arial Black"/>
                <w:sz w:val="20"/>
              </w:rPr>
            </w:pPr>
            <w:r>
              <w:rPr>
                <w:rFonts w:ascii="Arial Black"/>
                <w:color w:val="FFFFFF"/>
                <w:w w:val="99"/>
                <w:sz w:val="20"/>
                <w:shd w:val="clear" w:color="auto" w:fill="FF0066"/>
              </w:rPr>
              <w:t>C</w:t>
            </w:r>
          </w:p>
        </w:tc>
        <w:tc>
          <w:tcPr>
            <w:tcW w:w="1206" w:type="dxa"/>
            <w:gridSpan w:val="6"/>
            <w:shd w:val="clear" w:color="auto" w:fill="FDFEDE"/>
          </w:tcPr>
          <w:p w14:paraId="2F3DA469" w14:textId="77777777" w:rsidR="00FD5D12" w:rsidRDefault="00FD5D12" w:rsidP="00FD5D12">
            <w:pPr>
              <w:pStyle w:val="TableParagraph"/>
              <w:spacing w:before="2"/>
              <w:ind w:left="107"/>
              <w:jc w:val="center"/>
              <w:rPr>
                <w:b/>
                <w:sz w:val="18"/>
              </w:rPr>
            </w:pPr>
          </w:p>
          <w:p w14:paraId="21237D97" w14:textId="00E6BF18" w:rsidR="00FD5D12" w:rsidRDefault="00FD5D12" w:rsidP="00FD5D12">
            <w:pPr>
              <w:pStyle w:val="TableParagraph"/>
              <w:spacing w:before="2"/>
              <w:ind w:left="107"/>
              <w:jc w:val="center"/>
              <w:rPr>
                <w:rFonts w:ascii="MS Gothic" w:hAnsi="MS Gothic"/>
                <w:sz w:val="24"/>
              </w:rPr>
            </w:pPr>
            <w:r>
              <w:rPr>
                <w:b/>
                <w:sz w:val="18"/>
              </w:rPr>
              <w:t xml:space="preserve">Yes </w:t>
            </w:r>
            <w:r>
              <w:rPr>
                <w:rFonts w:ascii="MS Gothic" w:hAnsi="MS Gothic"/>
                <w:sz w:val="24"/>
              </w:rPr>
              <w:t>☐</w:t>
            </w:r>
          </w:p>
        </w:tc>
        <w:tc>
          <w:tcPr>
            <w:tcW w:w="1203" w:type="dxa"/>
            <w:gridSpan w:val="3"/>
            <w:shd w:val="clear" w:color="auto" w:fill="FDFEDE"/>
          </w:tcPr>
          <w:p w14:paraId="23BFB3AB" w14:textId="77777777" w:rsidR="00FD5D12" w:rsidRDefault="00FD5D12" w:rsidP="00FD5D12">
            <w:pPr>
              <w:pStyle w:val="TableParagraph"/>
              <w:spacing w:before="2"/>
              <w:ind w:left="107"/>
              <w:jc w:val="center"/>
              <w:rPr>
                <w:b/>
                <w:sz w:val="18"/>
              </w:rPr>
            </w:pPr>
          </w:p>
          <w:p w14:paraId="6995D41B" w14:textId="6AD90C74" w:rsidR="00FD5D12" w:rsidRDefault="00FD5D12" w:rsidP="00FD5D12">
            <w:pPr>
              <w:pStyle w:val="TableParagraph"/>
              <w:spacing w:before="2"/>
              <w:ind w:left="107"/>
              <w:jc w:val="center"/>
              <w:rPr>
                <w:rFonts w:ascii="MS Gothic" w:hAnsi="MS Gothic"/>
                <w:sz w:val="24"/>
              </w:rPr>
            </w:pPr>
            <w:r>
              <w:rPr>
                <w:b/>
                <w:sz w:val="18"/>
              </w:rPr>
              <w:t xml:space="preserve">No </w:t>
            </w:r>
            <w:r>
              <w:rPr>
                <w:rFonts w:ascii="MS Gothic" w:hAnsi="MS Gothic"/>
                <w:sz w:val="24"/>
              </w:rPr>
              <w:t>☐</w:t>
            </w:r>
          </w:p>
        </w:tc>
        <w:tc>
          <w:tcPr>
            <w:tcW w:w="6112" w:type="dxa"/>
            <w:gridSpan w:val="3"/>
            <w:shd w:val="clear" w:color="auto" w:fill="FDFEDE"/>
          </w:tcPr>
          <w:p w14:paraId="33F7103D" w14:textId="77777777" w:rsidR="00FD5D12" w:rsidRDefault="00FD5D12" w:rsidP="00B218D6">
            <w:pPr>
              <w:pStyle w:val="TableParagraph"/>
              <w:spacing w:before="3" w:line="230" w:lineRule="exact"/>
              <w:ind w:left="466" w:right="179" w:hanging="286"/>
              <w:rPr>
                <w:sz w:val="20"/>
              </w:rPr>
            </w:pPr>
            <w:r>
              <w:rPr>
                <w:sz w:val="20"/>
              </w:rPr>
              <w:t>3. Documentation exists that clinical staff has participated in training on QFP (e.g., training available from the Title X National Training Centers).</w:t>
            </w:r>
          </w:p>
        </w:tc>
        <w:tc>
          <w:tcPr>
            <w:tcW w:w="3495" w:type="dxa"/>
            <w:shd w:val="clear" w:color="auto" w:fill="FDFEDE"/>
          </w:tcPr>
          <w:p w14:paraId="2836B460" w14:textId="77777777" w:rsidR="00FD5D12" w:rsidRDefault="00FD5D12" w:rsidP="00B218D6">
            <w:pPr>
              <w:pStyle w:val="TableParagraph"/>
              <w:rPr>
                <w:rFonts w:ascii="Times New Roman"/>
                <w:sz w:val="20"/>
              </w:rPr>
            </w:pPr>
          </w:p>
        </w:tc>
      </w:tr>
      <w:tr w:rsidR="00FD5D12" w14:paraId="6714C480" w14:textId="77777777" w:rsidTr="00FD5D12">
        <w:trPr>
          <w:trHeight w:val="1124"/>
        </w:trPr>
        <w:tc>
          <w:tcPr>
            <w:tcW w:w="12955" w:type="dxa"/>
            <w:gridSpan w:val="15"/>
          </w:tcPr>
          <w:p w14:paraId="523C1C41" w14:textId="77777777" w:rsidR="00FD5D12" w:rsidRDefault="00FD5D12" w:rsidP="00FD5D12">
            <w:pPr>
              <w:pStyle w:val="TableParagraph"/>
              <w:rPr>
                <w:b/>
                <w:sz w:val="20"/>
              </w:rPr>
            </w:pPr>
            <w:r>
              <w:rPr>
                <w:b/>
                <w:sz w:val="20"/>
              </w:rPr>
              <w:t>2.6 Additional Comments:</w:t>
            </w:r>
          </w:p>
        </w:tc>
      </w:tr>
      <w:tr w:rsidR="00FD5D12" w:rsidRPr="00C02A09" w14:paraId="0CFD5768" w14:textId="77777777" w:rsidTr="00FD5D12">
        <w:trPr>
          <w:trHeight w:val="544"/>
        </w:trPr>
        <w:tc>
          <w:tcPr>
            <w:tcW w:w="12955" w:type="dxa"/>
            <w:gridSpan w:val="15"/>
            <w:shd w:val="clear" w:color="auto" w:fill="BFBFBF"/>
          </w:tcPr>
          <w:p w14:paraId="0A12C432" w14:textId="736652F2" w:rsidR="00FD5D12" w:rsidRPr="00C02A09" w:rsidRDefault="00FD5D12" w:rsidP="00FD5D12">
            <w:pPr>
              <w:spacing w:before="158"/>
              <w:ind w:left="1485" w:right="1474"/>
              <w:jc w:val="center"/>
              <w:rPr>
                <w:b/>
                <w:sz w:val="20"/>
              </w:rPr>
            </w:pPr>
            <w:r>
              <w:rPr>
                <w:b/>
                <w:sz w:val="28"/>
              </w:rPr>
              <w:lastRenderedPageBreak/>
              <w:t>2.7: Provision of Family Planning and Related Services</w:t>
            </w:r>
          </w:p>
        </w:tc>
      </w:tr>
      <w:tr w:rsidR="00FD5D12" w:rsidRPr="00C02A09" w14:paraId="2A3C4D5A" w14:textId="77777777" w:rsidTr="00FD5D12">
        <w:trPr>
          <w:trHeight w:val="544"/>
        </w:trPr>
        <w:tc>
          <w:tcPr>
            <w:tcW w:w="12955" w:type="dxa"/>
            <w:gridSpan w:val="15"/>
            <w:shd w:val="clear" w:color="auto" w:fill="9CC2E5" w:themeFill="accent5" w:themeFillTint="99"/>
          </w:tcPr>
          <w:p w14:paraId="68FB6777" w14:textId="2E6F2208" w:rsidR="00622764" w:rsidRDefault="00FD5D12" w:rsidP="00FD5D12">
            <w:pPr>
              <w:pStyle w:val="TableParagraph"/>
              <w:ind w:left="107" w:right="571"/>
            </w:pPr>
            <w:r>
              <w:t xml:space="preserve">All projects must provide for medical services related to family planning (including physician’s consultation, examination, prescription, and continuing supervision, laboratory examination, contraceptive supplies) and referral to other medical facilities when medically </w:t>
            </w:r>
            <w:r w:rsidR="00622764">
              <w:t>necessary</w:t>
            </w:r>
          </w:p>
          <w:p w14:paraId="73992123" w14:textId="77777777" w:rsidR="00622764" w:rsidRDefault="00622764" w:rsidP="00FD5D12">
            <w:pPr>
              <w:pStyle w:val="TableParagraph"/>
              <w:ind w:left="107" w:right="571"/>
            </w:pPr>
          </w:p>
          <w:p w14:paraId="688E61C0" w14:textId="77777777" w:rsidR="00622764" w:rsidRDefault="00622764" w:rsidP="00FD5D12">
            <w:pPr>
              <w:pStyle w:val="TableParagraph"/>
              <w:ind w:left="107" w:right="571"/>
            </w:pPr>
          </w:p>
          <w:p w14:paraId="0522910C" w14:textId="77777777" w:rsidR="00622764" w:rsidRDefault="00622764" w:rsidP="00FD5D12">
            <w:pPr>
              <w:pStyle w:val="TableParagraph"/>
              <w:ind w:left="107" w:right="571"/>
            </w:pPr>
          </w:p>
          <w:p w14:paraId="1C3DB145" w14:textId="20AC1807" w:rsidR="00FD5D12" w:rsidRDefault="00622764" w:rsidP="00FD5D12">
            <w:pPr>
              <w:pStyle w:val="TableParagraph"/>
              <w:ind w:left="107" w:right="571"/>
            </w:pPr>
            <w:r>
              <w:t>y and</w:t>
            </w:r>
            <w:r w:rsidR="00FD5D12">
              <w:t xml:space="preserve"> provide for the effective usage of contraceptive devices and practices (42 CFR 59.5(b)(1)).</w:t>
            </w:r>
          </w:p>
          <w:p w14:paraId="05C67225" w14:textId="77777777" w:rsidR="00FD5D12" w:rsidRDefault="00FD5D12" w:rsidP="00FD5D12">
            <w:pPr>
              <w:pStyle w:val="TableParagraph"/>
              <w:spacing w:before="8"/>
              <w:rPr>
                <w:sz w:val="20"/>
              </w:rPr>
            </w:pPr>
          </w:p>
          <w:p w14:paraId="1210D15B" w14:textId="2915B342" w:rsidR="00FD5D12" w:rsidRPr="00C02A09" w:rsidRDefault="00FD5D12" w:rsidP="00FD5D12">
            <w:pPr>
              <w:spacing w:before="158"/>
              <w:ind w:left="138" w:right="1474"/>
              <w:rPr>
                <w:b/>
                <w:sz w:val="20"/>
              </w:rPr>
            </w:pPr>
            <w:r>
              <w:t>This includes but is not limited to emergencies that require referral. Efforts may be made to aid the client in finding potential resources for reimbursement of the referral provider, but projects are not responsible for the cost of this care.</w:t>
            </w:r>
          </w:p>
        </w:tc>
      </w:tr>
      <w:tr w:rsidR="00FD5D12" w:rsidRPr="00C02A09" w14:paraId="6EA6AEBF" w14:textId="77777777" w:rsidTr="00FD5D12">
        <w:trPr>
          <w:trHeight w:val="544"/>
        </w:trPr>
        <w:tc>
          <w:tcPr>
            <w:tcW w:w="1025" w:type="dxa"/>
            <w:gridSpan w:val="3"/>
            <w:shd w:val="clear" w:color="auto" w:fill="EDEDED"/>
          </w:tcPr>
          <w:p w14:paraId="66703F7F" w14:textId="77777777" w:rsidR="00FD5D12" w:rsidRPr="00C02A09" w:rsidRDefault="00FD5D12" w:rsidP="00FD5D12">
            <w:pPr>
              <w:spacing w:before="89"/>
              <w:ind w:left="135" w:right="79" w:hanging="14"/>
              <w:jc w:val="center"/>
              <w:rPr>
                <w:b/>
                <w:sz w:val="16"/>
              </w:rPr>
            </w:pPr>
            <w:r w:rsidRPr="00C02A09">
              <w:rPr>
                <w:b/>
                <w:sz w:val="16"/>
              </w:rPr>
              <w:t>Policy Code</w:t>
            </w:r>
          </w:p>
        </w:tc>
        <w:tc>
          <w:tcPr>
            <w:tcW w:w="591" w:type="dxa"/>
            <w:gridSpan w:val="2"/>
            <w:shd w:val="clear" w:color="auto" w:fill="EDEDED"/>
          </w:tcPr>
          <w:p w14:paraId="7B40E81D" w14:textId="77777777" w:rsidR="00FD5D12" w:rsidRPr="00C02A09" w:rsidRDefault="00FD5D12" w:rsidP="00FD5D12">
            <w:pPr>
              <w:spacing w:before="167"/>
              <w:ind w:left="110"/>
              <w:rPr>
                <w:b/>
                <w:sz w:val="18"/>
              </w:rPr>
            </w:pPr>
            <w:r w:rsidRPr="00C02A09">
              <w:rPr>
                <w:b/>
                <w:sz w:val="18"/>
              </w:rPr>
              <w:t>Met</w:t>
            </w:r>
          </w:p>
        </w:tc>
        <w:tc>
          <w:tcPr>
            <w:tcW w:w="594" w:type="dxa"/>
            <w:gridSpan w:val="4"/>
            <w:shd w:val="clear" w:color="auto" w:fill="EDEDED"/>
          </w:tcPr>
          <w:p w14:paraId="04159FD8" w14:textId="77777777" w:rsidR="00FD5D12" w:rsidRPr="00C02A09" w:rsidRDefault="00FD5D12" w:rsidP="00FD5D12">
            <w:pPr>
              <w:spacing w:before="63"/>
              <w:ind w:left="110" w:right="82" w:firstLine="4"/>
              <w:rPr>
                <w:b/>
                <w:sz w:val="18"/>
              </w:rPr>
            </w:pPr>
            <w:r w:rsidRPr="00C02A09">
              <w:rPr>
                <w:b/>
                <w:sz w:val="18"/>
              </w:rPr>
              <w:t>Not Met</w:t>
            </w:r>
          </w:p>
        </w:tc>
        <w:tc>
          <w:tcPr>
            <w:tcW w:w="6230" w:type="dxa"/>
            <w:gridSpan w:val="3"/>
            <w:shd w:val="clear" w:color="auto" w:fill="EDEDED"/>
          </w:tcPr>
          <w:p w14:paraId="4CA1C5F5" w14:textId="77777777" w:rsidR="00FD5D12" w:rsidRPr="00C02A09" w:rsidRDefault="00FD5D12" w:rsidP="00FD5D12">
            <w:pPr>
              <w:spacing w:before="158"/>
              <w:ind w:left="1622"/>
              <w:rPr>
                <w:b/>
                <w:sz w:val="20"/>
              </w:rPr>
            </w:pPr>
            <w:r w:rsidRPr="00C02A09">
              <w:rPr>
                <w:b/>
                <w:sz w:val="20"/>
              </w:rPr>
              <w:t>Implementation Strategy</w:t>
            </w:r>
          </w:p>
        </w:tc>
        <w:tc>
          <w:tcPr>
            <w:tcW w:w="4515" w:type="dxa"/>
            <w:gridSpan w:val="3"/>
            <w:shd w:val="clear" w:color="auto" w:fill="EDEDED"/>
          </w:tcPr>
          <w:p w14:paraId="75343373" w14:textId="77777777" w:rsidR="00FD5D12" w:rsidRPr="00C02A09" w:rsidRDefault="00FD5D12" w:rsidP="00FD5D12">
            <w:pPr>
              <w:spacing w:before="158"/>
              <w:ind w:left="1485" w:right="1474"/>
              <w:jc w:val="center"/>
              <w:rPr>
                <w:b/>
                <w:sz w:val="20"/>
              </w:rPr>
            </w:pPr>
            <w:r w:rsidRPr="00C02A09">
              <w:rPr>
                <w:b/>
                <w:sz w:val="20"/>
              </w:rPr>
              <w:t>Comments</w:t>
            </w:r>
          </w:p>
        </w:tc>
      </w:tr>
      <w:tr w:rsidR="00FD5D12" w:rsidRPr="00C02A09" w14:paraId="5346D8B7" w14:textId="77777777" w:rsidTr="00FD5D12">
        <w:trPr>
          <w:trHeight w:val="1586"/>
        </w:trPr>
        <w:tc>
          <w:tcPr>
            <w:tcW w:w="1025" w:type="dxa"/>
            <w:gridSpan w:val="3"/>
          </w:tcPr>
          <w:p w14:paraId="0B8ACBDA" w14:textId="77777777" w:rsidR="00FD5D12" w:rsidRPr="00C02A09" w:rsidRDefault="00FD5D12" w:rsidP="00FD5D12">
            <w:pPr>
              <w:rPr>
                <w:b/>
                <w:sz w:val="28"/>
              </w:rPr>
            </w:pPr>
          </w:p>
          <w:p w14:paraId="66BB246A" w14:textId="77777777" w:rsidR="00FD5D12" w:rsidRPr="00C02A09" w:rsidRDefault="00FD5D12" w:rsidP="00FD5D12">
            <w:pPr>
              <w:spacing w:before="7"/>
              <w:rPr>
                <w:b/>
                <w:sz w:val="29"/>
              </w:rPr>
            </w:pPr>
          </w:p>
          <w:p w14:paraId="3470D585" w14:textId="432EEEF7" w:rsidR="00FD5D12" w:rsidRPr="00C02A09" w:rsidRDefault="00E703B4" w:rsidP="00FD5D12">
            <w:pPr>
              <w:ind w:left="8"/>
              <w:jc w:val="center"/>
              <w:rPr>
                <w:rFonts w:ascii="Arial Black"/>
                <w:sz w:val="20"/>
              </w:rPr>
            </w:pPr>
            <w:r>
              <w:rPr>
                <w:rFonts w:ascii="Arial Black"/>
                <w:color w:val="FFFFFF"/>
                <w:w w:val="99"/>
                <w:sz w:val="20"/>
                <w:shd w:val="clear" w:color="auto" w:fill="FF0066"/>
              </w:rPr>
              <w:t>C</w:t>
            </w:r>
          </w:p>
        </w:tc>
        <w:tc>
          <w:tcPr>
            <w:tcW w:w="591" w:type="dxa"/>
            <w:gridSpan w:val="2"/>
          </w:tcPr>
          <w:p w14:paraId="67BC0F14" w14:textId="77777777" w:rsidR="00FD5D12" w:rsidRPr="00C02A09" w:rsidRDefault="00FD5D12" w:rsidP="00FD5D12">
            <w:pPr>
              <w:rPr>
                <w:b/>
                <w:sz w:val="24"/>
              </w:rPr>
            </w:pPr>
          </w:p>
          <w:p w14:paraId="349B6236" w14:textId="77777777" w:rsidR="00FD5D12" w:rsidRPr="00C02A09" w:rsidRDefault="00FD5D12" w:rsidP="00FD5D12">
            <w:pPr>
              <w:spacing w:before="6"/>
              <w:rPr>
                <w:b/>
                <w:sz w:val="32"/>
              </w:rPr>
            </w:pPr>
          </w:p>
          <w:p w14:paraId="48137354" w14:textId="77777777" w:rsidR="00FD5D12" w:rsidRPr="00C02A09" w:rsidRDefault="00FD5D12" w:rsidP="00FD5D12">
            <w:pPr>
              <w:ind w:left="144"/>
              <w:rPr>
                <w:rFonts w:ascii="MS Gothic" w:hAnsi="MS Gothic"/>
                <w:sz w:val="24"/>
              </w:rPr>
            </w:pPr>
            <w:r w:rsidRPr="00C02A09">
              <w:rPr>
                <w:rFonts w:ascii="MS Gothic" w:hAnsi="MS Gothic"/>
                <w:sz w:val="24"/>
              </w:rPr>
              <w:t>☐</w:t>
            </w:r>
          </w:p>
        </w:tc>
        <w:tc>
          <w:tcPr>
            <w:tcW w:w="594" w:type="dxa"/>
            <w:gridSpan w:val="4"/>
          </w:tcPr>
          <w:p w14:paraId="2D3C42D2" w14:textId="77777777" w:rsidR="00FD5D12" w:rsidRPr="00C02A09" w:rsidRDefault="00FD5D12" w:rsidP="00FD5D12">
            <w:pPr>
              <w:rPr>
                <w:b/>
                <w:sz w:val="24"/>
              </w:rPr>
            </w:pPr>
          </w:p>
          <w:p w14:paraId="7BDC3BF1" w14:textId="77777777" w:rsidR="00FD5D12" w:rsidRPr="00C02A09" w:rsidRDefault="00FD5D12" w:rsidP="00FD5D12">
            <w:pPr>
              <w:spacing w:before="6"/>
              <w:rPr>
                <w:b/>
                <w:sz w:val="32"/>
              </w:rPr>
            </w:pPr>
          </w:p>
          <w:p w14:paraId="4AF47B98" w14:textId="77777777" w:rsidR="00FD5D12" w:rsidRPr="00C02A09" w:rsidRDefault="00FD5D12" w:rsidP="00FD5D12">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3B1C3673" w14:textId="77777777" w:rsidR="00FD5D12" w:rsidRPr="00FD5D12" w:rsidRDefault="00FD5D12" w:rsidP="00E63061">
            <w:pPr>
              <w:numPr>
                <w:ilvl w:val="0"/>
                <w:numId w:val="27"/>
              </w:numPr>
              <w:ind w:right="77"/>
              <w:rPr>
                <w:sz w:val="20"/>
              </w:rPr>
            </w:pPr>
            <w:r w:rsidRPr="00FD5D12">
              <w:rPr>
                <w:sz w:val="20"/>
              </w:rPr>
              <w:t>Current written (i.e., updated within the past 12 months) clinical protocols clearly indicate that the following services will be offered to female, male and adolescent clients as appropriate: a broad range of contraceptives, including natural family planning methods and other fertility awareness based methods; pregnancy testing and counseling; services</w:t>
            </w:r>
          </w:p>
          <w:p w14:paraId="2036578E" w14:textId="4461B02B" w:rsidR="00FD5D12" w:rsidRPr="00C02A09" w:rsidRDefault="00FD5D12" w:rsidP="00FD5D12">
            <w:pPr>
              <w:ind w:left="491" w:right="77"/>
              <w:rPr>
                <w:sz w:val="20"/>
              </w:rPr>
            </w:pPr>
            <w:r w:rsidRPr="00FD5D12">
              <w:rPr>
                <w:sz w:val="20"/>
              </w:rPr>
              <w:t>to assist with achieving pregnancy; basic infertility services; STD services; and preconception health services</w:t>
            </w:r>
            <w:r w:rsidRPr="00C02A09">
              <w:rPr>
                <w:sz w:val="20"/>
              </w:rPr>
              <w:t>.</w:t>
            </w:r>
          </w:p>
        </w:tc>
        <w:tc>
          <w:tcPr>
            <w:tcW w:w="4515" w:type="dxa"/>
            <w:gridSpan w:val="3"/>
          </w:tcPr>
          <w:p w14:paraId="5FC99430" w14:textId="77777777" w:rsidR="00FD5D12" w:rsidRPr="00C02A09" w:rsidRDefault="00FD5D12" w:rsidP="00FD5D12">
            <w:pPr>
              <w:rPr>
                <w:rFonts w:ascii="Times New Roman"/>
                <w:sz w:val="20"/>
              </w:rPr>
            </w:pPr>
          </w:p>
        </w:tc>
      </w:tr>
      <w:tr w:rsidR="00FD5D12" w:rsidRPr="00C02A09" w14:paraId="38B1CE8B" w14:textId="77777777" w:rsidTr="00FD5D12">
        <w:trPr>
          <w:trHeight w:val="905"/>
        </w:trPr>
        <w:tc>
          <w:tcPr>
            <w:tcW w:w="1025" w:type="dxa"/>
            <w:gridSpan w:val="3"/>
          </w:tcPr>
          <w:p w14:paraId="5FF4D82B" w14:textId="77777777" w:rsidR="00FD5D12" w:rsidRPr="00C02A09" w:rsidRDefault="00FD5D12" w:rsidP="00FD5D12">
            <w:pPr>
              <w:spacing w:before="7"/>
              <w:rPr>
                <w:b/>
                <w:sz w:val="27"/>
              </w:rPr>
            </w:pPr>
          </w:p>
          <w:p w14:paraId="4F15D4D8" w14:textId="0DC5B28B" w:rsidR="00FD5D12" w:rsidRPr="00C02A09" w:rsidRDefault="00E703B4" w:rsidP="00FD5D12">
            <w:pPr>
              <w:ind w:left="8"/>
              <w:jc w:val="center"/>
              <w:rPr>
                <w:rFonts w:ascii="Arial Black"/>
                <w:sz w:val="20"/>
              </w:rPr>
            </w:pPr>
            <w:r>
              <w:rPr>
                <w:rFonts w:ascii="Arial Black"/>
                <w:color w:val="FFFFFF"/>
                <w:w w:val="99"/>
                <w:sz w:val="20"/>
                <w:shd w:val="clear" w:color="auto" w:fill="FF0066"/>
              </w:rPr>
              <w:t>C</w:t>
            </w:r>
          </w:p>
        </w:tc>
        <w:tc>
          <w:tcPr>
            <w:tcW w:w="591" w:type="dxa"/>
            <w:gridSpan w:val="2"/>
          </w:tcPr>
          <w:p w14:paraId="1393398A" w14:textId="77777777" w:rsidR="00FD5D12" w:rsidRPr="00C02A09" w:rsidRDefault="00FD5D12" w:rsidP="00FD5D12">
            <w:pPr>
              <w:spacing w:before="6"/>
              <w:rPr>
                <w:b/>
                <w:sz w:val="26"/>
              </w:rPr>
            </w:pPr>
          </w:p>
          <w:p w14:paraId="12131929" w14:textId="77777777" w:rsidR="00FD5D12" w:rsidRPr="00C02A09" w:rsidRDefault="00FD5D12" w:rsidP="00FD5D12">
            <w:pPr>
              <w:ind w:left="144"/>
              <w:rPr>
                <w:rFonts w:ascii="MS Gothic" w:hAnsi="MS Gothic"/>
                <w:sz w:val="24"/>
              </w:rPr>
            </w:pPr>
            <w:r w:rsidRPr="00C02A09">
              <w:rPr>
                <w:rFonts w:ascii="MS Gothic" w:hAnsi="MS Gothic"/>
                <w:sz w:val="24"/>
              </w:rPr>
              <w:t>☐</w:t>
            </w:r>
          </w:p>
        </w:tc>
        <w:tc>
          <w:tcPr>
            <w:tcW w:w="594" w:type="dxa"/>
            <w:gridSpan w:val="4"/>
          </w:tcPr>
          <w:p w14:paraId="01B8EBF3" w14:textId="77777777" w:rsidR="00FD5D12" w:rsidRPr="00C02A09" w:rsidRDefault="00FD5D12" w:rsidP="00FD5D12">
            <w:pPr>
              <w:spacing w:before="6"/>
              <w:rPr>
                <w:b/>
                <w:sz w:val="26"/>
              </w:rPr>
            </w:pPr>
          </w:p>
          <w:p w14:paraId="2E4089A4" w14:textId="77777777" w:rsidR="00FD5D12" w:rsidRPr="00C02A09" w:rsidRDefault="00FD5D12" w:rsidP="00FD5D12">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7CED338A" w14:textId="483C25AA" w:rsidR="00FD5D12" w:rsidRPr="00C02A09" w:rsidRDefault="00FD5D12" w:rsidP="00E63061">
            <w:pPr>
              <w:numPr>
                <w:ilvl w:val="0"/>
                <w:numId w:val="27"/>
              </w:numPr>
              <w:spacing w:before="1" w:line="230" w:lineRule="exact"/>
              <w:ind w:right="111"/>
              <w:rPr>
                <w:sz w:val="20"/>
              </w:rPr>
            </w:pPr>
            <w:r>
              <w:rPr>
                <w:sz w:val="20"/>
              </w:rPr>
              <w:t>Breast and cervical cancer screening are available on-site or by referral to female clients</w:t>
            </w:r>
            <w:r w:rsidRPr="00C02A09">
              <w:rPr>
                <w:sz w:val="20"/>
              </w:rPr>
              <w:t>.</w:t>
            </w:r>
          </w:p>
        </w:tc>
        <w:tc>
          <w:tcPr>
            <w:tcW w:w="4515" w:type="dxa"/>
            <w:gridSpan w:val="3"/>
          </w:tcPr>
          <w:p w14:paraId="32DF399B" w14:textId="77777777" w:rsidR="00FD5D12" w:rsidRPr="00C02A09" w:rsidRDefault="00FD5D12" w:rsidP="00FD5D12">
            <w:pPr>
              <w:rPr>
                <w:rFonts w:ascii="Times New Roman"/>
                <w:sz w:val="20"/>
              </w:rPr>
            </w:pPr>
          </w:p>
        </w:tc>
      </w:tr>
      <w:tr w:rsidR="008B6C7B" w:rsidRPr="00C02A09" w14:paraId="6E14ABAA" w14:textId="77777777" w:rsidTr="00FD5D12">
        <w:trPr>
          <w:trHeight w:val="905"/>
        </w:trPr>
        <w:tc>
          <w:tcPr>
            <w:tcW w:w="1025" w:type="dxa"/>
            <w:gridSpan w:val="3"/>
          </w:tcPr>
          <w:p w14:paraId="4B5577CE" w14:textId="77777777" w:rsidR="00420BC0" w:rsidRDefault="00420BC0" w:rsidP="00420BC0">
            <w:pPr>
              <w:spacing w:before="7"/>
              <w:jc w:val="center"/>
              <w:rPr>
                <w:rFonts w:ascii="Arial Black"/>
                <w:color w:val="FFFFFF"/>
                <w:w w:val="99"/>
                <w:sz w:val="20"/>
                <w:shd w:val="clear" w:color="auto" w:fill="FF0066"/>
              </w:rPr>
            </w:pPr>
          </w:p>
          <w:p w14:paraId="72371AF5" w14:textId="7F3C6757" w:rsidR="008B6C7B" w:rsidRPr="00C02A09" w:rsidRDefault="00420BC0" w:rsidP="00420BC0">
            <w:pPr>
              <w:spacing w:before="7"/>
              <w:jc w:val="center"/>
              <w:rPr>
                <w:b/>
                <w:sz w:val="27"/>
              </w:rPr>
            </w:pPr>
            <w:r>
              <w:rPr>
                <w:rFonts w:ascii="Arial Black"/>
                <w:color w:val="FFFFFF"/>
                <w:w w:val="99"/>
                <w:sz w:val="20"/>
                <w:shd w:val="clear" w:color="auto" w:fill="FF0066"/>
              </w:rPr>
              <w:t>C</w:t>
            </w:r>
          </w:p>
        </w:tc>
        <w:tc>
          <w:tcPr>
            <w:tcW w:w="591" w:type="dxa"/>
            <w:gridSpan w:val="2"/>
          </w:tcPr>
          <w:p w14:paraId="7F9E81E5" w14:textId="77777777" w:rsidR="00420BC0" w:rsidRDefault="00420BC0" w:rsidP="00420BC0">
            <w:pPr>
              <w:spacing w:before="6"/>
              <w:jc w:val="center"/>
              <w:rPr>
                <w:rFonts w:ascii="MS Gothic" w:hAnsi="MS Gothic"/>
                <w:sz w:val="24"/>
              </w:rPr>
            </w:pPr>
          </w:p>
          <w:p w14:paraId="47122B61" w14:textId="28E1F5C6" w:rsidR="008B6C7B" w:rsidRPr="00C02A09" w:rsidRDefault="00420BC0" w:rsidP="00420BC0">
            <w:pPr>
              <w:spacing w:before="6"/>
              <w:jc w:val="center"/>
              <w:rPr>
                <w:b/>
                <w:sz w:val="26"/>
              </w:rPr>
            </w:pPr>
            <w:r w:rsidRPr="00C02A09">
              <w:rPr>
                <w:rFonts w:ascii="MS Gothic" w:hAnsi="MS Gothic"/>
                <w:sz w:val="24"/>
              </w:rPr>
              <w:t>☐</w:t>
            </w:r>
          </w:p>
        </w:tc>
        <w:tc>
          <w:tcPr>
            <w:tcW w:w="594" w:type="dxa"/>
            <w:gridSpan w:val="4"/>
          </w:tcPr>
          <w:p w14:paraId="78E5EBBA" w14:textId="77777777" w:rsidR="00420BC0" w:rsidRDefault="00420BC0" w:rsidP="00420BC0">
            <w:pPr>
              <w:spacing w:before="6"/>
              <w:jc w:val="center"/>
              <w:rPr>
                <w:rFonts w:ascii="MS Gothic" w:hAnsi="MS Gothic"/>
                <w:sz w:val="24"/>
              </w:rPr>
            </w:pPr>
          </w:p>
          <w:p w14:paraId="1F17042D" w14:textId="7EEA2DA4" w:rsidR="008B6C7B" w:rsidRPr="00C02A09" w:rsidRDefault="00420BC0" w:rsidP="00420BC0">
            <w:pPr>
              <w:spacing w:before="6"/>
              <w:jc w:val="center"/>
              <w:rPr>
                <w:b/>
                <w:sz w:val="26"/>
              </w:rPr>
            </w:pPr>
            <w:r w:rsidRPr="00C02A09">
              <w:rPr>
                <w:rFonts w:ascii="MS Gothic" w:hAnsi="MS Gothic"/>
                <w:sz w:val="24"/>
              </w:rPr>
              <w:t>☐</w:t>
            </w:r>
          </w:p>
        </w:tc>
        <w:tc>
          <w:tcPr>
            <w:tcW w:w="6230" w:type="dxa"/>
            <w:gridSpan w:val="3"/>
            <w:vAlign w:val="center"/>
          </w:tcPr>
          <w:p w14:paraId="2D6BB9F0" w14:textId="3DE22FE6" w:rsidR="003F3191" w:rsidRPr="003F3191" w:rsidRDefault="003F3191" w:rsidP="003F3191">
            <w:pPr>
              <w:numPr>
                <w:ilvl w:val="0"/>
                <w:numId w:val="27"/>
              </w:numPr>
              <w:spacing w:before="1" w:line="230" w:lineRule="exact"/>
              <w:ind w:right="111"/>
              <w:rPr>
                <w:sz w:val="20"/>
              </w:rPr>
            </w:pPr>
            <w:r w:rsidRPr="003F3191">
              <w:rPr>
                <w:sz w:val="20"/>
              </w:rPr>
              <w:t>Written collaborative agreements with relevant referral agencies exist, including emergency care, HIV/AIDS care</w:t>
            </w:r>
          </w:p>
          <w:p w14:paraId="51080751" w14:textId="18C9002F" w:rsidR="008B6C7B" w:rsidRDefault="003F3191" w:rsidP="003F3191">
            <w:pPr>
              <w:spacing w:before="1" w:line="230" w:lineRule="exact"/>
              <w:ind w:left="491" w:right="111"/>
              <w:rPr>
                <w:sz w:val="20"/>
              </w:rPr>
            </w:pPr>
            <w:r w:rsidRPr="003F3191">
              <w:rPr>
                <w:sz w:val="20"/>
              </w:rPr>
              <w:t>and treatment providers, infertility specialists, primary care and chronic care management providers</w:t>
            </w:r>
          </w:p>
        </w:tc>
        <w:tc>
          <w:tcPr>
            <w:tcW w:w="4515" w:type="dxa"/>
            <w:gridSpan w:val="3"/>
          </w:tcPr>
          <w:p w14:paraId="3C0D8784" w14:textId="77777777" w:rsidR="008B6C7B" w:rsidRPr="00C02A09" w:rsidRDefault="008B6C7B" w:rsidP="00FD5D12">
            <w:pPr>
              <w:rPr>
                <w:rFonts w:ascii="Times New Roman"/>
                <w:sz w:val="20"/>
              </w:rPr>
            </w:pPr>
          </w:p>
        </w:tc>
      </w:tr>
      <w:tr w:rsidR="00FD5D12" w:rsidRPr="00C02A09" w14:paraId="794F9E75" w14:textId="77777777" w:rsidTr="00B218D6">
        <w:trPr>
          <w:trHeight w:val="1130"/>
        </w:trPr>
        <w:tc>
          <w:tcPr>
            <w:tcW w:w="12955" w:type="dxa"/>
            <w:gridSpan w:val="15"/>
          </w:tcPr>
          <w:p w14:paraId="79E8F6C3" w14:textId="5D88D5CA" w:rsidR="00FD5D12" w:rsidRPr="00C02A09" w:rsidRDefault="00FD5D12" w:rsidP="00FD5D12">
            <w:pPr>
              <w:rPr>
                <w:rFonts w:ascii="Times New Roman"/>
                <w:sz w:val="20"/>
              </w:rPr>
            </w:pPr>
            <w:r>
              <w:rPr>
                <w:b/>
                <w:sz w:val="20"/>
              </w:rPr>
              <w:t>2.7 Additional Comments:</w:t>
            </w:r>
          </w:p>
        </w:tc>
      </w:tr>
    </w:tbl>
    <w:p w14:paraId="1A01512E" w14:textId="19DB7C15" w:rsidR="00116E0C" w:rsidRDefault="00116E0C"/>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4B635C" w:rsidRPr="00C02A09" w14:paraId="600FBFF6" w14:textId="77777777" w:rsidTr="004B635C">
        <w:trPr>
          <w:trHeight w:val="544"/>
        </w:trPr>
        <w:tc>
          <w:tcPr>
            <w:tcW w:w="12955" w:type="dxa"/>
            <w:gridSpan w:val="5"/>
            <w:shd w:val="clear" w:color="auto" w:fill="BFBFBF"/>
          </w:tcPr>
          <w:p w14:paraId="007693C6" w14:textId="75263C5F" w:rsidR="004B635C" w:rsidRPr="00C02A09" w:rsidRDefault="004B635C" w:rsidP="00B218D6">
            <w:pPr>
              <w:spacing w:before="158"/>
              <w:ind w:left="1485" w:right="1474"/>
              <w:jc w:val="center"/>
              <w:rPr>
                <w:b/>
                <w:sz w:val="20"/>
              </w:rPr>
            </w:pPr>
            <w:r>
              <w:rPr>
                <w:b/>
                <w:sz w:val="28"/>
              </w:rPr>
              <w:lastRenderedPageBreak/>
              <w:t>2.8: Range of Family Planning Methods</w:t>
            </w:r>
          </w:p>
        </w:tc>
      </w:tr>
      <w:tr w:rsidR="004B635C" w:rsidRPr="00C02A09" w14:paraId="55161137" w14:textId="77777777" w:rsidTr="004B635C">
        <w:trPr>
          <w:trHeight w:val="544"/>
        </w:trPr>
        <w:tc>
          <w:tcPr>
            <w:tcW w:w="12955" w:type="dxa"/>
            <w:gridSpan w:val="5"/>
            <w:shd w:val="clear" w:color="auto" w:fill="9CC2E5" w:themeFill="accent5" w:themeFillTint="99"/>
          </w:tcPr>
          <w:p w14:paraId="574A3668" w14:textId="03B7F043" w:rsidR="004B635C" w:rsidRPr="00C02A09" w:rsidRDefault="004B635C" w:rsidP="004B635C">
            <w:pPr>
              <w:spacing w:before="158"/>
              <w:ind w:right="1474"/>
              <w:rPr>
                <w:b/>
                <w:sz w:val="20"/>
              </w:rPr>
            </w:pPr>
            <w:r>
              <w:t>All projects must provide a broad range of acceptable and effective family planning methods (including contraceptives, natural family planning or other fertility awareness-based methods) and services (including infertility services, information about or referrals for adoption, and services for adolescents). If an organization offers only a single method or a limited number of methods of family planning, it may participate as part of a project as long as the entire project offers a broad range of family planning methods and services. (42 CFR 59.5(a)(1)).</w:t>
            </w:r>
          </w:p>
        </w:tc>
      </w:tr>
      <w:tr w:rsidR="004B635C" w:rsidRPr="00C02A09" w14:paraId="418A9430" w14:textId="77777777" w:rsidTr="004B635C">
        <w:trPr>
          <w:trHeight w:val="544"/>
        </w:trPr>
        <w:tc>
          <w:tcPr>
            <w:tcW w:w="1026" w:type="dxa"/>
            <w:shd w:val="clear" w:color="auto" w:fill="EDEDED"/>
          </w:tcPr>
          <w:p w14:paraId="4A9F583A" w14:textId="77777777" w:rsidR="004B635C" w:rsidRPr="00C02A09" w:rsidRDefault="004B635C" w:rsidP="00B218D6">
            <w:pPr>
              <w:spacing w:before="89"/>
              <w:ind w:left="135" w:right="79" w:hanging="14"/>
              <w:jc w:val="center"/>
              <w:rPr>
                <w:b/>
                <w:sz w:val="16"/>
              </w:rPr>
            </w:pPr>
            <w:r w:rsidRPr="00C02A09">
              <w:rPr>
                <w:b/>
                <w:sz w:val="16"/>
              </w:rPr>
              <w:t>Policy Code</w:t>
            </w:r>
          </w:p>
        </w:tc>
        <w:tc>
          <w:tcPr>
            <w:tcW w:w="591" w:type="dxa"/>
            <w:shd w:val="clear" w:color="auto" w:fill="EDEDED"/>
          </w:tcPr>
          <w:p w14:paraId="5E087C77" w14:textId="77777777" w:rsidR="004B635C" w:rsidRPr="00C02A09" w:rsidRDefault="004B635C" w:rsidP="00B218D6">
            <w:pPr>
              <w:spacing w:before="167"/>
              <w:ind w:left="110"/>
              <w:rPr>
                <w:b/>
                <w:sz w:val="18"/>
              </w:rPr>
            </w:pPr>
            <w:r w:rsidRPr="00C02A09">
              <w:rPr>
                <w:b/>
                <w:sz w:val="18"/>
              </w:rPr>
              <w:t>Met</w:t>
            </w:r>
          </w:p>
        </w:tc>
        <w:tc>
          <w:tcPr>
            <w:tcW w:w="594" w:type="dxa"/>
            <w:shd w:val="clear" w:color="auto" w:fill="EDEDED"/>
          </w:tcPr>
          <w:p w14:paraId="069BC171" w14:textId="77777777" w:rsidR="004B635C" w:rsidRPr="00C02A09" w:rsidRDefault="004B635C" w:rsidP="00B218D6">
            <w:pPr>
              <w:spacing w:before="63"/>
              <w:ind w:left="110" w:right="82" w:firstLine="4"/>
              <w:rPr>
                <w:b/>
                <w:sz w:val="18"/>
              </w:rPr>
            </w:pPr>
            <w:r w:rsidRPr="00C02A09">
              <w:rPr>
                <w:b/>
                <w:sz w:val="18"/>
              </w:rPr>
              <w:t>Not Met</w:t>
            </w:r>
          </w:p>
        </w:tc>
        <w:tc>
          <w:tcPr>
            <w:tcW w:w="6230" w:type="dxa"/>
            <w:shd w:val="clear" w:color="auto" w:fill="EDEDED"/>
          </w:tcPr>
          <w:p w14:paraId="2058C838" w14:textId="77777777" w:rsidR="004B635C" w:rsidRPr="00C02A09" w:rsidRDefault="004B635C" w:rsidP="00B218D6">
            <w:pPr>
              <w:spacing w:before="158"/>
              <w:ind w:left="1622"/>
              <w:rPr>
                <w:b/>
                <w:sz w:val="20"/>
              </w:rPr>
            </w:pPr>
            <w:r w:rsidRPr="00C02A09">
              <w:rPr>
                <w:b/>
                <w:sz w:val="20"/>
              </w:rPr>
              <w:t>Implementation Strategy</w:t>
            </w:r>
          </w:p>
        </w:tc>
        <w:tc>
          <w:tcPr>
            <w:tcW w:w="4514" w:type="dxa"/>
            <w:shd w:val="clear" w:color="auto" w:fill="EDEDED"/>
          </w:tcPr>
          <w:p w14:paraId="0905E0B7" w14:textId="77777777" w:rsidR="004B635C" w:rsidRPr="00C02A09" w:rsidRDefault="004B635C" w:rsidP="00B218D6">
            <w:pPr>
              <w:spacing w:before="158"/>
              <w:ind w:left="1485" w:right="1474"/>
              <w:jc w:val="center"/>
              <w:rPr>
                <w:b/>
                <w:sz w:val="20"/>
              </w:rPr>
            </w:pPr>
            <w:r w:rsidRPr="00C02A09">
              <w:rPr>
                <w:b/>
                <w:sz w:val="20"/>
              </w:rPr>
              <w:t>Comments</w:t>
            </w:r>
          </w:p>
        </w:tc>
      </w:tr>
      <w:tr w:rsidR="004B635C" w:rsidRPr="00C02A09" w14:paraId="23430790" w14:textId="77777777" w:rsidTr="004B635C">
        <w:trPr>
          <w:trHeight w:val="1586"/>
        </w:trPr>
        <w:tc>
          <w:tcPr>
            <w:tcW w:w="1026" w:type="dxa"/>
          </w:tcPr>
          <w:p w14:paraId="7C63C8C1" w14:textId="77777777" w:rsidR="004B635C" w:rsidRPr="00C02A09" w:rsidRDefault="004B635C" w:rsidP="00B218D6">
            <w:pPr>
              <w:rPr>
                <w:b/>
                <w:sz w:val="28"/>
              </w:rPr>
            </w:pPr>
          </w:p>
          <w:p w14:paraId="1B1993B8" w14:textId="77777777" w:rsidR="004B635C" w:rsidRPr="00C02A09" w:rsidRDefault="004B635C" w:rsidP="00B218D6">
            <w:pPr>
              <w:spacing w:before="7"/>
              <w:rPr>
                <w:b/>
                <w:sz w:val="29"/>
              </w:rPr>
            </w:pPr>
          </w:p>
          <w:p w14:paraId="3F44BA35" w14:textId="3BEBDEDE" w:rsidR="004B635C" w:rsidRPr="00C02A09" w:rsidRDefault="004B635C" w:rsidP="00B218D6">
            <w:pPr>
              <w:ind w:left="8"/>
              <w:jc w:val="center"/>
              <w:rPr>
                <w:rFonts w:ascii="Arial Black"/>
                <w:sz w:val="20"/>
              </w:rPr>
            </w:pPr>
            <w:r>
              <w:rPr>
                <w:rFonts w:ascii="Arial Black"/>
                <w:color w:val="FFFFFF"/>
                <w:w w:val="99"/>
                <w:sz w:val="20"/>
                <w:shd w:val="clear" w:color="auto" w:fill="FF0066"/>
              </w:rPr>
              <w:t>C</w:t>
            </w:r>
          </w:p>
        </w:tc>
        <w:tc>
          <w:tcPr>
            <w:tcW w:w="591" w:type="dxa"/>
          </w:tcPr>
          <w:p w14:paraId="4AA85E37" w14:textId="77777777" w:rsidR="004B635C" w:rsidRPr="00C02A09" w:rsidRDefault="004B635C" w:rsidP="00B218D6">
            <w:pPr>
              <w:rPr>
                <w:b/>
                <w:sz w:val="24"/>
              </w:rPr>
            </w:pPr>
          </w:p>
          <w:p w14:paraId="38335174" w14:textId="77777777" w:rsidR="004B635C" w:rsidRPr="00C02A09" w:rsidRDefault="004B635C" w:rsidP="00B218D6">
            <w:pPr>
              <w:spacing w:before="6"/>
              <w:rPr>
                <w:b/>
                <w:sz w:val="32"/>
              </w:rPr>
            </w:pPr>
          </w:p>
          <w:p w14:paraId="23C89114" w14:textId="77777777" w:rsidR="004B635C" w:rsidRPr="00C02A09" w:rsidRDefault="004B635C" w:rsidP="00B218D6">
            <w:pPr>
              <w:ind w:left="144"/>
              <w:rPr>
                <w:rFonts w:ascii="MS Gothic" w:hAnsi="MS Gothic"/>
                <w:sz w:val="24"/>
              </w:rPr>
            </w:pPr>
            <w:r w:rsidRPr="00C02A09">
              <w:rPr>
                <w:rFonts w:ascii="MS Gothic" w:hAnsi="MS Gothic"/>
                <w:sz w:val="24"/>
              </w:rPr>
              <w:t>☐</w:t>
            </w:r>
          </w:p>
        </w:tc>
        <w:tc>
          <w:tcPr>
            <w:tcW w:w="594" w:type="dxa"/>
          </w:tcPr>
          <w:p w14:paraId="6072801C" w14:textId="77777777" w:rsidR="004B635C" w:rsidRPr="00C02A09" w:rsidRDefault="004B635C" w:rsidP="00B218D6">
            <w:pPr>
              <w:rPr>
                <w:b/>
                <w:sz w:val="24"/>
              </w:rPr>
            </w:pPr>
          </w:p>
          <w:p w14:paraId="23A995D4" w14:textId="77777777" w:rsidR="004B635C" w:rsidRPr="00C02A09" w:rsidRDefault="004B635C" w:rsidP="00B218D6">
            <w:pPr>
              <w:spacing w:before="6"/>
              <w:rPr>
                <w:b/>
                <w:sz w:val="32"/>
              </w:rPr>
            </w:pPr>
          </w:p>
          <w:p w14:paraId="3BE5AFD2" w14:textId="77777777" w:rsidR="004B635C" w:rsidRPr="00C02A09" w:rsidRDefault="004B635C" w:rsidP="00B218D6">
            <w:pPr>
              <w:ind w:left="11"/>
              <w:jc w:val="center"/>
              <w:rPr>
                <w:rFonts w:ascii="MS Gothic" w:hAnsi="MS Gothic"/>
                <w:sz w:val="24"/>
              </w:rPr>
            </w:pPr>
            <w:r w:rsidRPr="00C02A09">
              <w:rPr>
                <w:rFonts w:ascii="MS Gothic" w:hAnsi="MS Gothic"/>
                <w:sz w:val="24"/>
              </w:rPr>
              <w:t>☐</w:t>
            </w:r>
          </w:p>
        </w:tc>
        <w:tc>
          <w:tcPr>
            <w:tcW w:w="6230" w:type="dxa"/>
            <w:vAlign w:val="center"/>
          </w:tcPr>
          <w:p w14:paraId="575A2854" w14:textId="4D0BC2F0" w:rsidR="004B635C" w:rsidRDefault="004B635C" w:rsidP="00E63061">
            <w:pPr>
              <w:pStyle w:val="TableParagraph"/>
              <w:numPr>
                <w:ilvl w:val="0"/>
                <w:numId w:val="28"/>
              </w:numPr>
              <w:ind w:right="198"/>
              <w:rPr>
                <w:sz w:val="20"/>
              </w:rPr>
            </w:pPr>
            <w:r>
              <w:rPr>
                <w:sz w:val="20"/>
              </w:rPr>
              <w:t xml:space="preserve">Services provided by the agency </w:t>
            </w:r>
            <w:r w:rsidR="00FD52A8">
              <w:rPr>
                <w:sz w:val="20"/>
              </w:rPr>
              <w:t>include</w:t>
            </w:r>
            <w:r>
              <w:rPr>
                <w:sz w:val="20"/>
              </w:rPr>
              <w:t xml:space="preserve"> a broad range of acceptable and effective methods (including contraceptives, natural family planning or other fertility awareness-based methods) and services (including infertility services,</w:t>
            </w:r>
          </w:p>
          <w:p w14:paraId="7596E1E7" w14:textId="3CF0454F" w:rsidR="004B635C" w:rsidRPr="00C02A09" w:rsidRDefault="004B635C" w:rsidP="004B635C">
            <w:pPr>
              <w:ind w:left="491" w:right="77"/>
              <w:rPr>
                <w:sz w:val="20"/>
              </w:rPr>
            </w:pPr>
            <w:r>
              <w:rPr>
                <w:sz w:val="20"/>
              </w:rPr>
              <w:t>information about or referrals for adoption, and services for adolescents).</w:t>
            </w:r>
          </w:p>
        </w:tc>
        <w:tc>
          <w:tcPr>
            <w:tcW w:w="4514" w:type="dxa"/>
          </w:tcPr>
          <w:p w14:paraId="38655A39" w14:textId="77777777" w:rsidR="004B635C" w:rsidRPr="00C02A09" w:rsidRDefault="004B635C" w:rsidP="00B218D6">
            <w:pPr>
              <w:rPr>
                <w:rFonts w:ascii="Times New Roman"/>
                <w:sz w:val="20"/>
              </w:rPr>
            </w:pPr>
          </w:p>
        </w:tc>
      </w:tr>
      <w:tr w:rsidR="004B635C" w:rsidRPr="00C02A09" w14:paraId="3C603668" w14:textId="77777777" w:rsidTr="004B635C">
        <w:trPr>
          <w:trHeight w:val="905"/>
        </w:trPr>
        <w:tc>
          <w:tcPr>
            <w:tcW w:w="1026" w:type="dxa"/>
            <w:vAlign w:val="center"/>
          </w:tcPr>
          <w:p w14:paraId="5D85E465" w14:textId="77777777" w:rsidR="004B635C" w:rsidRPr="00C02A09" w:rsidRDefault="004B635C" w:rsidP="004B635C">
            <w:pPr>
              <w:spacing w:before="7"/>
              <w:jc w:val="center"/>
              <w:rPr>
                <w:b/>
                <w:sz w:val="27"/>
              </w:rPr>
            </w:pPr>
          </w:p>
          <w:p w14:paraId="7497E2A9" w14:textId="2257F902" w:rsidR="004B635C" w:rsidRPr="00C02A09" w:rsidRDefault="004B635C" w:rsidP="004B635C">
            <w:pPr>
              <w:ind w:left="8"/>
              <w:jc w:val="center"/>
              <w:rPr>
                <w:rFonts w:ascii="Arial Black"/>
                <w:sz w:val="20"/>
              </w:rPr>
            </w:pPr>
            <w:r>
              <w:rPr>
                <w:rFonts w:ascii="Arial Black"/>
                <w:color w:val="FFFFFF"/>
                <w:w w:val="99"/>
                <w:sz w:val="20"/>
                <w:shd w:val="clear" w:color="auto" w:fill="FF0066"/>
              </w:rPr>
              <w:t>C</w:t>
            </w:r>
          </w:p>
        </w:tc>
        <w:tc>
          <w:tcPr>
            <w:tcW w:w="591" w:type="dxa"/>
            <w:vAlign w:val="center"/>
          </w:tcPr>
          <w:p w14:paraId="01DF63C9" w14:textId="77777777" w:rsidR="004B635C" w:rsidRPr="00C02A09" w:rsidRDefault="004B635C" w:rsidP="004B635C">
            <w:pPr>
              <w:spacing w:before="6"/>
              <w:jc w:val="center"/>
              <w:rPr>
                <w:b/>
                <w:sz w:val="26"/>
              </w:rPr>
            </w:pPr>
          </w:p>
          <w:p w14:paraId="7203C931" w14:textId="77777777" w:rsidR="004B635C" w:rsidRPr="00C02A09" w:rsidRDefault="004B635C" w:rsidP="004B635C">
            <w:pPr>
              <w:ind w:left="144"/>
              <w:jc w:val="center"/>
              <w:rPr>
                <w:rFonts w:ascii="MS Gothic" w:hAnsi="MS Gothic"/>
                <w:sz w:val="24"/>
              </w:rPr>
            </w:pPr>
            <w:r w:rsidRPr="00C02A09">
              <w:rPr>
                <w:rFonts w:ascii="MS Gothic" w:hAnsi="MS Gothic"/>
                <w:sz w:val="24"/>
              </w:rPr>
              <w:t>☐</w:t>
            </w:r>
          </w:p>
        </w:tc>
        <w:tc>
          <w:tcPr>
            <w:tcW w:w="594" w:type="dxa"/>
            <w:vAlign w:val="center"/>
          </w:tcPr>
          <w:p w14:paraId="164A5F55" w14:textId="77777777" w:rsidR="004B635C" w:rsidRPr="00C02A09" w:rsidRDefault="004B635C" w:rsidP="004B635C">
            <w:pPr>
              <w:spacing w:before="6"/>
              <w:jc w:val="center"/>
              <w:rPr>
                <w:b/>
                <w:sz w:val="26"/>
              </w:rPr>
            </w:pPr>
          </w:p>
          <w:p w14:paraId="3E37F41B" w14:textId="77777777" w:rsidR="004B635C" w:rsidRPr="00C02A09" w:rsidRDefault="004B635C" w:rsidP="004B635C">
            <w:pPr>
              <w:ind w:left="11"/>
              <w:jc w:val="center"/>
              <w:rPr>
                <w:rFonts w:ascii="MS Gothic" w:hAnsi="MS Gothic"/>
                <w:sz w:val="24"/>
              </w:rPr>
            </w:pPr>
            <w:r w:rsidRPr="00C02A09">
              <w:rPr>
                <w:rFonts w:ascii="MS Gothic" w:hAnsi="MS Gothic"/>
                <w:sz w:val="24"/>
              </w:rPr>
              <w:t>☐</w:t>
            </w:r>
          </w:p>
        </w:tc>
        <w:tc>
          <w:tcPr>
            <w:tcW w:w="6230" w:type="dxa"/>
            <w:vAlign w:val="center"/>
          </w:tcPr>
          <w:p w14:paraId="12CD4811" w14:textId="57425B49" w:rsidR="004B635C" w:rsidRDefault="004B635C" w:rsidP="00E63061">
            <w:pPr>
              <w:pStyle w:val="TableParagraph"/>
              <w:numPr>
                <w:ilvl w:val="0"/>
                <w:numId w:val="28"/>
              </w:numPr>
              <w:ind w:right="352"/>
              <w:rPr>
                <w:sz w:val="20"/>
              </w:rPr>
            </w:pPr>
            <w:r>
              <w:rPr>
                <w:sz w:val="20"/>
              </w:rPr>
              <w:t>A review of the current stock of contraceptive methods demonstrates that a broad range of methods, including LARCs, are available on-site or by referral. If only offering a single method or limited number of contraceptive methods or services on-site, there is documentation that demonstrates that the site is part of a network offering a</w:t>
            </w:r>
          </w:p>
          <w:p w14:paraId="039C7A71" w14:textId="68525EA8" w:rsidR="004B635C" w:rsidRPr="00C02A09" w:rsidRDefault="004B635C" w:rsidP="004B635C">
            <w:pPr>
              <w:spacing w:before="1" w:line="230" w:lineRule="exact"/>
              <w:ind w:left="491" w:right="111"/>
              <w:rPr>
                <w:sz w:val="20"/>
              </w:rPr>
            </w:pPr>
            <w:r>
              <w:rPr>
                <w:sz w:val="20"/>
              </w:rPr>
              <w:t>broad range of contraceptive methods and services</w:t>
            </w:r>
            <w:r w:rsidRPr="00C02A09">
              <w:rPr>
                <w:sz w:val="20"/>
              </w:rPr>
              <w:t>.</w:t>
            </w:r>
          </w:p>
        </w:tc>
        <w:tc>
          <w:tcPr>
            <w:tcW w:w="4514" w:type="dxa"/>
          </w:tcPr>
          <w:p w14:paraId="2511F13B" w14:textId="77777777" w:rsidR="004B635C" w:rsidRPr="00C02A09" w:rsidRDefault="004B635C" w:rsidP="00B218D6">
            <w:pPr>
              <w:rPr>
                <w:rFonts w:ascii="Times New Roman"/>
                <w:sz w:val="20"/>
              </w:rPr>
            </w:pPr>
          </w:p>
        </w:tc>
      </w:tr>
    </w:tbl>
    <w:p w14:paraId="1433F884" w14:textId="28E6E6BF" w:rsidR="004B635C" w:rsidRDefault="004B635C"/>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107"/>
        <w:gridCol w:w="591"/>
        <w:gridCol w:w="507"/>
        <w:gridCol w:w="87"/>
        <w:gridCol w:w="1116"/>
        <w:gridCol w:w="5114"/>
        <w:gridCol w:w="1011"/>
        <w:gridCol w:w="3503"/>
      </w:tblGrid>
      <w:tr w:rsidR="004B635C" w14:paraId="4C9DB3F0" w14:textId="77777777" w:rsidTr="004629E6">
        <w:trPr>
          <w:trHeight w:val="1998"/>
        </w:trPr>
        <w:tc>
          <w:tcPr>
            <w:tcW w:w="12955" w:type="dxa"/>
            <w:gridSpan w:val="9"/>
            <w:shd w:val="clear" w:color="auto" w:fill="FDFEDE"/>
          </w:tcPr>
          <w:p w14:paraId="2ECC9BA4" w14:textId="77777777" w:rsidR="004B635C" w:rsidRDefault="004B635C" w:rsidP="00B218D6">
            <w:pPr>
              <w:pStyle w:val="TableParagraph"/>
              <w:spacing w:line="248" w:lineRule="exact"/>
              <w:ind w:left="107"/>
              <w:rPr>
                <w:b/>
              </w:rPr>
            </w:pPr>
            <w:r>
              <w:rPr>
                <w:b/>
              </w:rPr>
              <w:t>2.8 Link to QFP</w:t>
            </w:r>
          </w:p>
          <w:p w14:paraId="7A7BAB7B" w14:textId="65A5A169" w:rsidR="004B635C" w:rsidRDefault="004B635C" w:rsidP="00B218D6">
            <w:pPr>
              <w:pStyle w:val="TableParagraph"/>
              <w:spacing w:before="4"/>
              <w:ind w:left="107" w:right="191"/>
              <w:jc w:val="both"/>
            </w:pPr>
            <w:r>
              <w:t xml:space="preserve">QFP notes the need to offer a broad range of contraceptive methods, and that this is an important part of providing client-centered care that respects the individual’s choice. Projects should have a system in place to ensure continuous access to a broad range </w:t>
            </w:r>
            <w:r>
              <w:rPr>
                <w:spacing w:val="-3"/>
              </w:rPr>
              <w:t xml:space="preserve">of </w:t>
            </w:r>
            <w:r w:rsidR="007B2F27">
              <w:t>medically approved</w:t>
            </w:r>
            <w:r>
              <w:t xml:space="preserve"> contraceptive methods, including fertility awareness-based methods</w:t>
            </w:r>
            <w:r w:rsidR="008E3DB0">
              <w:t xml:space="preserve"> and LARCs</w:t>
            </w:r>
            <w:r>
              <w:t>, optimally on-site.</w:t>
            </w:r>
          </w:p>
          <w:p w14:paraId="756E83C5" w14:textId="77777777" w:rsidR="004B635C" w:rsidRDefault="004B635C" w:rsidP="00B218D6">
            <w:pPr>
              <w:pStyle w:val="TableParagraph"/>
              <w:spacing w:before="9"/>
              <w:rPr>
                <w:sz w:val="20"/>
              </w:rPr>
            </w:pPr>
          </w:p>
          <w:p w14:paraId="2BC20099" w14:textId="77777777" w:rsidR="004B635C" w:rsidRDefault="004B635C" w:rsidP="00B218D6">
            <w:pPr>
              <w:pStyle w:val="TableParagraph"/>
              <w:ind w:left="107" w:right="115"/>
              <w:jc w:val="both"/>
              <w:rPr>
                <w:sz w:val="18"/>
              </w:rPr>
            </w:pPr>
            <w:r>
              <w:t>QFP notes the special needs of adolescent clients and recommends ways to address those needs, e.g., how to tailor contraceptive counseling for adolescents and ways to make services more youth-friendly</w:t>
            </w:r>
            <w:r>
              <w:rPr>
                <w:sz w:val="18"/>
              </w:rPr>
              <w:t>.</w:t>
            </w:r>
          </w:p>
        </w:tc>
      </w:tr>
      <w:tr w:rsidR="004B635C" w14:paraId="196CF051" w14:textId="77777777" w:rsidTr="004629E6">
        <w:trPr>
          <w:trHeight w:val="460"/>
        </w:trPr>
        <w:tc>
          <w:tcPr>
            <w:tcW w:w="919" w:type="dxa"/>
            <w:shd w:val="clear" w:color="auto" w:fill="E7E6E6"/>
          </w:tcPr>
          <w:p w14:paraId="590CED88" w14:textId="77777777" w:rsidR="004B635C" w:rsidRDefault="004B635C" w:rsidP="00B218D6">
            <w:pPr>
              <w:pStyle w:val="TableParagraph"/>
              <w:spacing w:line="237" w:lineRule="auto"/>
              <w:ind w:left="107" w:right="79"/>
              <w:rPr>
                <w:b/>
                <w:sz w:val="16"/>
              </w:rPr>
            </w:pPr>
            <w:r>
              <w:rPr>
                <w:b/>
                <w:sz w:val="16"/>
              </w:rPr>
              <w:t>Policy Code</w:t>
            </w:r>
          </w:p>
        </w:tc>
        <w:tc>
          <w:tcPr>
            <w:tcW w:w="2408" w:type="dxa"/>
            <w:gridSpan w:val="5"/>
            <w:shd w:val="clear" w:color="auto" w:fill="E7E6E6"/>
          </w:tcPr>
          <w:p w14:paraId="60015119" w14:textId="77777777" w:rsidR="004B635C" w:rsidRDefault="004B635C" w:rsidP="00B218D6">
            <w:pPr>
              <w:pStyle w:val="TableParagraph"/>
              <w:spacing w:line="230" w:lineRule="exact"/>
              <w:ind w:left="107" w:right="414"/>
              <w:rPr>
                <w:b/>
                <w:sz w:val="20"/>
              </w:rPr>
            </w:pPr>
            <w:r>
              <w:rPr>
                <w:b/>
                <w:sz w:val="20"/>
              </w:rPr>
              <w:t>Evidence of Quality Indicator in Place?</w:t>
            </w:r>
          </w:p>
        </w:tc>
        <w:tc>
          <w:tcPr>
            <w:tcW w:w="6125" w:type="dxa"/>
            <w:gridSpan w:val="2"/>
            <w:shd w:val="clear" w:color="auto" w:fill="E7E6E6"/>
          </w:tcPr>
          <w:p w14:paraId="2D910BFE" w14:textId="77777777" w:rsidR="004B635C" w:rsidRDefault="004B635C" w:rsidP="00B218D6">
            <w:pPr>
              <w:pStyle w:val="TableParagraph"/>
              <w:spacing w:before="112"/>
              <w:ind w:left="2251" w:right="2245"/>
              <w:jc w:val="center"/>
              <w:rPr>
                <w:b/>
                <w:sz w:val="20"/>
              </w:rPr>
            </w:pPr>
            <w:r>
              <w:rPr>
                <w:b/>
                <w:sz w:val="20"/>
              </w:rPr>
              <w:t>Quality Indicator</w:t>
            </w:r>
          </w:p>
        </w:tc>
        <w:tc>
          <w:tcPr>
            <w:tcW w:w="3503" w:type="dxa"/>
            <w:shd w:val="clear" w:color="auto" w:fill="E7E6E6"/>
          </w:tcPr>
          <w:p w14:paraId="3085D5EF" w14:textId="77777777" w:rsidR="004B635C" w:rsidRDefault="004B635C" w:rsidP="00B218D6">
            <w:pPr>
              <w:pStyle w:val="TableParagraph"/>
              <w:spacing w:before="112"/>
              <w:ind w:left="1207" w:right="1203"/>
              <w:jc w:val="center"/>
              <w:rPr>
                <w:b/>
                <w:sz w:val="20"/>
              </w:rPr>
            </w:pPr>
            <w:r>
              <w:rPr>
                <w:b/>
                <w:sz w:val="20"/>
              </w:rPr>
              <w:t>Comments</w:t>
            </w:r>
          </w:p>
        </w:tc>
      </w:tr>
      <w:tr w:rsidR="004B635C" w14:paraId="0A204FE8" w14:textId="77777777" w:rsidTr="004629E6">
        <w:trPr>
          <w:trHeight w:val="458"/>
        </w:trPr>
        <w:tc>
          <w:tcPr>
            <w:tcW w:w="919" w:type="dxa"/>
            <w:shd w:val="clear" w:color="auto" w:fill="FDFEDE"/>
          </w:tcPr>
          <w:p w14:paraId="034C19A3" w14:textId="77777777" w:rsidR="004B635C" w:rsidRDefault="004B635C" w:rsidP="00B218D6">
            <w:pPr>
              <w:pStyle w:val="TableParagraph"/>
              <w:spacing w:before="87"/>
              <w:ind w:left="8"/>
              <w:jc w:val="center"/>
              <w:rPr>
                <w:rFonts w:ascii="Arial Black"/>
                <w:sz w:val="20"/>
              </w:rPr>
            </w:pPr>
            <w:r>
              <w:rPr>
                <w:rFonts w:ascii="Arial Black"/>
                <w:color w:val="FFFFFF"/>
                <w:w w:val="99"/>
                <w:sz w:val="20"/>
                <w:shd w:val="clear" w:color="auto" w:fill="FF0066"/>
              </w:rPr>
              <w:t>C</w:t>
            </w:r>
          </w:p>
        </w:tc>
        <w:tc>
          <w:tcPr>
            <w:tcW w:w="1205" w:type="dxa"/>
            <w:gridSpan w:val="3"/>
            <w:shd w:val="clear" w:color="auto" w:fill="FDFEDE"/>
            <w:vAlign w:val="center"/>
          </w:tcPr>
          <w:p w14:paraId="19803D43" w14:textId="77777777" w:rsidR="004B635C" w:rsidRDefault="004B635C" w:rsidP="004B635C">
            <w:pPr>
              <w:pStyle w:val="TableParagraph"/>
              <w:spacing w:before="2"/>
              <w:ind w:left="107"/>
              <w:jc w:val="center"/>
              <w:rPr>
                <w:rFonts w:ascii="MS Gothic" w:hAnsi="MS Gothic"/>
                <w:sz w:val="24"/>
              </w:rPr>
            </w:pPr>
            <w:r>
              <w:rPr>
                <w:b/>
                <w:sz w:val="18"/>
              </w:rPr>
              <w:t xml:space="preserve">Yes </w:t>
            </w:r>
            <w:r>
              <w:rPr>
                <w:rFonts w:ascii="MS Gothic" w:hAnsi="MS Gothic"/>
                <w:sz w:val="24"/>
              </w:rPr>
              <w:t>☐</w:t>
            </w:r>
          </w:p>
        </w:tc>
        <w:tc>
          <w:tcPr>
            <w:tcW w:w="1203" w:type="dxa"/>
            <w:gridSpan w:val="2"/>
            <w:shd w:val="clear" w:color="auto" w:fill="FDFEDE"/>
            <w:vAlign w:val="center"/>
          </w:tcPr>
          <w:p w14:paraId="67BAEBE9" w14:textId="77777777" w:rsidR="004B635C" w:rsidRDefault="004B635C" w:rsidP="004B635C">
            <w:pPr>
              <w:pStyle w:val="TableParagraph"/>
              <w:spacing w:before="2"/>
              <w:ind w:left="107"/>
              <w:jc w:val="center"/>
              <w:rPr>
                <w:rFonts w:ascii="MS Gothic" w:hAnsi="MS Gothic"/>
                <w:sz w:val="24"/>
              </w:rPr>
            </w:pPr>
            <w:r>
              <w:rPr>
                <w:b/>
                <w:sz w:val="18"/>
              </w:rPr>
              <w:t xml:space="preserve">No </w:t>
            </w:r>
            <w:r>
              <w:rPr>
                <w:rFonts w:ascii="MS Gothic" w:hAnsi="MS Gothic"/>
                <w:sz w:val="24"/>
              </w:rPr>
              <w:t>☐</w:t>
            </w:r>
          </w:p>
        </w:tc>
        <w:tc>
          <w:tcPr>
            <w:tcW w:w="6125" w:type="dxa"/>
            <w:gridSpan w:val="2"/>
            <w:shd w:val="clear" w:color="auto" w:fill="FDFEDE"/>
          </w:tcPr>
          <w:p w14:paraId="08F93FCF" w14:textId="77777777" w:rsidR="004B635C" w:rsidRDefault="004B635C" w:rsidP="00B218D6">
            <w:pPr>
              <w:pStyle w:val="TableParagraph"/>
              <w:spacing w:before="4" w:line="228" w:lineRule="exact"/>
              <w:ind w:left="467" w:right="99" w:hanging="288"/>
              <w:rPr>
                <w:sz w:val="20"/>
              </w:rPr>
            </w:pPr>
            <w:r>
              <w:rPr>
                <w:sz w:val="20"/>
              </w:rPr>
              <w:t>1. All services listed in QFP are offered to female and male clients, including adolescents, as specified in clinical</w:t>
            </w:r>
            <w:r>
              <w:rPr>
                <w:spacing w:val="-32"/>
                <w:sz w:val="20"/>
              </w:rPr>
              <w:t xml:space="preserve"> </w:t>
            </w:r>
            <w:r>
              <w:rPr>
                <w:sz w:val="20"/>
              </w:rPr>
              <w:t>protocols.</w:t>
            </w:r>
          </w:p>
        </w:tc>
        <w:tc>
          <w:tcPr>
            <w:tcW w:w="3503" w:type="dxa"/>
            <w:shd w:val="clear" w:color="auto" w:fill="FDFEDE"/>
          </w:tcPr>
          <w:p w14:paraId="5D11ACD5" w14:textId="77777777" w:rsidR="004B635C" w:rsidRDefault="004B635C" w:rsidP="00B218D6">
            <w:pPr>
              <w:pStyle w:val="TableParagraph"/>
              <w:rPr>
                <w:rFonts w:ascii="Times New Roman"/>
                <w:sz w:val="20"/>
              </w:rPr>
            </w:pPr>
          </w:p>
        </w:tc>
      </w:tr>
      <w:tr w:rsidR="004B635C" w14:paraId="1BF20524" w14:textId="77777777" w:rsidTr="004629E6">
        <w:trPr>
          <w:trHeight w:val="688"/>
        </w:trPr>
        <w:tc>
          <w:tcPr>
            <w:tcW w:w="919" w:type="dxa"/>
            <w:shd w:val="clear" w:color="auto" w:fill="FDFEDE"/>
          </w:tcPr>
          <w:p w14:paraId="14A639AC" w14:textId="77777777" w:rsidR="004B635C" w:rsidRDefault="004B635C" w:rsidP="00B218D6">
            <w:pPr>
              <w:pStyle w:val="TableParagraph"/>
              <w:spacing w:before="202"/>
              <w:ind w:left="8"/>
              <w:jc w:val="center"/>
              <w:rPr>
                <w:rFonts w:ascii="Arial Black"/>
                <w:sz w:val="20"/>
              </w:rPr>
            </w:pPr>
            <w:r>
              <w:rPr>
                <w:rFonts w:ascii="Arial Black"/>
                <w:color w:val="FFFFFF"/>
                <w:w w:val="99"/>
                <w:sz w:val="20"/>
                <w:shd w:val="clear" w:color="auto" w:fill="FF0066"/>
              </w:rPr>
              <w:lastRenderedPageBreak/>
              <w:t>C</w:t>
            </w:r>
          </w:p>
        </w:tc>
        <w:tc>
          <w:tcPr>
            <w:tcW w:w="1205" w:type="dxa"/>
            <w:gridSpan w:val="3"/>
            <w:shd w:val="clear" w:color="auto" w:fill="FDFEDE"/>
            <w:vAlign w:val="center"/>
          </w:tcPr>
          <w:p w14:paraId="47FF2C6A" w14:textId="77777777" w:rsidR="004B635C" w:rsidRDefault="004B635C" w:rsidP="004B635C">
            <w:pPr>
              <w:pStyle w:val="TableParagraph"/>
              <w:ind w:left="107"/>
              <w:jc w:val="center"/>
              <w:rPr>
                <w:rFonts w:ascii="MS Gothic" w:hAnsi="MS Gothic"/>
                <w:sz w:val="24"/>
              </w:rPr>
            </w:pPr>
            <w:r>
              <w:rPr>
                <w:b/>
                <w:sz w:val="18"/>
              </w:rPr>
              <w:t xml:space="preserve">Yes </w:t>
            </w:r>
            <w:r>
              <w:rPr>
                <w:rFonts w:ascii="MS Gothic" w:hAnsi="MS Gothic"/>
                <w:sz w:val="24"/>
              </w:rPr>
              <w:t>☐</w:t>
            </w:r>
          </w:p>
        </w:tc>
        <w:tc>
          <w:tcPr>
            <w:tcW w:w="1203" w:type="dxa"/>
            <w:gridSpan w:val="2"/>
            <w:shd w:val="clear" w:color="auto" w:fill="FDFEDE"/>
            <w:vAlign w:val="center"/>
          </w:tcPr>
          <w:p w14:paraId="2357A970" w14:textId="77777777" w:rsidR="004B635C" w:rsidRDefault="004B635C" w:rsidP="004B635C">
            <w:pPr>
              <w:pStyle w:val="TableParagraph"/>
              <w:ind w:left="107"/>
              <w:jc w:val="center"/>
              <w:rPr>
                <w:rFonts w:ascii="MS Gothic" w:hAnsi="MS Gothic"/>
                <w:sz w:val="24"/>
              </w:rPr>
            </w:pPr>
            <w:r>
              <w:rPr>
                <w:b/>
                <w:sz w:val="18"/>
              </w:rPr>
              <w:t xml:space="preserve">No </w:t>
            </w:r>
            <w:r>
              <w:rPr>
                <w:rFonts w:ascii="MS Gothic" w:hAnsi="MS Gothic"/>
                <w:sz w:val="24"/>
              </w:rPr>
              <w:t>☐</w:t>
            </w:r>
          </w:p>
        </w:tc>
        <w:tc>
          <w:tcPr>
            <w:tcW w:w="6125" w:type="dxa"/>
            <w:gridSpan w:val="2"/>
            <w:shd w:val="clear" w:color="auto" w:fill="FDFEDE"/>
          </w:tcPr>
          <w:p w14:paraId="750BF9BD" w14:textId="77777777" w:rsidR="004B635C" w:rsidRDefault="004B635C" w:rsidP="00B218D6">
            <w:pPr>
              <w:pStyle w:val="TableParagraph"/>
              <w:spacing w:before="1" w:line="230" w:lineRule="exact"/>
              <w:ind w:left="467" w:right="245" w:hanging="288"/>
              <w:rPr>
                <w:sz w:val="20"/>
              </w:rPr>
            </w:pPr>
            <w:r>
              <w:rPr>
                <w:sz w:val="20"/>
              </w:rPr>
              <w:t>2. A review of clinic/pharmacy records demonstrates no stock- out of any contraceptive method that is routinely offered occurred during the past 6 months.</w:t>
            </w:r>
          </w:p>
        </w:tc>
        <w:tc>
          <w:tcPr>
            <w:tcW w:w="3503" w:type="dxa"/>
            <w:shd w:val="clear" w:color="auto" w:fill="FDFEDE"/>
          </w:tcPr>
          <w:p w14:paraId="6778AF82" w14:textId="77777777" w:rsidR="004B635C" w:rsidRDefault="004B635C" w:rsidP="00B218D6">
            <w:pPr>
              <w:pStyle w:val="TableParagraph"/>
              <w:rPr>
                <w:rFonts w:ascii="Times New Roman"/>
                <w:sz w:val="20"/>
              </w:rPr>
            </w:pPr>
          </w:p>
        </w:tc>
      </w:tr>
      <w:tr w:rsidR="004B635C" w14:paraId="3AA66D5F" w14:textId="77777777" w:rsidTr="004629E6">
        <w:trPr>
          <w:trHeight w:val="1097"/>
        </w:trPr>
        <w:tc>
          <w:tcPr>
            <w:tcW w:w="12955" w:type="dxa"/>
            <w:gridSpan w:val="9"/>
            <w:shd w:val="clear" w:color="auto" w:fill="auto"/>
          </w:tcPr>
          <w:p w14:paraId="1D755E11" w14:textId="1A836FC8" w:rsidR="004B635C" w:rsidRDefault="004B635C" w:rsidP="00B218D6">
            <w:pPr>
              <w:pStyle w:val="TableParagraph"/>
              <w:rPr>
                <w:rFonts w:ascii="Times New Roman"/>
                <w:sz w:val="20"/>
              </w:rPr>
            </w:pPr>
            <w:r>
              <w:rPr>
                <w:b/>
                <w:sz w:val="20"/>
              </w:rPr>
              <w:t>2.8 Additional Comments:</w:t>
            </w:r>
          </w:p>
        </w:tc>
      </w:tr>
      <w:tr w:rsidR="004629E6" w:rsidRPr="00C02A09" w14:paraId="0C4F945E" w14:textId="77777777" w:rsidTr="004629E6">
        <w:trPr>
          <w:trHeight w:val="544"/>
        </w:trPr>
        <w:tc>
          <w:tcPr>
            <w:tcW w:w="12955" w:type="dxa"/>
            <w:gridSpan w:val="9"/>
            <w:shd w:val="clear" w:color="auto" w:fill="BFBFBF"/>
          </w:tcPr>
          <w:p w14:paraId="69B2D2D8" w14:textId="21C64C66" w:rsidR="004629E6" w:rsidRPr="00C02A09" w:rsidRDefault="004629E6" w:rsidP="004629E6">
            <w:pPr>
              <w:spacing w:before="158"/>
              <w:ind w:left="1485" w:right="1474"/>
              <w:jc w:val="center"/>
              <w:rPr>
                <w:b/>
                <w:sz w:val="20"/>
              </w:rPr>
            </w:pPr>
            <w:r>
              <w:rPr>
                <w:b/>
                <w:sz w:val="28"/>
              </w:rPr>
              <w:t>2.9: Durational Residency Requirements</w:t>
            </w:r>
          </w:p>
        </w:tc>
      </w:tr>
      <w:tr w:rsidR="004629E6" w:rsidRPr="00C02A09" w14:paraId="41763A1F" w14:textId="77777777" w:rsidTr="004629E6">
        <w:trPr>
          <w:trHeight w:val="544"/>
        </w:trPr>
        <w:tc>
          <w:tcPr>
            <w:tcW w:w="12955" w:type="dxa"/>
            <w:gridSpan w:val="9"/>
            <w:shd w:val="clear" w:color="auto" w:fill="9CC2E5" w:themeFill="accent5" w:themeFillTint="99"/>
          </w:tcPr>
          <w:p w14:paraId="677D0002" w14:textId="3A508D47" w:rsidR="004629E6" w:rsidRPr="00C02A09" w:rsidRDefault="004629E6" w:rsidP="004629E6">
            <w:pPr>
              <w:spacing w:before="158"/>
              <w:ind w:left="138" w:right="1474"/>
              <w:rPr>
                <w:b/>
                <w:sz w:val="20"/>
              </w:rPr>
            </w:pPr>
            <w:r>
              <w:t>Services must be provided without the imposition of any durational residency requirement or requirement that the client be referred by a physician (42 CFR 59.5(b)(5)).</w:t>
            </w:r>
          </w:p>
        </w:tc>
      </w:tr>
      <w:tr w:rsidR="004629E6" w:rsidRPr="00C02A09" w14:paraId="160E8F05" w14:textId="77777777" w:rsidTr="004629E6">
        <w:trPr>
          <w:trHeight w:val="544"/>
        </w:trPr>
        <w:tc>
          <w:tcPr>
            <w:tcW w:w="1026" w:type="dxa"/>
            <w:gridSpan w:val="2"/>
            <w:shd w:val="clear" w:color="auto" w:fill="EDEDED"/>
          </w:tcPr>
          <w:p w14:paraId="6FA09897" w14:textId="77777777" w:rsidR="004629E6" w:rsidRPr="00C02A09" w:rsidRDefault="004629E6" w:rsidP="004629E6">
            <w:pPr>
              <w:spacing w:before="89"/>
              <w:ind w:left="135" w:right="79" w:hanging="14"/>
              <w:jc w:val="center"/>
              <w:rPr>
                <w:b/>
                <w:sz w:val="16"/>
              </w:rPr>
            </w:pPr>
            <w:r w:rsidRPr="00C02A09">
              <w:rPr>
                <w:b/>
                <w:sz w:val="16"/>
              </w:rPr>
              <w:t>Policy Code</w:t>
            </w:r>
          </w:p>
        </w:tc>
        <w:tc>
          <w:tcPr>
            <w:tcW w:w="591" w:type="dxa"/>
            <w:shd w:val="clear" w:color="auto" w:fill="EDEDED"/>
          </w:tcPr>
          <w:p w14:paraId="7F0AD72E" w14:textId="77777777" w:rsidR="004629E6" w:rsidRPr="00C02A09" w:rsidRDefault="004629E6" w:rsidP="004629E6">
            <w:pPr>
              <w:spacing w:before="167"/>
              <w:ind w:left="110"/>
              <w:rPr>
                <w:b/>
                <w:sz w:val="18"/>
              </w:rPr>
            </w:pPr>
            <w:r w:rsidRPr="00C02A09">
              <w:rPr>
                <w:b/>
                <w:sz w:val="18"/>
              </w:rPr>
              <w:t>Met</w:t>
            </w:r>
          </w:p>
        </w:tc>
        <w:tc>
          <w:tcPr>
            <w:tcW w:w="594" w:type="dxa"/>
            <w:gridSpan w:val="2"/>
            <w:shd w:val="clear" w:color="auto" w:fill="EDEDED"/>
          </w:tcPr>
          <w:p w14:paraId="5DEE0981" w14:textId="77777777" w:rsidR="004629E6" w:rsidRPr="00C02A09" w:rsidRDefault="004629E6" w:rsidP="004629E6">
            <w:pPr>
              <w:spacing w:before="63"/>
              <w:ind w:left="110" w:right="82" w:firstLine="4"/>
              <w:rPr>
                <w:b/>
                <w:sz w:val="18"/>
              </w:rPr>
            </w:pPr>
            <w:r w:rsidRPr="00C02A09">
              <w:rPr>
                <w:b/>
                <w:sz w:val="18"/>
              </w:rPr>
              <w:t>Not Met</w:t>
            </w:r>
          </w:p>
        </w:tc>
        <w:tc>
          <w:tcPr>
            <w:tcW w:w="6230" w:type="dxa"/>
            <w:gridSpan w:val="2"/>
            <w:shd w:val="clear" w:color="auto" w:fill="EDEDED"/>
          </w:tcPr>
          <w:p w14:paraId="0FEF7534" w14:textId="77777777" w:rsidR="004629E6" w:rsidRPr="00C02A09" w:rsidRDefault="004629E6" w:rsidP="004629E6">
            <w:pPr>
              <w:spacing w:before="158"/>
              <w:ind w:left="1622"/>
              <w:rPr>
                <w:b/>
                <w:sz w:val="20"/>
              </w:rPr>
            </w:pPr>
            <w:r w:rsidRPr="00C02A09">
              <w:rPr>
                <w:b/>
                <w:sz w:val="20"/>
              </w:rPr>
              <w:t>Implementation Strategy</w:t>
            </w:r>
          </w:p>
        </w:tc>
        <w:tc>
          <w:tcPr>
            <w:tcW w:w="4514" w:type="dxa"/>
            <w:gridSpan w:val="2"/>
            <w:shd w:val="clear" w:color="auto" w:fill="EDEDED"/>
          </w:tcPr>
          <w:p w14:paraId="70700F79" w14:textId="77777777" w:rsidR="004629E6" w:rsidRPr="00C02A09" w:rsidRDefault="004629E6" w:rsidP="004629E6">
            <w:pPr>
              <w:spacing w:before="158"/>
              <w:ind w:left="1485" w:right="1474"/>
              <w:jc w:val="center"/>
              <w:rPr>
                <w:b/>
                <w:sz w:val="20"/>
              </w:rPr>
            </w:pPr>
            <w:r w:rsidRPr="00C02A09">
              <w:rPr>
                <w:b/>
                <w:sz w:val="20"/>
              </w:rPr>
              <w:t>Comments</w:t>
            </w:r>
          </w:p>
        </w:tc>
      </w:tr>
      <w:tr w:rsidR="004629E6" w:rsidRPr="00C02A09" w14:paraId="722F9636" w14:textId="77777777" w:rsidTr="004629E6">
        <w:trPr>
          <w:trHeight w:val="1115"/>
        </w:trPr>
        <w:tc>
          <w:tcPr>
            <w:tcW w:w="1026" w:type="dxa"/>
            <w:gridSpan w:val="2"/>
            <w:vAlign w:val="center"/>
          </w:tcPr>
          <w:p w14:paraId="4791623F" w14:textId="77777777" w:rsidR="004629E6" w:rsidRPr="00C02A09" w:rsidRDefault="004629E6" w:rsidP="004629E6">
            <w:pPr>
              <w:jc w:val="center"/>
              <w:rPr>
                <w:b/>
                <w:sz w:val="28"/>
              </w:rPr>
            </w:pPr>
          </w:p>
          <w:p w14:paraId="659DE6AA" w14:textId="77777777" w:rsidR="004629E6" w:rsidRPr="00C02A09" w:rsidRDefault="004629E6" w:rsidP="004629E6">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75A6E81D" w14:textId="77777777" w:rsidR="004629E6" w:rsidRPr="00C02A09" w:rsidRDefault="004629E6" w:rsidP="004629E6">
            <w:pPr>
              <w:jc w:val="center"/>
              <w:rPr>
                <w:b/>
                <w:sz w:val="24"/>
              </w:rPr>
            </w:pPr>
          </w:p>
          <w:p w14:paraId="327E9F91" w14:textId="77777777" w:rsidR="004629E6" w:rsidRPr="00C02A09" w:rsidRDefault="004629E6" w:rsidP="004629E6">
            <w:pPr>
              <w:jc w:val="center"/>
              <w:rPr>
                <w:rFonts w:ascii="MS Gothic" w:hAnsi="MS Gothic"/>
                <w:sz w:val="24"/>
              </w:rPr>
            </w:pPr>
            <w:r w:rsidRPr="00C02A09">
              <w:rPr>
                <w:rFonts w:ascii="MS Gothic" w:hAnsi="MS Gothic"/>
                <w:sz w:val="24"/>
              </w:rPr>
              <w:t>☐</w:t>
            </w:r>
          </w:p>
        </w:tc>
        <w:tc>
          <w:tcPr>
            <w:tcW w:w="594" w:type="dxa"/>
            <w:gridSpan w:val="2"/>
            <w:vAlign w:val="center"/>
          </w:tcPr>
          <w:p w14:paraId="3EBC4D1A" w14:textId="77777777" w:rsidR="004629E6" w:rsidRPr="00C02A09" w:rsidRDefault="004629E6" w:rsidP="004629E6">
            <w:pPr>
              <w:jc w:val="center"/>
              <w:rPr>
                <w:b/>
                <w:sz w:val="24"/>
              </w:rPr>
            </w:pPr>
          </w:p>
          <w:p w14:paraId="239238B7" w14:textId="77777777" w:rsidR="004629E6" w:rsidRPr="00C02A09" w:rsidRDefault="004629E6" w:rsidP="004629E6">
            <w:pPr>
              <w:jc w:val="center"/>
              <w:rPr>
                <w:rFonts w:ascii="MS Gothic" w:hAnsi="MS Gothic"/>
                <w:sz w:val="24"/>
              </w:rPr>
            </w:pPr>
            <w:r w:rsidRPr="00C02A09">
              <w:rPr>
                <w:rFonts w:ascii="MS Gothic" w:hAnsi="MS Gothic"/>
                <w:sz w:val="24"/>
              </w:rPr>
              <w:t>☐</w:t>
            </w:r>
          </w:p>
        </w:tc>
        <w:tc>
          <w:tcPr>
            <w:tcW w:w="6230" w:type="dxa"/>
            <w:gridSpan w:val="2"/>
            <w:vAlign w:val="center"/>
          </w:tcPr>
          <w:p w14:paraId="3B9684FF" w14:textId="27B4E127" w:rsidR="004629E6" w:rsidRPr="00C02A09" w:rsidRDefault="004629E6" w:rsidP="00E63061">
            <w:pPr>
              <w:numPr>
                <w:ilvl w:val="0"/>
                <w:numId w:val="29"/>
              </w:numPr>
              <w:ind w:right="77"/>
              <w:rPr>
                <w:sz w:val="20"/>
              </w:rPr>
            </w:pPr>
            <w:r>
              <w:rPr>
                <w:sz w:val="20"/>
              </w:rPr>
              <w:t>The agency has a written policy stating services</w:t>
            </w:r>
            <w:r w:rsidR="008B4A1B">
              <w:rPr>
                <w:sz w:val="20"/>
              </w:rPr>
              <w:t xml:space="preserve"> are provided</w:t>
            </w:r>
            <w:r>
              <w:rPr>
                <w:sz w:val="20"/>
              </w:rPr>
              <w:t xml:space="preserve"> without the imposition of any durational residence requirement or a requirement that the client be referred by a physician.</w:t>
            </w:r>
          </w:p>
        </w:tc>
        <w:tc>
          <w:tcPr>
            <w:tcW w:w="4514" w:type="dxa"/>
            <w:gridSpan w:val="2"/>
          </w:tcPr>
          <w:p w14:paraId="1878ED2D" w14:textId="77777777" w:rsidR="004629E6" w:rsidRPr="00C02A09" w:rsidRDefault="004629E6" w:rsidP="004629E6">
            <w:pPr>
              <w:rPr>
                <w:rFonts w:ascii="Times New Roman"/>
                <w:sz w:val="20"/>
              </w:rPr>
            </w:pPr>
          </w:p>
        </w:tc>
      </w:tr>
      <w:tr w:rsidR="004629E6" w:rsidRPr="00C02A09" w14:paraId="0C181EB0" w14:textId="77777777" w:rsidTr="00B218D6">
        <w:trPr>
          <w:trHeight w:val="1130"/>
        </w:trPr>
        <w:tc>
          <w:tcPr>
            <w:tcW w:w="12955" w:type="dxa"/>
            <w:gridSpan w:val="9"/>
          </w:tcPr>
          <w:p w14:paraId="0795778D" w14:textId="69581299" w:rsidR="004629E6" w:rsidRPr="00C02A09" w:rsidRDefault="004629E6" w:rsidP="004629E6">
            <w:pPr>
              <w:rPr>
                <w:rFonts w:ascii="Times New Roman"/>
                <w:sz w:val="20"/>
              </w:rPr>
            </w:pPr>
            <w:r>
              <w:rPr>
                <w:b/>
                <w:sz w:val="20"/>
              </w:rPr>
              <w:t>2.9 Additional Comments:</w:t>
            </w:r>
          </w:p>
        </w:tc>
      </w:tr>
    </w:tbl>
    <w:p w14:paraId="3D2EEF40" w14:textId="3D12DA03" w:rsidR="004B635C" w:rsidRDefault="004B635C"/>
    <w:p w14:paraId="17426C0D" w14:textId="6A37E2B8" w:rsidR="00F6360F" w:rsidRDefault="00F6360F"/>
    <w:p w14:paraId="7D01AF4A" w14:textId="2A3C62EB" w:rsidR="00F6360F" w:rsidRDefault="00F6360F"/>
    <w:p w14:paraId="69ABA6B6" w14:textId="63E8F790" w:rsidR="00F6360F" w:rsidRDefault="00F6360F"/>
    <w:p w14:paraId="7B6E3596" w14:textId="321B8306" w:rsidR="00F6360F" w:rsidRDefault="00F6360F"/>
    <w:p w14:paraId="647E3FCA" w14:textId="7756B7D6" w:rsidR="00F6360F" w:rsidRDefault="00F6360F"/>
    <w:p w14:paraId="54D7908A" w14:textId="748B8019" w:rsidR="00F6360F" w:rsidRDefault="00F6360F"/>
    <w:p w14:paraId="26BE2FED" w14:textId="06F11A3E" w:rsidR="00F6360F" w:rsidRDefault="00F6360F"/>
    <w:p w14:paraId="6A88820E" w14:textId="6D2EEC77" w:rsidR="00F6360F" w:rsidRDefault="00F6360F"/>
    <w:p w14:paraId="3C327EA0" w14:textId="5B732806" w:rsidR="00F6360F" w:rsidRDefault="00F6360F"/>
    <w:p w14:paraId="6BD34984" w14:textId="5BAC8F7E" w:rsidR="00F6360F" w:rsidRDefault="00F6360F"/>
    <w:p w14:paraId="0609C518" w14:textId="299D4980" w:rsidR="00F6360F" w:rsidRDefault="00F6360F"/>
    <w:p w14:paraId="12196A93" w14:textId="3F7C984B" w:rsidR="00F6360F" w:rsidRDefault="00F6360F"/>
    <w:p w14:paraId="29EB3862" w14:textId="4D5E0997" w:rsidR="00F6360F" w:rsidRDefault="00F6360F"/>
    <w:p w14:paraId="2BA2D0DB" w14:textId="2117C883" w:rsidR="00F6360F" w:rsidRDefault="00F6360F"/>
    <w:p w14:paraId="28741485" w14:textId="77777777" w:rsidR="00F6360F" w:rsidRDefault="00F6360F"/>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107"/>
        <w:gridCol w:w="591"/>
        <w:gridCol w:w="507"/>
        <w:gridCol w:w="87"/>
        <w:gridCol w:w="1116"/>
        <w:gridCol w:w="5114"/>
        <w:gridCol w:w="1011"/>
        <w:gridCol w:w="3503"/>
      </w:tblGrid>
      <w:tr w:rsidR="00BC130E" w:rsidRPr="00C02A09" w14:paraId="6C565BB7" w14:textId="77777777" w:rsidTr="00BC130E">
        <w:trPr>
          <w:trHeight w:val="544"/>
        </w:trPr>
        <w:tc>
          <w:tcPr>
            <w:tcW w:w="12955" w:type="dxa"/>
            <w:gridSpan w:val="9"/>
            <w:shd w:val="clear" w:color="auto" w:fill="BFBFBF"/>
          </w:tcPr>
          <w:p w14:paraId="3A2303D2" w14:textId="2E966870" w:rsidR="00BC130E" w:rsidRPr="00C02A09" w:rsidRDefault="00BC130E" w:rsidP="00B218D6">
            <w:pPr>
              <w:spacing w:before="158"/>
              <w:ind w:left="1485" w:right="1474"/>
              <w:jc w:val="center"/>
              <w:rPr>
                <w:b/>
                <w:sz w:val="20"/>
              </w:rPr>
            </w:pPr>
            <w:bookmarkStart w:id="18" w:name="_Hlk107504771"/>
            <w:bookmarkStart w:id="19" w:name="_Hlk107504869"/>
            <w:bookmarkStart w:id="20" w:name="_Hlk41484895"/>
            <w:r>
              <w:rPr>
                <w:b/>
                <w:sz w:val="28"/>
              </w:rPr>
              <w:t>2.10: Pregnancy Testing and Diagnosis</w:t>
            </w:r>
            <w:bookmarkEnd w:id="18"/>
          </w:p>
        </w:tc>
      </w:tr>
      <w:tr w:rsidR="00BC130E" w:rsidRPr="00C02A09" w14:paraId="6F9C3C7A" w14:textId="77777777" w:rsidTr="00BC130E">
        <w:trPr>
          <w:trHeight w:val="544"/>
        </w:trPr>
        <w:tc>
          <w:tcPr>
            <w:tcW w:w="12955" w:type="dxa"/>
            <w:gridSpan w:val="9"/>
            <w:shd w:val="clear" w:color="auto" w:fill="9CC2E5" w:themeFill="accent5" w:themeFillTint="99"/>
          </w:tcPr>
          <w:p w14:paraId="3C33D539" w14:textId="7091714D" w:rsidR="00704027" w:rsidRPr="00952808" w:rsidRDefault="00704027" w:rsidP="00704027">
            <w:pPr>
              <w:pStyle w:val="TableParagraph"/>
              <w:ind w:left="107" w:right="497"/>
              <w:rPr>
                <w:color w:val="FF0000"/>
              </w:rPr>
            </w:pPr>
            <w:r w:rsidRPr="00952808">
              <w:rPr>
                <w:color w:val="FF0000"/>
              </w:rPr>
              <w:t>Projects must provide pregnancy diagnosis and counseling to all clients in need of these services (42 CFR 59.5(a)(5)). Projects must offer pregnant clients the opportunity to be provided information and counseling regarding each of the following options: prenatal care and delivery; infant care, foster care, or adoption; and pregnancy termination.</w:t>
            </w:r>
          </w:p>
          <w:p w14:paraId="16B483D9" w14:textId="77777777" w:rsidR="00FB0BD4" w:rsidRPr="00952808" w:rsidRDefault="00FB0BD4" w:rsidP="00704027">
            <w:pPr>
              <w:pStyle w:val="TableParagraph"/>
              <w:ind w:left="107" w:right="497"/>
              <w:rPr>
                <w:color w:val="FF0000"/>
              </w:rPr>
            </w:pPr>
          </w:p>
          <w:p w14:paraId="03121565" w14:textId="5C1D2928" w:rsidR="00F6360F" w:rsidRPr="00EB744E" w:rsidRDefault="00704027" w:rsidP="00F6360F">
            <w:pPr>
              <w:pStyle w:val="TableParagraph"/>
              <w:ind w:left="107" w:right="497"/>
              <w:rPr>
                <w:strike/>
                <w:sz w:val="20"/>
                <w:szCs w:val="20"/>
              </w:rPr>
            </w:pPr>
            <w:r w:rsidRPr="00952808">
              <w:rPr>
                <w:color w:val="FF0000"/>
              </w:rPr>
              <w:t xml:space="preserve">If requested to provide such information and counseling, projects must provide neutral, factual information and nondirective counseling on each of the options, and referral upon request, except with respect to any option(s) about which the pregnant client indicates they do not wish to receive such information and counseling. </w:t>
            </w:r>
            <w:r w:rsidR="00952808" w:rsidRPr="00952808">
              <w:rPr>
                <w:color w:val="FF0000"/>
              </w:rPr>
              <w:t>This counseling may be provided by nurses, physicians, or advanced practice providers</w:t>
            </w:r>
          </w:p>
          <w:p w14:paraId="59D8DCD2" w14:textId="1AAD3563" w:rsidR="00BC130E" w:rsidRPr="00952808" w:rsidRDefault="00BC130E" w:rsidP="00F6360F">
            <w:pPr>
              <w:pStyle w:val="TableParagraph"/>
              <w:ind w:left="107" w:right="168"/>
              <w:rPr>
                <w:b/>
                <w:strike/>
                <w:sz w:val="20"/>
              </w:rPr>
            </w:pPr>
          </w:p>
        </w:tc>
      </w:tr>
      <w:bookmarkEnd w:id="19"/>
      <w:tr w:rsidR="00BC130E" w:rsidRPr="00C02A09" w14:paraId="03EC6613" w14:textId="77777777" w:rsidTr="00BC130E">
        <w:trPr>
          <w:trHeight w:val="544"/>
        </w:trPr>
        <w:tc>
          <w:tcPr>
            <w:tcW w:w="1026" w:type="dxa"/>
            <w:gridSpan w:val="2"/>
            <w:shd w:val="clear" w:color="auto" w:fill="EDEDED"/>
          </w:tcPr>
          <w:p w14:paraId="57C90C81" w14:textId="77777777" w:rsidR="00BC130E" w:rsidRPr="00C02A09" w:rsidRDefault="00BC130E" w:rsidP="00B218D6">
            <w:pPr>
              <w:spacing w:before="89"/>
              <w:ind w:left="135" w:right="79" w:hanging="14"/>
              <w:jc w:val="center"/>
              <w:rPr>
                <w:b/>
                <w:sz w:val="16"/>
              </w:rPr>
            </w:pPr>
            <w:r w:rsidRPr="00C02A09">
              <w:rPr>
                <w:b/>
                <w:sz w:val="16"/>
              </w:rPr>
              <w:t>Policy Code</w:t>
            </w:r>
          </w:p>
        </w:tc>
        <w:tc>
          <w:tcPr>
            <w:tcW w:w="591" w:type="dxa"/>
            <w:shd w:val="clear" w:color="auto" w:fill="EDEDED"/>
          </w:tcPr>
          <w:p w14:paraId="56F19830" w14:textId="77777777" w:rsidR="00BC130E" w:rsidRPr="00C02A09" w:rsidRDefault="00BC130E" w:rsidP="00B218D6">
            <w:pPr>
              <w:spacing w:before="167"/>
              <w:ind w:left="110"/>
              <w:rPr>
                <w:b/>
                <w:sz w:val="18"/>
              </w:rPr>
            </w:pPr>
            <w:r w:rsidRPr="00C02A09">
              <w:rPr>
                <w:b/>
                <w:sz w:val="18"/>
              </w:rPr>
              <w:t>Met</w:t>
            </w:r>
          </w:p>
        </w:tc>
        <w:tc>
          <w:tcPr>
            <w:tcW w:w="594" w:type="dxa"/>
            <w:gridSpan w:val="2"/>
            <w:shd w:val="clear" w:color="auto" w:fill="EDEDED"/>
          </w:tcPr>
          <w:p w14:paraId="0D6855CA" w14:textId="77777777" w:rsidR="00BC130E" w:rsidRPr="00C02A09" w:rsidRDefault="00BC130E" w:rsidP="00B218D6">
            <w:pPr>
              <w:spacing w:before="63"/>
              <w:ind w:left="110" w:right="82" w:firstLine="4"/>
              <w:rPr>
                <w:b/>
                <w:sz w:val="18"/>
              </w:rPr>
            </w:pPr>
            <w:r w:rsidRPr="00C02A09">
              <w:rPr>
                <w:b/>
                <w:sz w:val="18"/>
              </w:rPr>
              <w:t>Not Met</w:t>
            </w:r>
          </w:p>
        </w:tc>
        <w:tc>
          <w:tcPr>
            <w:tcW w:w="6230" w:type="dxa"/>
            <w:gridSpan w:val="2"/>
            <w:shd w:val="clear" w:color="auto" w:fill="EDEDED"/>
          </w:tcPr>
          <w:p w14:paraId="76AFCC85" w14:textId="77777777" w:rsidR="00BC130E" w:rsidRPr="00C02A09" w:rsidRDefault="00BC130E" w:rsidP="00B218D6">
            <w:pPr>
              <w:spacing w:before="158"/>
              <w:ind w:left="1622"/>
              <w:rPr>
                <w:b/>
                <w:sz w:val="20"/>
              </w:rPr>
            </w:pPr>
            <w:r w:rsidRPr="00C02A09">
              <w:rPr>
                <w:b/>
                <w:sz w:val="20"/>
              </w:rPr>
              <w:t>Implementation Strategy</w:t>
            </w:r>
          </w:p>
        </w:tc>
        <w:tc>
          <w:tcPr>
            <w:tcW w:w="4514" w:type="dxa"/>
            <w:gridSpan w:val="2"/>
            <w:shd w:val="clear" w:color="auto" w:fill="EDEDED"/>
          </w:tcPr>
          <w:p w14:paraId="5145F59D" w14:textId="77777777" w:rsidR="00BC130E" w:rsidRPr="00C02A09" w:rsidRDefault="00BC130E" w:rsidP="00B218D6">
            <w:pPr>
              <w:spacing w:before="158"/>
              <w:ind w:left="1485" w:right="1474"/>
              <w:jc w:val="center"/>
              <w:rPr>
                <w:b/>
                <w:sz w:val="20"/>
              </w:rPr>
            </w:pPr>
            <w:r w:rsidRPr="00C02A09">
              <w:rPr>
                <w:b/>
                <w:sz w:val="20"/>
              </w:rPr>
              <w:t>Comments</w:t>
            </w:r>
          </w:p>
        </w:tc>
      </w:tr>
      <w:tr w:rsidR="00BC130E" w:rsidRPr="00C02A09" w14:paraId="41048E0A" w14:textId="77777777" w:rsidTr="00BC130E">
        <w:trPr>
          <w:trHeight w:val="905"/>
        </w:trPr>
        <w:tc>
          <w:tcPr>
            <w:tcW w:w="1026" w:type="dxa"/>
            <w:gridSpan w:val="2"/>
          </w:tcPr>
          <w:p w14:paraId="3AC976A8" w14:textId="77777777" w:rsidR="00BC130E" w:rsidRPr="00C02A09" w:rsidRDefault="00BC130E" w:rsidP="00B218D6">
            <w:pPr>
              <w:spacing w:before="7"/>
              <w:rPr>
                <w:b/>
                <w:sz w:val="27"/>
              </w:rPr>
            </w:pPr>
          </w:p>
          <w:p w14:paraId="5DD9E4F2" w14:textId="215E91A9" w:rsidR="00BC130E" w:rsidRPr="00C02A09" w:rsidRDefault="000A58B8" w:rsidP="00B218D6">
            <w:pPr>
              <w:ind w:left="8"/>
              <w:jc w:val="center"/>
              <w:rPr>
                <w:rFonts w:ascii="Arial Black"/>
                <w:sz w:val="20"/>
              </w:rPr>
            </w:pPr>
            <w:r>
              <w:rPr>
                <w:rFonts w:ascii="Arial Black"/>
                <w:color w:val="FFFFFF"/>
                <w:w w:val="99"/>
                <w:sz w:val="20"/>
                <w:shd w:val="clear" w:color="auto" w:fill="FF0066"/>
              </w:rPr>
              <w:t>C</w:t>
            </w:r>
            <w:r w:rsidR="00BC130E" w:rsidRPr="00C02A09">
              <w:rPr>
                <w:rFonts w:ascii="Arial Black"/>
                <w:color w:val="FFFFFF"/>
                <w:w w:val="99"/>
                <w:sz w:val="20"/>
              </w:rPr>
              <w:t xml:space="preserve"> </w:t>
            </w:r>
          </w:p>
        </w:tc>
        <w:tc>
          <w:tcPr>
            <w:tcW w:w="591" w:type="dxa"/>
          </w:tcPr>
          <w:p w14:paraId="0B30F08F" w14:textId="77777777" w:rsidR="00BC130E" w:rsidRPr="00C02A09" w:rsidRDefault="00BC130E" w:rsidP="00B218D6">
            <w:pPr>
              <w:spacing w:before="6"/>
              <w:rPr>
                <w:b/>
                <w:sz w:val="26"/>
              </w:rPr>
            </w:pPr>
          </w:p>
          <w:p w14:paraId="6F894CDA" w14:textId="77777777" w:rsidR="00BC130E" w:rsidRPr="00C02A09" w:rsidRDefault="00BC130E" w:rsidP="00B218D6">
            <w:pPr>
              <w:ind w:left="144"/>
              <w:rPr>
                <w:rFonts w:ascii="MS Gothic" w:hAnsi="MS Gothic"/>
                <w:sz w:val="24"/>
              </w:rPr>
            </w:pPr>
            <w:r w:rsidRPr="00C02A09">
              <w:rPr>
                <w:rFonts w:ascii="MS Gothic" w:hAnsi="MS Gothic"/>
                <w:sz w:val="24"/>
              </w:rPr>
              <w:t>☐</w:t>
            </w:r>
          </w:p>
        </w:tc>
        <w:tc>
          <w:tcPr>
            <w:tcW w:w="594" w:type="dxa"/>
            <w:gridSpan w:val="2"/>
          </w:tcPr>
          <w:p w14:paraId="01563C2A" w14:textId="77777777" w:rsidR="00BC130E" w:rsidRPr="00C02A09" w:rsidRDefault="00BC130E" w:rsidP="00B218D6">
            <w:pPr>
              <w:spacing w:before="6"/>
              <w:rPr>
                <w:b/>
                <w:sz w:val="26"/>
              </w:rPr>
            </w:pPr>
          </w:p>
          <w:p w14:paraId="644EB933" w14:textId="77777777" w:rsidR="00BC130E" w:rsidRPr="00C02A09" w:rsidRDefault="00BC130E" w:rsidP="00B218D6">
            <w:pPr>
              <w:ind w:left="11"/>
              <w:jc w:val="center"/>
              <w:rPr>
                <w:rFonts w:ascii="MS Gothic" w:hAnsi="MS Gothic"/>
                <w:sz w:val="24"/>
              </w:rPr>
            </w:pPr>
            <w:r w:rsidRPr="00C02A09">
              <w:rPr>
                <w:rFonts w:ascii="MS Gothic" w:hAnsi="MS Gothic"/>
                <w:sz w:val="24"/>
              </w:rPr>
              <w:t>☐</w:t>
            </w:r>
          </w:p>
        </w:tc>
        <w:tc>
          <w:tcPr>
            <w:tcW w:w="6230" w:type="dxa"/>
            <w:gridSpan w:val="2"/>
            <w:vAlign w:val="center"/>
          </w:tcPr>
          <w:p w14:paraId="3B23BE3C" w14:textId="2C006AB6" w:rsidR="00BC130E" w:rsidRPr="00C02A09" w:rsidRDefault="009F1F2A" w:rsidP="00EB744E">
            <w:pPr>
              <w:pStyle w:val="TableParagraph"/>
              <w:numPr>
                <w:ilvl w:val="0"/>
                <w:numId w:val="30"/>
              </w:numPr>
              <w:tabs>
                <w:tab w:val="left" w:pos="469"/>
              </w:tabs>
              <w:spacing w:before="1" w:line="235" w:lineRule="auto"/>
              <w:ind w:right="351"/>
              <w:rPr>
                <w:sz w:val="20"/>
              </w:rPr>
            </w:pPr>
            <w:r w:rsidRPr="00986A90">
              <w:rPr>
                <w:color w:val="FF0000"/>
                <w:sz w:val="20"/>
              </w:rPr>
              <w:t>W</w:t>
            </w:r>
            <w:r w:rsidR="009E7D3C" w:rsidRPr="00986A90">
              <w:rPr>
                <w:color w:val="FF0000"/>
                <w:sz w:val="20"/>
              </w:rPr>
              <w:t>ritten clinical protocols ensur</w:t>
            </w:r>
            <w:r w:rsidRPr="00986A90">
              <w:rPr>
                <w:color w:val="FF0000"/>
                <w:sz w:val="20"/>
              </w:rPr>
              <w:t>e</w:t>
            </w:r>
            <w:r w:rsidR="009E7D3C" w:rsidRPr="00986A90">
              <w:rPr>
                <w:color w:val="FF0000"/>
                <w:sz w:val="20"/>
              </w:rPr>
              <w:t xml:space="preserve"> that </w:t>
            </w:r>
            <w:r w:rsidRPr="00986A90">
              <w:rPr>
                <w:color w:val="FF0000"/>
                <w:sz w:val="20"/>
              </w:rPr>
              <w:t xml:space="preserve">pregnant clients are offered neutral, factual information </w:t>
            </w:r>
            <w:r w:rsidR="003D2992" w:rsidRPr="00986A90">
              <w:rPr>
                <w:color w:val="FF0000"/>
                <w:sz w:val="20"/>
              </w:rPr>
              <w:t xml:space="preserve">and </w:t>
            </w:r>
            <w:r w:rsidR="009E7D3C" w:rsidRPr="00986A90">
              <w:rPr>
                <w:color w:val="FF0000"/>
                <w:sz w:val="20"/>
              </w:rPr>
              <w:t>nondirective</w:t>
            </w:r>
            <w:r w:rsidR="003D2992" w:rsidRPr="00986A90">
              <w:rPr>
                <w:color w:val="FF0000"/>
                <w:sz w:val="20"/>
              </w:rPr>
              <w:t xml:space="preserve"> options</w:t>
            </w:r>
            <w:r w:rsidR="0081747C" w:rsidRPr="00986A90">
              <w:rPr>
                <w:color w:val="FF0000"/>
                <w:sz w:val="20"/>
              </w:rPr>
              <w:t xml:space="preserve"> </w:t>
            </w:r>
            <w:r w:rsidR="003D2992" w:rsidRPr="00986A90">
              <w:rPr>
                <w:color w:val="FF0000"/>
                <w:sz w:val="20"/>
              </w:rPr>
              <w:t xml:space="preserve">counseling, </w:t>
            </w:r>
            <w:r w:rsidR="00B949C8" w:rsidRPr="00986A90">
              <w:rPr>
                <w:color w:val="FF0000"/>
                <w:sz w:val="20"/>
              </w:rPr>
              <w:t xml:space="preserve">on </w:t>
            </w:r>
            <w:r w:rsidR="0081747C" w:rsidRPr="00986A90">
              <w:rPr>
                <w:color w:val="FF0000"/>
                <w:sz w:val="20"/>
              </w:rPr>
              <w:t xml:space="preserve">all options </w:t>
            </w:r>
            <w:r w:rsidR="00B949C8" w:rsidRPr="00986A90">
              <w:rPr>
                <w:color w:val="FF0000"/>
                <w:sz w:val="20"/>
              </w:rPr>
              <w:t xml:space="preserve">including </w:t>
            </w:r>
            <w:r w:rsidR="0081747C" w:rsidRPr="00986A90">
              <w:rPr>
                <w:color w:val="FF0000"/>
                <w:sz w:val="20"/>
              </w:rPr>
              <w:t xml:space="preserve">(prenatal care and delivery, infant care, foster care or adoption, and pregnancy termination), </w:t>
            </w:r>
            <w:r w:rsidR="00B949C8" w:rsidRPr="00986A90">
              <w:rPr>
                <w:color w:val="FF0000"/>
                <w:sz w:val="20"/>
              </w:rPr>
              <w:t xml:space="preserve">and referral upon request. </w:t>
            </w:r>
            <w:r w:rsidR="003D2992" w:rsidRPr="00986A90">
              <w:rPr>
                <w:color w:val="FF0000"/>
                <w:sz w:val="20"/>
              </w:rPr>
              <w:t xml:space="preserve">This counseling </w:t>
            </w:r>
            <w:r w:rsidR="00127761" w:rsidRPr="00986A90">
              <w:rPr>
                <w:color w:val="FF0000"/>
                <w:sz w:val="20"/>
              </w:rPr>
              <w:t>can</w:t>
            </w:r>
            <w:r w:rsidR="003D2992" w:rsidRPr="00986A90">
              <w:rPr>
                <w:color w:val="FF0000"/>
                <w:sz w:val="20"/>
              </w:rPr>
              <w:t xml:space="preserve"> be provided by</w:t>
            </w:r>
            <w:r w:rsidR="00B949C8" w:rsidRPr="00986A90">
              <w:rPr>
                <w:color w:val="FF0000"/>
                <w:sz w:val="20"/>
              </w:rPr>
              <w:t xml:space="preserve"> family planning </w:t>
            </w:r>
            <w:r w:rsidR="00127761" w:rsidRPr="00986A90">
              <w:rPr>
                <w:color w:val="FF0000"/>
                <w:sz w:val="20"/>
              </w:rPr>
              <w:t xml:space="preserve">nurses, </w:t>
            </w:r>
            <w:r w:rsidR="000C0EDA" w:rsidRPr="00986A90">
              <w:rPr>
                <w:color w:val="FF0000"/>
                <w:sz w:val="20"/>
              </w:rPr>
              <w:t>physicians,</w:t>
            </w:r>
            <w:r w:rsidR="00127761" w:rsidRPr="00986A90">
              <w:rPr>
                <w:color w:val="FF0000"/>
                <w:sz w:val="20"/>
              </w:rPr>
              <w:t xml:space="preserve"> or advanced practice providers. </w:t>
            </w:r>
          </w:p>
        </w:tc>
        <w:tc>
          <w:tcPr>
            <w:tcW w:w="4514" w:type="dxa"/>
            <w:gridSpan w:val="2"/>
          </w:tcPr>
          <w:p w14:paraId="6545C788" w14:textId="75DCF89A" w:rsidR="00BC130E" w:rsidRPr="00C02A09" w:rsidRDefault="00BC130E" w:rsidP="00B218D6">
            <w:pPr>
              <w:rPr>
                <w:rFonts w:ascii="Times New Roman"/>
                <w:sz w:val="20"/>
              </w:rPr>
            </w:pPr>
          </w:p>
        </w:tc>
      </w:tr>
      <w:tr w:rsidR="00BC130E" w:rsidRPr="00C02A09" w14:paraId="29495AE2" w14:textId="77777777" w:rsidTr="00BC130E">
        <w:trPr>
          <w:trHeight w:val="1130"/>
        </w:trPr>
        <w:tc>
          <w:tcPr>
            <w:tcW w:w="1026" w:type="dxa"/>
            <w:gridSpan w:val="2"/>
          </w:tcPr>
          <w:p w14:paraId="66C9E31B" w14:textId="77777777" w:rsidR="00BC130E" w:rsidRPr="00C02A09" w:rsidRDefault="00BC130E" w:rsidP="00B218D6">
            <w:pPr>
              <w:spacing w:before="5"/>
              <w:rPr>
                <w:b/>
                <w:sz w:val="37"/>
              </w:rPr>
            </w:pPr>
          </w:p>
          <w:p w14:paraId="6A1A7BF7" w14:textId="77777777" w:rsidR="00BC130E" w:rsidRPr="00C02A09" w:rsidRDefault="00BC130E" w:rsidP="00B218D6">
            <w:pPr>
              <w:ind w:left="8"/>
              <w:jc w:val="center"/>
              <w:rPr>
                <w:rFonts w:ascii="Arial Black"/>
                <w:sz w:val="20"/>
              </w:rPr>
            </w:pPr>
            <w:r w:rsidRPr="00C02A09">
              <w:rPr>
                <w:rFonts w:ascii="Arial Black"/>
                <w:color w:val="FFFFFF"/>
                <w:w w:val="99"/>
                <w:sz w:val="20"/>
                <w:shd w:val="clear" w:color="auto" w:fill="7030A0"/>
              </w:rPr>
              <w:t>A</w:t>
            </w:r>
          </w:p>
        </w:tc>
        <w:tc>
          <w:tcPr>
            <w:tcW w:w="591" w:type="dxa"/>
          </w:tcPr>
          <w:p w14:paraId="1512A7EC" w14:textId="77777777" w:rsidR="00BC130E" w:rsidRPr="00C02A09" w:rsidRDefault="00BC130E" w:rsidP="00B218D6">
            <w:pPr>
              <w:rPr>
                <w:b/>
                <w:sz w:val="24"/>
              </w:rPr>
            </w:pPr>
          </w:p>
          <w:p w14:paraId="07C0BF83" w14:textId="77777777" w:rsidR="00BC130E" w:rsidRPr="00C02A09" w:rsidRDefault="00BC130E" w:rsidP="00B218D6">
            <w:pPr>
              <w:spacing w:before="142"/>
              <w:ind w:left="144"/>
              <w:rPr>
                <w:rFonts w:ascii="MS Gothic" w:hAnsi="MS Gothic"/>
                <w:sz w:val="24"/>
              </w:rPr>
            </w:pPr>
            <w:r w:rsidRPr="00C02A09">
              <w:rPr>
                <w:rFonts w:ascii="MS Gothic" w:hAnsi="MS Gothic"/>
                <w:sz w:val="24"/>
              </w:rPr>
              <w:t>☐</w:t>
            </w:r>
          </w:p>
        </w:tc>
        <w:tc>
          <w:tcPr>
            <w:tcW w:w="594" w:type="dxa"/>
            <w:gridSpan w:val="2"/>
          </w:tcPr>
          <w:p w14:paraId="087FAF9A" w14:textId="77777777" w:rsidR="00BC130E" w:rsidRPr="00C02A09" w:rsidRDefault="00BC130E" w:rsidP="00B218D6">
            <w:pPr>
              <w:rPr>
                <w:b/>
                <w:sz w:val="24"/>
              </w:rPr>
            </w:pPr>
          </w:p>
          <w:p w14:paraId="25806477" w14:textId="77777777" w:rsidR="00BC130E" w:rsidRPr="00C02A09" w:rsidRDefault="00BC130E" w:rsidP="00B218D6">
            <w:pPr>
              <w:spacing w:before="142"/>
              <w:ind w:left="11"/>
              <w:jc w:val="center"/>
              <w:rPr>
                <w:rFonts w:ascii="MS Gothic" w:hAnsi="MS Gothic"/>
                <w:sz w:val="24"/>
              </w:rPr>
            </w:pPr>
            <w:r w:rsidRPr="00C02A09">
              <w:rPr>
                <w:rFonts w:ascii="MS Gothic" w:hAnsi="MS Gothic"/>
                <w:sz w:val="24"/>
              </w:rPr>
              <w:t>☐</w:t>
            </w:r>
          </w:p>
        </w:tc>
        <w:tc>
          <w:tcPr>
            <w:tcW w:w="6230" w:type="dxa"/>
            <w:gridSpan w:val="2"/>
            <w:vAlign w:val="center"/>
          </w:tcPr>
          <w:p w14:paraId="499AE194" w14:textId="27778466" w:rsidR="00445151" w:rsidRPr="00C02A09" w:rsidRDefault="00FA3726" w:rsidP="00F6360F">
            <w:pPr>
              <w:pStyle w:val="TableParagraph"/>
              <w:numPr>
                <w:ilvl w:val="0"/>
                <w:numId w:val="30"/>
              </w:numPr>
              <w:ind w:right="264"/>
              <w:rPr>
                <w:sz w:val="20"/>
              </w:rPr>
            </w:pPr>
            <w:r w:rsidRPr="00EB744E">
              <w:rPr>
                <w:color w:val="FF0000"/>
                <w:sz w:val="20"/>
              </w:rPr>
              <w:t xml:space="preserve">Written policy/procedures should demonstrate that </w:t>
            </w:r>
            <w:r w:rsidR="00F2502F" w:rsidRPr="00EB744E">
              <w:rPr>
                <w:color w:val="FF0000"/>
                <w:sz w:val="20"/>
              </w:rPr>
              <w:t>if a pregnant client requests a referral</w:t>
            </w:r>
            <w:r w:rsidR="00986A90" w:rsidRPr="00EB744E">
              <w:rPr>
                <w:color w:val="FF0000"/>
                <w:sz w:val="20"/>
              </w:rPr>
              <w:t xml:space="preserve"> for prenatal care and delivery, infant care, foster care or adoption, or pregnancy termination</w:t>
            </w:r>
            <w:r w:rsidR="00F2502F" w:rsidRPr="00EB744E">
              <w:rPr>
                <w:color w:val="FF0000"/>
                <w:sz w:val="20"/>
              </w:rPr>
              <w:t xml:space="preserve"> this request is granted.</w:t>
            </w:r>
            <w:r w:rsidR="003B1968" w:rsidRPr="00EB744E">
              <w:rPr>
                <w:color w:val="FF0000"/>
              </w:rPr>
              <w:t xml:space="preserve"> </w:t>
            </w:r>
            <w:r w:rsidR="003B1968" w:rsidRPr="00EB744E">
              <w:rPr>
                <w:color w:val="FF0000"/>
                <w:sz w:val="20"/>
              </w:rPr>
              <w:t xml:space="preserve">The referral process could include providing a patient with a provider list that includes the name, address, telephone number, </w:t>
            </w:r>
            <w:r w:rsidR="009635E3" w:rsidRPr="00EB744E">
              <w:rPr>
                <w:color w:val="FF0000"/>
                <w:sz w:val="20"/>
              </w:rPr>
              <w:t xml:space="preserve">what services they offer, </w:t>
            </w:r>
            <w:r w:rsidR="003B1968" w:rsidRPr="00EB744E">
              <w:rPr>
                <w:color w:val="FF0000"/>
                <w:sz w:val="20"/>
              </w:rPr>
              <w:t xml:space="preserve">and other relevant factual </w:t>
            </w:r>
            <w:r w:rsidR="009635E3" w:rsidRPr="00EB744E">
              <w:rPr>
                <w:color w:val="FF0000"/>
                <w:sz w:val="20"/>
              </w:rPr>
              <w:t>information.</w:t>
            </w:r>
            <w:r w:rsidR="003B1968" w:rsidRPr="00EB744E">
              <w:rPr>
                <w:color w:val="FF0000"/>
                <w:sz w:val="20"/>
              </w:rPr>
              <w:t xml:space="preserve"> Agencies may not take further action</w:t>
            </w:r>
            <w:r w:rsidR="009635E3" w:rsidRPr="00EB744E">
              <w:rPr>
                <w:color w:val="FF0000"/>
                <w:sz w:val="20"/>
              </w:rPr>
              <w:t xml:space="preserve"> to secure pregnancy termination</w:t>
            </w:r>
            <w:r w:rsidR="003B1968" w:rsidRPr="00EB744E">
              <w:rPr>
                <w:color w:val="FF0000"/>
                <w:sz w:val="20"/>
              </w:rPr>
              <w:t xml:space="preserve"> (making an appointment, providing transportation) for the patient. Where a referral to another provider who might perform an abortion is medically indicated because of the patient’s condition or the condition of the fetus (such as where the woman’s life would be endangered), such a referral is not prohibited and is required. The limitations on referrals do not apply in cases in which a referral is made for medical indications</w:t>
            </w:r>
          </w:p>
        </w:tc>
        <w:tc>
          <w:tcPr>
            <w:tcW w:w="4514" w:type="dxa"/>
            <w:gridSpan w:val="2"/>
          </w:tcPr>
          <w:p w14:paraId="55CCB505" w14:textId="77777777" w:rsidR="00BC130E" w:rsidRPr="00C02A09" w:rsidRDefault="00BC130E" w:rsidP="00B218D6">
            <w:pPr>
              <w:rPr>
                <w:rFonts w:ascii="Times New Roman"/>
                <w:sz w:val="20"/>
              </w:rPr>
            </w:pPr>
          </w:p>
        </w:tc>
      </w:tr>
      <w:tr w:rsidR="00BC130E" w14:paraId="000E22A5" w14:textId="77777777" w:rsidTr="0005093B">
        <w:trPr>
          <w:trHeight w:val="845"/>
        </w:trPr>
        <w:tc>
          <w:tcPr>
            <w:tcW w:w="12955" w:type="dxa"/>
            <w:gridSpan w:val="9"/>
            <w:shd w:val="clear" w:color="auto" w:fill="FDFEDE"/>
          </w:tcPr>
          <w:p w14:paraId="447EBA6B" w14:textId="77777777" w:rsidR="00BC130E" w:rsidRDefault="00BC130E" w:rsidP="00BC130E">
            <w:pPr>
              <w:pStyle w:val="TableParagraph"/>
              <w:spacing w:line="245" w:lineRule="exact"/>
              <w:ind w:left="107"/>
              <w:rPr>
                <w:b/>
              </w:rPr>
            </w:pPr>
            <w:bookmarkStart w:id="21" w:name="_Hlk41483764"/>
            <w:r>
              <w:rPr>
                <w:b/>
              </w:rPr>
              <w:lastRenderedPageBreak/>
              <w:t>2.10 Link to QFP</w:t>
            </w:r>
          </w:p>
          <w:p w14:paraId="23549CBF" w14:textId="4CC26221" w:rsidR="00BC130E" w:rsidRDefault="00BC130E" w:rsidP="00BC130E">
            <w:pPr>
              <w:pStyle w:val="TableParagraph"/>
              <w:ind w:left="107" w:right="115"/>
              <w:jc w:val="both"/>
              <w:rPr>
                <w:sz w:val="18"/>
              </w:rPr>
            </w:pPr>
            <w:r>
              <w:t>Projects should follow QFP, which describes how to provide pregnancy testing and counseling services and cites the clinical recommendations of the relevant professional medical associations.</w:t>
            </w:r>
          </w:p>
        </w:tc>
      </w:tr>
      <w:tr w:rsidR="00BC130E" w14:paraId="30A17C7A" w14:textId="77777777" w:rsidTr="0005093B">
        <w:trPr>
          <w:trHeight w:val="460"/>
        </w:trPr>
        <w:tc>
          <w:tcPr>
            <w:tcW w:w="919" w:type="dxa"/>
            <w:shd w:val="clear" w:color="auto" w:fill="E7E6E6"/>
          </w:tcPr>
          <w:p w14:paraId="3953C834" w14:textId="77777777" w:rsidR="00BC130E" w:rsidRDefault="00BC130E" w:rsidP="00B218D6">
            <w:pPr>
              <w:pStyle w:val="TableParagraph"/>
              <w:spacing w:line="237" w:lineRule="auto"/>
              <w:ind w:left="107" w:right="79"/>
              <w:rPr>
                <w:b/>
                <w:sz w:val="16"/>
              </w:rPr>
            </w:pPr>
            <w:r>
              <w:rPr>
                <w:b/>
                <w:sz w:val="16"/>
              </w:rPr>
              <w:t>Policy Code</w:t>
            </w:r>
          </w:p>
        </w:tc>
        <w:tc>
          <w:tcPr>
            <w:tcW w:w="2408" w:type="dxa"/>
            <w:gridSpan w:val="5"/>
            <w:shd w:val="clear" w:color="auto" w:fill="E7E6E6"/>
          </w:tcPr>
          <w:p w14:paraId="5E34542F" w14:textId="77777777" w:rsidR="00BC130E" w:rsidRDefault="00BC130E" w:rsidP="00B218D6">
            <w:pPr>
              <w:pStyle w:val="TableParagraph"/>
              <w:spacing w:line="230" w:lineRule="exact"/>
              <w:ind w:left="107" w:right="414"/>
              <w:rPr>
                <w:b/>
                <w:sz w:val="20"/>
              </w:rPr>
            </w:pPr>
            <w:r>
              <w:rPr>
                <w:b/>
                <w:sz w:val="20"/>
              </w:rPr>
              <w:t>Evidence of Quality Indicator in Place?</w:t>
            </w:r>
          </w:p>
        </w:tc>
        <w:tc>
          <w:tcPr>
            <w:tcW w:w="6125" w:type="dxa"/>
            <w:gridSpan w:val="2"/>
            <w:shd w:val="clear" w:color="auto" w:fill="E7E6E6"/>
          </w:tcPr>
          <w:p w14:paraId="188E846A" w14:textId="77777777" w:rsidR="00BC130E" w:rsidRDefault="00BC130E" w:rsidP="00B218D6">
            <w:pPr>
              <w:pStyle w:val="TableParagraph"/>
              <w:spacing w:before="112"/>
              <w:ind w:left="2251" w:right="2245"/>
              <w:jc w:val="center"/>
              <w:rPr>
                <w:b/>
                <w:sz w:val="20"/>
              </w:rPr>
            </w:pPr>
            <w:r>
              <w:rPr>
                <w:b/>
                <w:sz w:val="20"/>
              </w:rPr>
              <w:t>Quality Indicator</w:t>
            </w:r>
          </w:p>
        </w:tc>
        <w:tc>
          <w:tcPr>
            <w:tcW w:w="3503" w:type="dxa"/>
            <w:shd w:val="clear" w:color="auto" w:fill="E7E6E6"/>
          </w:tcPr>
          <w:p w14:paraId="2E7A9B38" w14:textId="77777777" w:rsidR="00BC130E" w:rsidRDefault="00BC130E" w:rsidP="00B218D6">
            <w:pPr>
              <w:pStyle w:val="TableParagraph"/>
              <w:spacing w:before="112"/>
              <w:ind w:left="1207" w:right="1203"/>
              <w:jc w:val="center"/>
              <w:rPr>
                <w:b/>
                <w:sz w:val="20"/>
              </w:rPr>
            </w:pPr>
            <w:r>
              <w:rPr>
                <w:b/>
                <w:sz w:val="20"/>
              </w:rPr>
              <w:t>Comments</w:t>
            </w:r>
          </w:p>
        </w:tc>
      </w:tr>
      <w:tr w:rsidR="00BC130E" w14:paraId="32EE0949" w14:textId="77777777" w:rsidTr="0005093B">
        <w:trPr>
          <w:trHeight w:val="458"/>
        </w:trPr>
        <w:tc>
          <w:tcPr>
            <w:tcW w:w="919" w:type="dxa"/>
            <w:shd w:val="clear" w:color="auto" w:fill="FDFEDE"/>
            <w:vAlign w:val="center"/>
          </w:tcPr>
          <w:p w14:paraId="3E311296" w14:textId="77777777" w:rsidR="00BC130E" w:rsidRDefault="00BC130E" w:rsidP="0005093B">
            <w:pPr>
              <w:pStyle w:val="TableParagraph"/>
              <w:spacing w:before="87"/>
              <w:ind w:left="8"/>
              <w:jc w:val="center"/>
              <w:rPr>
                <w:rFonts w:ascii="Arial Black"/>
                <w:sz w:val="20"/>
              </w:rPr>
            </w:pPr>
            <w:r>
              <w:rPr>
                <w:rFonts w:ascii="Arial Black"/>
                <w:color w:val="FFFFFF"/>
                <w:w w:val="99"/>
                <w:sz w:val="20"/>
                <w:shd w:val="clear" w:color="auto" w:fill="FF0066"/>
              </w:rPr>
              <w:t>C</w:t>
            </w:r>
          </w:p>
        </w:tc>
        <w:tc>
          <w:tcPr>
            <w:tcW w:w="1205" w:type="dxa"/>
            <w:gridSpan w:val="3"/>
            <w:shd w:val="clear" w:color="auto" w:fill="FDFEDE"/>
            <w:vAlign w:val="center"/>
          </w:tcPr>
          <w:p w14:paraId="7BA2DC28" w14:textId="77777777" w:rsidR="00BC130E" w:rsidRDefault="00BC130E" w:rsidP="0005093B">
            <w:pPr>
              <w:pStyle w:val="TableParagraph"/>
              <w:spacing w:before="2"/>
              <w:ind w:left="107"/>
              <w:jc w:val="center"/>
              <w:rPr>
                <w:rFonts w:ascii="MS Gothic" w:hAnsi="MS Gothic"/>
                <w:sz w:val="24"/>
              </w:rPr>
            </w:pPr>
            <w:r>
              <w:rPr>
                <w:b/>
                <w:sz w:val="18"/>
              </w:rPr>
              <w:t xml:space="preserve">Yes </w:t>
            </w:r>
            <w:r>
              <w:rPr>
                <w:rFonts w:ascii="MS Gothic" w:hAnsi="MS Gothic"/>
                <w:sz w:val="24"/>
              </w:rPr>
              <w:t>☐</w:t>
            </w:r>
          </w:p>
        </w:tc>
        <w:tc>
          <w:tcPr>
            <w:tcW w:w="1203" w:type="dxa"/>
            <w:gridSpan w:val="2"/>
            <w:shd w:val="clear" w:color="auto" w:fill="FDFEDE"/>
            <w:vAlign w:val="center"/>
          </w:tcPr>
          <w:p w14:paraId="31E4D84D" w14:textId="77777777" w:rsidR="00BC130E" w:rsidRDefault="00BC130E" w:rsidP="0005093B">
            <w:pPr>
              <w:pStyle w:val="TableParagraph"/>
              <w:spacing w:before="2"/>
              <w:ind w:left="107"/>
              <w:jc w:val="center"/>
              <w:rPr>
                <w:rFonts w:ascii="MS Gothic" w:hAnsi="MS Gothic"/>
                <w:sz w:val="24"/>
              </w:rPr>
            </w:pPr>
            <w:r>
              <w:rPr>
                <w:b/>
                <w:sz w:val="18"/>
              </w:rPr>
              <w:t xml:space="preserve">No </w:t>
            </w:r>
            <w:r>
              <w:rPr>
                <w:rFonts w:ascii="MS Gothic" w:hAnsi="MS Gothic"/>
                <w:sz w:val="24"/>
              </w:rPr>
              <w:t>☐</w:t>
            </w:r>
          </w:p>
        </w:tc>
        <w:tc>
          <w:tcPr>
            <w:tcW w:w="6125" w:type="dxa"/>
            <w:gridSpan w:val="2"/>
            <w:shd w:val="clear" w:color="auto" w:fill="FDFEDE"/>
          </w:tcPr>
          <w:p w14:paraId="334ADFDC" w14:textId="5A1A78D5" w:rsidR="00BC130E" w:rsidRDefault="00BC130E" w:rsidP="0005093B">
            <w:pPr>
              <w:pStyle w:val="TableParagraph"/>
              <w:ind w:left="402" w:hanging="288"/>
              <w:rPr>
                <w:sz w:val="20"/>
              </w:rPr>
            </w:pPr>
            <w:r>
              <w:rPr>
                <w:sz w:val="20"/>
              </w:rPr>
              <w:t xml:space="preserve">1. </w:t>
            </w:r>
            <w:r w:rsidR="0005093B">
              <w:rPr>
                <w:sz w:val="20"/>
              </w:rPr>
              <w:t xml:space="preserve"> </w:t>
            </w:r>
            <w:r w:rsidR="00381546">
              <w:rPr>
                <w:sz w:val="20"/>
              </w:rPr>
              <w:t>Written clinical protocols regarding pregnancy testing and counseling are in accordance with the recommendations presented in QFP, including reproductive life planning discussions and medical histories that include any coexisting</w:t>
            </w:r>
            <w:r w:rsidR="0005093B">
              <w:rPr>
                <w:sz w:val="20"/>
              </w:rPr>
              <w:t xml:space="preserve"> </w:t>
            </w:r>
            <w:r w:rsidR="00381546">
              <w:rPr>
                <w:sz w:val="20"/>
              </w:rPr>
              <w:t>conditions.</w:t>
            </w:r>
          </w:p>
        </w:tc>
        <w:tc>
          <w:tcPr>
            <w:tcW w:w="3503" w:type="dxa"/>
            <w:shd w:val="clear" w:color="auto" w:fill="FDFEDE"/>
          </w:tcPr>
          <w:p w14:paraId="5A7AC540" w14:textId="77777777" w:rsidR="00BC130E" w:rsidRDefault="00BC130E" w:rsidP="00B218D6">
            <w:pPr>
              <w:pStyle w:val="TableParagraph"/>
              <w:rPr>
                <w:rFonts w:ascii="Times New Roman"/>
                <w:sz w:val="20"/>
              </w:rPr>
            </w:pPr>
          </w:p>
        </w:tc>
      </w:tr>
      <w:tr w:rsidR="00BC130E" w14:paraId="1BCB4B86" w14:textId="77777777" w:rsidTr="0005093B">
        <w:trPr>
          <w:trHeight w:val="688"/>
        </w:trPr>
        <w:tc>
          <w:tcPr>
            <w:tcW w:w="919" w:type="dxa"/>
            <w:shd w:val="clear" w:color="auto" w:fill="FDFEDE"/>
            <w:vAlign w:val="center"/>
          </w:tcPr>
          <w:p w14:paraId="70E6F19C" w14:textId="77777777" w:rsidR="00BC130E" w:rsidRDefault="00BC130E" w:rsidP="0005093B">
            <w:pPr>
              <w:pStyle w:val="TableParagraph"/>
              <w:spacing w:before="202"/>
              <w:ind w:left="8"/>
              <w:jc w:val="center"/>
              <w:rPr>
                <w:rFonts w:ascii="Arial Black"/>
                <w:sz w:val="20"/>
              </w:rPr>
            </w:pPr>
            <w:r>
              <w:rPr>
                <w:rFonts w:ascii="Arial Black"/>
                <w:color w:val="FFFFFF"/>
                <w:w w:val="99"/>
                <w:sz w:val="20"/>
                <w:shd w:val="clear" w:color="auto" w:fill="FF0066"/>
              </w:rPr>
              <w:t>C</w:t>
            </w:r>
          </w:p>
        </w:tc>
        <w:tc>
          <w:tcPr>
            <w:tcW w:w="1205" w:type="dxa"/>
            <w:gridSpan w:val="3"/>
            <w:shd w:val="clear" w:color="auto" w:fill="FDFEDE"/>
            <w:vAlign w:val="center"/>
          </w:tcPr>
          <w:p w14:paraId="66CFE16F" w14:textId="77777777" w:rsidR="00BC130E" w:rsidRDefault="00BC130E" w:rsidP="0005093B">
            <w:pPr>
              <w:pStyle w:val="TableParagraph"/>
              <w:ind w:left="107"/>
              <w:jc w:val="center"/>
              <w:rPr>
                <w:rFonts w:ascii="MS Gothic" w:hAnsi="MS Gothic"/>
                <w:sz w:val="24"/>
              </w:rPr>
            </w:pPr>
            <w:r>
              <w:rPr>
                <w:b/>
                <w:sz w:val="18"/>
              </w:rPr>
              <w:t xml:space="preserve">Yes </w:t>
            </w:r>
            <w:r>
              <w:rPr>
                <w:rFonts w:ascii="MS Gothic" w:hAnsi="MS Gothic"/>
                <w:sz w:val="24"/>
              </w:rPr>
              <w:t>☐</w:t>
            </w:r>
          </w:p>
        </w:tc>
        <w:tc>
          <w:tcPr>
            <w:tcW w:w="1203" w:type="dxa"/>
            <w:gridSpan w:val="2"/>
            <w:shd w:val="clear" w:color="auto" w:fill="FDFEDE"/>
            <w:vAlign w:val="center"/>
          </w:tcPr>
          <w:p w14:paraId="50085197" w14:textId="77777777" w:rsidR="00BC130E" w:rsidRDefault="00BC130E" w:rsidP="0005093B">
            <w:pPr>
              <w:pStyle w:val="TableParagraph"/>
              <w:ind w:left="107"/>
              <w:jc w:val="center"/>
              <w:rPr>
                <w:rFonts w:ascii="MS Gothic" w:hAnsi="MS Gothic"/>
                <w:sz w:val="24"/>
              </w:rPr>
            </w:pPr>
            <w:r>
              <w:rPr>
                <w:b/>
                <w:sz w:val="18"/>
              </w:rPr>
              <w:t xml:space="preserve">No </w:t>
            </w:r>
            <w:r>
              <w:rPr>
                <w:rFonts w:ascii="MS Gothic" w:hAnsi="MS Gothic"/>
                <w:sz w:val="24"/>
              </w:rPr>
              <w:t>☐</w:t>
            </w:r>
          </w:p>
        </w:tc>
        <w:tc>
          <w:tcPr>
            <w:tcW w:w="6125" w:type="dxa"/>
            <w:gridSpan w:val="2"/>
            <w:shd w:val="clear" w:color="auto" w:fill="FDFEDE"/>
          </w:tcPr>
          <w:p w14:paraId="6A2EE7C4" w14:textId="3DB2F70F" w:rsidR="00BC130E" w:rsidRDefault="00BC130E" w:rsidP="0005093B">
            <w:pPr>
              <w:pStyle w:val="TableParagraph"/>
              <w:spacing w:before="1" w:line="230" w:lineRule="exact"/>
              <w:ind w:left="402" w:right="245" w:hanging="288"/>
              <w:rPr>
                <w:sz w:val="20"/>
              </w:rPr>
            </w:pPr>
            <w:r>
              <w:rPr>
                <w:sz w:val="20"/>
              </w:rPr>
              <w:t xml:space="preserve">2. </w:t>
            </w:r>
            <w:r w:rsidR="0005093B">
              <w:rPr>
                <w:sz w:val="20"/>
              </w:rPr>
              <w:t xml:space="preserve"> Staff has received training on pregnancy counseling recommendations presented in QFP at least once during employment.</w:t>
            </w:r>
          </w:p>
        </w:tc>
        <w:tc>
          <w:tcPr>
            <w:tcW w:w="3503" w:type="dxa"/>
            <w:shd w:val="clear" w:color="auto" w:fill="FDFEDE"/>
          </w:tcPr>
          <w:p w14:paraId="247E4935" w14:textId="77777777" w:rsidR="00BC130E" w:rsidRDefault="00BC130E" w:rsidP="00B218D6">
            <w:pPr>
              <w:pStyle w:val="TableParagraph"/>
              <w:rPr>
                <w:rFonts w:ascii="Times New Roman"/>
                <w:sz w:val="20"/>
              </w:rPr>
            </w:pPr>
          </w:p>
        </w:tc>
      </w:tr>
      <w:tr w:rsidR="0005093B" w14:paraId="081C00EF" w14:textId="77777777" w:rsidTr="0082731C">
        <w:trPr>
          <w:trHeight w:val="935"/>
        </w:trPr>
        <w:tc>
          <w:tcPr>
            <w:tcW w:w="12955" w:type="dxa"/>
            <w:gridSpan w:val="9"/>
            <w:shd w:val="clear" w:color="auto" w:fill="auto"/>
          </w:tcPr>
          <w:p w14:paraId="57FC60D7" w14:textId="362AA114" w:rsidR="0005093B" w:rsidRDefault="0005093B" w:rsidP="0005093B">
            <w:pPr>
              <w:pStyle w:val="TableParagraph"/>
              <w:rPr>
                <w:rFonts w:ascii="Times New Roman"/>
                <w:sz w:val="20"/>
              </w:rPr>
            </w:pPr>
            <w:r>
              <w:rPr>
                <w:b/>
                <w:sz w:val="20"/>
              </w:rPr>
              <w:t>2.10 Additional Comments:</w:t>
            </w:r>
          </w:p>
        </w:tc>
      </w:tr>
      <w:bookmarkEnd w:id="20"/>
      <w:bookmarkEnd w:id="21"/>
    </w:tbl>
    <w:p w14:paraId="79BA6084" w14:textId="64C9A478" w:rsidR="00BC130E" w:rsidRDefault="00BC130E"/>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82731C" w:rsidRPr="00C02A09" w14:paraId="1A4BF19E" w14:textId="77777777" w:rsidTr="00B218D6">
        <w:trPr>
          <w:trHeight w:val="544"/>
        </w:trPr>
        <w:tc>
          <w:tcPr>
            <w:tcW w:w="12955" w:type="dxa"/>
            <w:gridSpan w:val="5"/>
            <w:shd w:val="clear" w:color="auto" w:fill="BFBFBF"/>
          </w:tcPr>
          <w:p w14:paraId="4BB5D8D3" w14:textId="4008BD4A" w:rsidR="0082731C" w:rsidRPr="00C02A09" w:rsidRDefault="0082731C" w:rsidP="00B218D6">
            <w:pPr>
              <w:spacing w:before="158"/>
              <w:ind w:left="1485" w:right="1474"/>
              <w:jc w:val="center"/>
              <w:rPr>
                <w:b/>
                <w:sz w:val="20"/>
              </w:rPr>
            </w:pPr>
            <w:r>
              <w:rPr>
                <w:b/>
                <w:sz w:val="28"/>
              </w:rPr>
              <w:t>2.11: Compliance with Legislative Mandates</w:t>
            </w:r>
          </w:p>
        </w:tc>
      </w:tr>
      <w:tr w:rsidR="0082731C" w:rsidRPr="00C02A09" w14:paraId="3AC50EB4" w14:textId="77777777" w:rsidTr="00B218D6">
        <w:trPr>
          <w:trHeight w:val="544"/>
        </w:trPr>
        <w:tc>
          <w:tcPr>
            <w:tcW w:w="12955" w:type="dxa"/>
            <w:gridSpan w:val="5"/>
            <w:shd w:val="clear" w:color="auto" w:fill="9CC2E5" w:themeFill="accent5" w:themeFillTint="99"/>
          </w:tcPr>
          <w:p w14:paraId="66439609" w14:textId="77777777" w:rsidR="0082731C" w:rsidRDefault="0082731C" w:rsidP="0082731C">
            <w:pPr>
              <w:pStyle w:val="TableParagraph"/>
              <w:ind w:left="107" w:right="655"/>
            </w:pPr>
            <w:r>
              <w:t>Title X grantees must comply with applicable legislative mandates set out in the HHS appropriations act. Grantees must have written policies in place that address these legislative mandates:</w:t>
            </w:r>
          </w:p>
          <w:p w14:paraId="49DFB71A" w14:textId="77777777" w:rsidR="0082731C" w:rsidRDefault="0082731C" w:rsidP="0082731C">
            <w:pPr>
              <w:pStyle w:val="TableParagraph"/>
              <w:spacing w:before="7"/>
              <w:rPr>
                <w:sz w:val="20"/>
              </w:rPr>
            </w:pPr>
          </w:p>
          <w:p w14:paraId="26804680" w14:textId="77777777" w:rsidR="0082731C" w:rsidRDefault="0082731C" w:rsidP="0082731C">
            <w:pPr>
              <w:pStyle w:val="TableParagraph"/>
              <w:spacing w:before="1"/>
              <w:ind w:left="107" w:right="116"/>
            </w:pPr>
            <w:r>
              <w:t>“None of the funds appropriated in the Act may be made available to any entity under Title X of the Public Health Service Act unless the applicant for the award certifies to the Secretary of Health and Human Services that it encourages family participation in the decision of minors to seek family planning services and that it provides counseling to minors on how to resist attempts to coerce minors into engaging in sexual activities.”</w:t>
            </w:r>
          </w:p>
          <w:p w14:paraId="221D5F1D" w14:textId="77777777" w:rsidR="0082731C" w:rsidRDefault="0082731C" w:rsidP="0082731C">
            <w:pPr>
              <w:pStyle w:val="TableParagraph"/>
              <w:spacing w:before="8"/>
              <w:rPr>
                <w:sz w:val="20"/>
              </w:rPr>
            </w:pPr>
          </w:p>
          <w:p w14:paraId="37D67EA3" w14:textId="45425780" w:rsidR="0082731C" w:rsidRPr="00C02A09" w:rsidRDefault="0082731C" w:rsidP="0082731C">
            <w:pPr>
              <w:spacing w:before="158"/>
              <w:ind w:left="138" w:right="1474"/>
              <w:rPr>
                <w:b/>
                <w:sz w:val="20"/>
              </w:rPr>
            </w:pPr>
            <w:r>
              <w:t>“Notwithstanding any other provision of law, no provider of services under Title X of the Public Health Service Act shall be exempt from any State law requiring notification or the reporting of child abuse, child molestation, sexual abuse, rape, or incest.”</w:t>
            </w:r>
          </w:p>
        </w:tc>
      </w:tr>
      <w:tr w:rsidR="0082731C" w:rsidRPr="00C02A09" w14:paraId="644805F1" w14:textId="77777777" w:rsidTr="00B218D6">
        <w:trPr>
          <w:trHeight w:val="544"/>
        </w:trPr>
        <w:tc>
          <w:tcPr>
            <w:tcW w:w="1026" w:type="dxa"/>
            <w:shd w:val="clear" w:color="auto" w:fill="EDEDED"/>
          </w:tcPr>
          <w:p w14:paraId="34D1E0EA" w14:textId="09A4363B" w:rsidR="0082731C" w:rsidRPr="00C02A09" w:rsidRDefault="0082731C" w:rsidP="00B218D6">
            <w:pPr>
              <w:spacing w:before="89"/>
              <w:ind w:left="135" w:right="79" w:hanging="14"/>
              <w:jc w:val="center"/>
              <w:rPr>
                <w:b/>
                <w:sz w:val="16"/>
              </w:rPr>
            </w:pPr>
            <w:r w:rsidRPr="00C02A09">
              <w:rPr>
                <w:b/>
                <w:sz w:val="16"/>
              </w:rPr>
              <w:t>Policy Code</w:t>
            </w:r>
          </w:p>
        </w:tc>
        <w:tc>
          <w:tcPr>
            <w:tcW w:w="591" w:type="dxa"/>
            <w:shd w:val="clear" w:color="auto" w:fill="EDEDED"/>
          </w:tcPr>
          <w:p w14:paraId="72AE3C75" w14:textId="77777777" w:rsidR="0082731C" w:rsidRPr="00C02A09" w:rsidRDefault="0082731C" w:rsidP="00B218D6">
            <w:pPr>
              <w:spacing w:before="167"/>
              <w:ind w:left="110"/>
              <w:rPr>
                <w:b/>
                <w:sz w:val="18"/>
              </w:rPr>
            </w:pPr>
            <w:r w:rsidRPr="00C02A09">
              <w:rPr>
                <w:b/>
                <w:sz w:val="18"/>
              </w:rPr>
              <w:t>Met</w:t>
            </w:r>
          </w:p>
        </w:tc>
        <w:tc>
          <w:tcPr>
            <w:tcW w:w="594" w:type="dxa"/>
            <w:shd w:val="clear" w:color="auto" w:fill="EDEDED"/>
          </w:tcPr>
          <w:p w14:paraId="21525156" w14:textId="77777777" w:rsidR="0082731C" w:rsidRPr="00C02A09" w:rsidRDefault="0082731C" w:rsidP="00B218D6">
            <w:pPr>
              <w:spacing w:before="63"/>
              <w:ind w:left="110" w:right="82" w:firstLine="4"/>
              <w:rPr>
                <w:b/>
                <w:sz w:val="18"/>
              </w:rPr>
            </w:pPr>
            <w:r w:rsidRPr="00C02A09">
              <w:rPr>
                <w:b/>
                <w:sz w:val="18"/>
              </w:rPr>
              <w:t>Not Met</w:t>
            </w:r>
          </w:p>
        </w:tc>
        <w:tc>
          <w:tcPr>
            <w:tcW w:w="6230" w:type="dxa"/>
            <w:shd w:val="clear" w:color="auto" w:fill="EDEDED"/>
          </w:tcPr>
          <w:p w14:paraId="6E071B65" w14:textId="77777777" w:rsidR="0082731C" w:rsidRPr="00C02A09" w:rsidRDefault="0082731C" w:rsidP="00B218D6">
            <w:pPr>
              <w:spacing w:before="158"/>
              <w:ind w:left="1622"/>
              <w:rPr>
                <w:b/>
                <w:sz w:val="20"/>
              </w:rPr>
            </w:pPr>
            <w:r w:rsidRPr="00C02A09">
              <w:rPr>
                <w:b/>
                <w:sz w:val="20"/>
              </w:rPr>
              <w:t>Implementation Strategy</w:t>
            </w:r>
          </w:p>
        </w:tc>
        <w:tc>
          <w:tcPr>
            <w:tcW w:w="4514" w:type="dxa"/>
            <w:shd w:val="clear" w:color="auto" w:fill="EDEDED"/>
          </w:tcPr>
          <w:p w14:paraId="21B2D2A7" w14:textId="77777777" w:rsidR="0082731C" w:rsidRPr="00C02A09" w:rsidRDefault="0082731C" w:rsidP="00B218D6">
            <w:pPr>
              <w:spacing w:before="158"/>
              <w:ind w:left="1485" w:right="1474"/>
              <w:jc w:val="center"/>
              <w:rPr>
                <w:b/>
                <w:sz w:val="20"/>
              </w:rPr>
            </w:pPr>
            <w:r w:rsidRPr="00C02A09">
              <w:rPr>
                <w:b/>
                <w:sz w:val="20"/>
              </w:rPr>
              <w:t>Comments</w:t>
            </w:r>
          </w:p>
        </w:tc>
      </w:tr>
      <w:tr w:rsidR="0082731C" w:rsidRPr="00C02A09" w14:paraId="6E675C87" w14:textId="77777777" w:rsidTr="00B218D6">
        <w:trPr>
          <w:trHeight w:val="1586"/>
        </w:trPr>
        <w:tc>
          <w:tcPr>
            <w:tcW w:w="1026" w:type="dxa"/>
          </w:tcPr>
          <w:p w14:paraId="3A18CE03" w14:textId="77777777" w:rsidR="0082731C" w:rsidRPr="00C02A09" w:rsidRDefault="0082731C" w:rsidP="00B218D6">
            <w:pPr>
              <w:rPr>
                <w:b/>
                <w:sz w:val="28"/>
              </w:rPr>
            </w:pPr>
          </w:p>
          <w:p w14:paraId="64A40C4C" w14:textId="77777777" w:rsidR="0082731C" w:rsidRPr="00C02A09" w:rsidRDefault="0082731C" w:rsidP="00B218D6">
            <w:pPr>
              <w:spacing w:before="7"/>
              <w:rPr>
                <w:b/>
                <w:sz w:val="29"/>
              </w:rPr>
            </w:pPr>
          </w:p>
          <w:p w14:paraId="0478BD31" w14:textId="77777777" w:rsidR="0082731C" w:rsidRPr="00C02A09" w:rsidRDefault="0082731C" w:rsidP="00B218D6">
            <w:pPr>
              <w:ind w:left="8"/>
              <w:jc w:val="center"/>
              <w:rPr>
                <w:rFonts w:ascii="Arial Black"/>
                <w:sz w:val="20"/>
              </w:rPr>
            </w:pPr>
            <w:r w:rsidRPr="00C02A09">
              <w:rPr>
                <w:rFonts w:ascii="Arial Black"/>
                <w:color w:val="FFFFFF"/>
                <w:w w:val="99"/>
                <w:sz w:val="20"/>
                <w:shd w:val="clear" w:color="auto" w:fill="7030A0"/>
              </w:rPr>
              <w:t>A</w:t>
            </w:r>
          </w:p>
        </w:tc>
        <w:tc>
          <w:tcPr>
            <w:tcW w:w="591" w:type="dxa"/>
          </w:tcPr>
          <w:p w14:paraId="26FEC4C3" w14:textId="77777777" w:rsidR="0082731C" w:rsidRPr="00C02A09" w:rsidRDefault="0082731C" w:rsidP="00B218D6">
            <w:pPr>
              <w:rPr>
                <w:b/>
                <w:sz w:val="24"/>
              </w:rPr>
            </w:pPr>
          </w:p>
          <w:p w14:paraId="16CF3D04" w14:textId="77777777" w:rsidR="0082731C" w:rsidRPr="00C02A09" w:rsidRDefault="0082731C" w:rsidP="00B218D6">
            <w:pPr>
              <w:spacing w:before="6"/>
              <w:rPr>
                <w:b/>
                <w:sz w:val="32"/>
              </w:rPr>
            </w:pPr>
          </w:p>
          <w:p w14:paraId="27648391" w14:textId="77777777" w:rsidR="0082731C" w:rsidRPr="00C02A09" w:rsidRDefault="0082731C" w:rsidP="00B218D6">
            <w:pPr>
              <w:ind w:left="144"/>
              <w:rPr>
                <w:rFonts w:ascii="MS Gothic" w:hAnsi="MS Gothic"/>
                <w:sz w:val="24"/>
              </w:rPr>
            </w:pPr>
            <w:r w:rsidRPr="00C02A09">
              <w:rPr>
                <w:rFonts w:ascii="MS Gothic" w:hAnsi="MS Gothic"/>
                <w:sz w:val="24"/>
              </w:rPr>
              <w:t>☐</w:t>
            </w:r>
          </w:p>
        </w:tc>
        <w:tc>
          <w:tcPr>
            <w:tcW w:w="594" w:type="dxa"/>
          </w:tcPr>
          <w:p w14:paraId="56182598" w14:textId="77777777" w:rsidR="0082731C" w:rsidRPr="00C02A09" w:rsidRDefault="0082731C" w:rsidP="00B218D6">
            <w:pPr>
              <w:rPr>
                <w:b/>
                <w:sz w:val="24"/>
              </w:rPr>
            </w:pPr>
          </w:p>
          <w:p w14:paraId="776722D7" w14:textId="77777777" w:rsidR="0082731C" w:rsidRPr="00C02A09" w:rsidRDefault="0082731C" w:rsidP="00B218D6">
            <w:pPr>
              <w:spacing w:before="6"/>
              <w:rPr>
                <w:b/>
                <w:sz w:val="32"/>
              </w:rPr>
            </w:pPr>
          </w:p>
          <w:p w14:paraId="4AB07E27" w14:textId="77777777" w:rsidR="0082731C" w:rsidRPr="00C02A09" w:rsidRDefault="0082731C" w:rsidP="00B218D6">
            <w:pPr>
              <w:ind w:left="11"/>
              <w:jc w:val="center"/>
              <w:rPr>
                <w:rFonts w:ascii="MS Gothic" w:hAnsi="MS Gothic"/>
                <w:sz w:val="24"/>
              </w:rPr>
            </w:pPr>
            <w:r w:rsidRPr="00C02A09">
              <w:rPr>
                <w:rFonts w:ascii="MS Gothic" w:hAnsi="MS Gothic"/>
                <w:sz w:val="24"/>
              </w:rPr>
              <w:t>☐</w:t>
            </w:r>
          </w:p>
        </w:tc>
        <w:tc>
          <w:tcPr>
            <w:tcW w:w="6230" w:type="dxa"/>
            <w:vAlign w:val="center"/>
          </w:tcPr>
          <w:p w14:paraId="6FE4754F" w14:textId="190BE2E0" w:rsidR="0082731C" w:rsidRPr="0082731C" w:rsidRDefault="0082731C" w:rsidP="00E63061">
            <w:pPr>
              <w:pStyle w:val="ListParagraph"/>
              <w:numPr>
                <w:ilvl w:val="0"/>
                <w:numId w:val="32"/>
              </w:numPr>
              <w:ind w:right="77"/>
              <w:rPr>
                <w:sz w:val="20"/>
              </w:rPr>
            </w:pPr>
            <w:r w:rsidRPr="0082731C">
              <w:rPr>
                <w:sz w:val="20"/>
              </w:rPr>
              <w:t xml:space="preserve">The agency has written policies and procedures </w:t>
            </w:r>
            <w:r w:rsidRPr="00FE6F33">
              <w:rPr>
                <w:sz w:val="20"/>
              </w:rPr>
              <w:t xml:space="preserve">requiring </w:t>
            </w:r>
            <w:r w:rsidRPr="0023176C">
              <w:rPr>
                <w:sz w:val="20"/>
              </w:rPr>
              <w:t xml:space="preserve">them  </w:t>
            </w:r>
            <w:r w:rsidRPr="0082731C">
              <w:rPr>
                <w:sz w:val="20"/>
              </w:rPr>
              <w:t xml:space="preserve">to </w:t>
            </w:r>
            <w:r w:rsidRPr="00FE6F33">
              <w:rPr>
                <w:sz w:val="20"/>
              </w:rPr>
              <w:t xml:space="preserve">inform </w:t>
            </w:r>
            <w:r w:rsidRPr="0023176C">
              <w:rPr>
                <w:sz w:val="20"/>
              </w:rPr>
              <w:t>their</w:t>
            </w:r>
            <w:r w:rsidRPr="0082731C">
              <w:rPr>
                <w:sz w:val="20"/>
              </w:rPr>
              <w:t xml:space="preserve"> staff  annually that: (a) clinic staff must encourage family participation in the decision of minors to seek family planning services, (b) minors must be counseled on how to resist attempts to coerce them into engaging in sexual activities, and (c) </w:t>
            </w:r>
            <w:r w:rsidR="00725576">
              <w:rPr>
                <w:sz w:val="20"/>
              </w:rPr>
              <w:t>s</w:t>
            </w:r>
            <w:r w:rsidRPr="0082731C">
              <w:rPr>
                <w:sz w:val="20"/>
              </w:rPr>
              <w:t>tate law must be followed requiring notification or</w:t>
            </w:r>
            <w:r w:rsidRPr="0082731C">
              <w:rPr>
                <w:spacing w:val="-29"/>
                <w:sz w:val="20"/>
              </w:rPr>
              <w:t xml:space="preserve"> </w:t>
            </w:r>
            <w:r w:rsidRPr="0082731C">
              <w:rPr>
                <w:sz w:val="20"/>
              </w:rPr>
              <w:t>the reporting of child abuse, child molestation, sexual</w:t>
            </w:r>
            <w:r w:rsidRPr="0082731C">
              <w:rPr>
                <w:spacing w:val="-15"/>
                <w:sz w:val="20"/>
              </w:rPr>
              <w:t xml:space="preserve"> </w:t>
            </w:r>
            <w:r w:rsidRPr="0082731C">
              <w:rPr>
                <w:sz w:val="20"/>
              </w:rPr>
              <w:t xml:space="preserve">abuse, rape, or incest. </w:t>
            </w:r>
            <w:r w:rsidR="00C66DBF">
              <w:rPr>
                <w:sz w:val="20"/>
              </w:rPr>
              <w:t xml:space="preserve">Where minors are not encouraged to involve family in their decision to seek family planning services, the reason for not having done so is documented in the medical record. </w:t>
            </w:r>
          </w:p>
        </w:tc>
        <w:tc>
          <w:tcPr>
            <w:tcW w:w="4514" w:type="dxa"/>
          </w:tcPr>
          <w:p w14:paraId="2A753B0E" w14:textId="77777777" w:rsidR="0082731C" w:rsidRPr="00C02A09" w:rsidRDefault="0082731C" w:rsidP="00B218D6">
            <w:pPr>
              <w:rPr>
                <w:rFonts w:ascii="Times New Roman"/>
                <w:sz w:val="20"/>
              </w:rPr>
            </w:pPr>
          </w:p>
        </w:tc>
      </w:tr>
      <w:tr w:rsidR="0082731C" w:rsidRPr="00C02A09" w14:paraId="00FF2F34" w14:textId="77777777" w:rsidTr="00B218D6">
        <w:trPr>
          <w:trHeight w:val="905"/>
        </w:trPr>
        <w:tc>
          <w:tcPr>
            <w:tcW w:w="1026" w:type="dxa"/>
          </w:tcPr>
          <w:p w14:paraId="0E559C16" w14:textId="77777777" w:rsidR="0082731C" w:rsidRPr="00C02A09" w:rsidRDefault="0082731C" w:rsidP="00B218D6">
            <w:pPr>
              <w:spacing w:before="7"/>
              <w:rPr>
                <w:b/>
                <w:sz w:val="27"/>
              </w:rPr>
            </w:pPr>
          </w:p>
          <w:p w14:paraId="0551A0FB" w14:textId="77777777" w:rsidR="0082731C" w:rsidRPr="00C02A09" w:rsidRDefault="0082731C" w:rsidP="00B218D6">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27997E5F" w14:textId="77777777" w:rsidR="0082731C" w:rsidRPr="00C02A09" w:rsidRDefault="0082731C" w:rsidP="00B218D6">
            <w:pPr>
              <w:spacing w:before="6"/>
              <w:rPr>
                <w:b/>
                <w:sz w:val="26"/>
              </w:rPr>
            </w:pPr>
          </w:p>
          <w:p w14:paraId="4691DD66" w14:textId="77777777" w:rsidR="0082731C" w:rsidRPr="00C02A09" w:rsidRDefault="0082731C" w:rsidP="00B218D6">
            <w:pPr>
              <w:ind w:left="144"/>
              <w:rPr>
                <w:rFonts w:ascii="MS Gothic" w:hAnsi="MS Gothic"/>
                <w:sz w:val="24"/>
              </w:rPr>
            </w:pPr>
            <w:r w:rsidRPr="00C02A09">
              <w:rPr>
                <w:rFonts w:ascii="MS Gothic" w:hAnsi="MS Gothic"/>
                <w:sz w:val="24"/>
              </w:rPr>
              <w:t>☐</w:t>
            </w:r>
          </w:p>
        </w:tc>
        <w:tc>
          <w:tcPr>
            <w:tcW w:w="594" w:type="dxa"/>
          </w:tcPr>
          <w:p w14:paraId="64E7788E" w14:textId="77777777" w:rsidR="0082731C" w:rsidRPr="00C02A09" w:rsidRDefault="0082731C" w:rsidP="00B218D6">
            <w:pPr>
              <w:spacing w:before="6"/>
              <w:rPr>
                <w:b/>
                <w:sz w:val="26"/>
              </w:rPr>
            </w:pPr>
          </w:p>
          <w:p w14:paraId="1F08CC02" w14:textId="77777777" w:rsidR="0082731C" w:rsidRPr="00C02A09" w:rsidRDefault="0082731C" w:rsidP="00B218D6">
            <w:pPr>
              <w:ind w:left="11"/>
              <w:jc w:val="center"/>
              <w:rPr>
                <w:rFonts w:ascii="MS Gothic" w:hAnsi="MS Gothic"/>
                <w:sz w:val="24"/>
              </w:rPr>
            </w:pPr>
            <w:r w:rsidRPr="00C02A09">
              <w:rPr>
                <w:rFonts w:ascii="MS Gothic" w:hAnsi="MS Gothic"/>
                <w:sz w:val="24"/>
              </w:rPr>
              <w:t>☐</w:t>
            </w:r>
          </w:p>
        </w:tc>
        <w:tc>
          <w:tcPr>
            <w:tcW w:w="6230" w:type="dxa"/>
            <w:vAlign w:val="center"/>
          </w:tcPr>
          <w:p w14:paraId="7C47C625" w14:textId="77777777" w:rsidR="0082731C" w:rsidRDefault="0082731C" w:rsidP="00E63061">
            <w:pPr>
              <w:pStyle w:val="TableParagraph"/>
              <w:numPr>
                <w:ilvl w:val="0"/>
                <w:numId w:val="32"/>
              </w:numPr>
              <w:spacing w:line="229" w:lineRule="exact"/>
              <w:rPr>
                <w:sz w:val="20"/>
              </w:rPr>
            </w:pPr>
            <w:r>
              <w:rPr>
                <w:sz w:val="20"/>
              </w:rPr>
              <w:t>Documentation (e.g., staff circulars, training curricula)</w:t>
            </w:r>
          </w:p>
          <w:p w14:paraId="721D3156" w14:textId="68897213" w:rsidR="0082731C" w:rsidRPr="00C02A09" w:rsidRDefault="0082731C" w:rsidP="0082731C">
            <w:pPr>
              <w:spacing w:before="1" w:line="230" w:lineRule="exact"/>
              <w:ind w:left="491" w:right="111"/>
              <w:rPr>
                <w:sz w:val="20"/>
              </w:rPr>
            </w:pPr>
            <w:r>
              <w:rPr>
                <w:sz w:val="20"/>
              </w:rPr>
              <w:t>demonstrates that all staff has been formally informed about items 1a-c above at least once annually.</w:t>
            </w:r>
          </w:p>
        </w:tc>
        <w:tc>
          <w:tcPr>
            <w:tcW w:w="4514" w:type="dxa"/>
          </w:tcPr>
          <w:p w14:paraId="64FAB503" w14:textId="77777777" w:rsidR="0082731C" w:rsidRPr="00C02A09" w:rsidRDefault="0082731C" w:rsidP="00B218D6">
            <w:pPr>
              <w:rPr>
                <w:rFonts w:ascii="Times New Roman"/>
                <w:sz w:val="20"/>
              </w:rPr>
            </w:pPr>
          </w:p>
        </w:tc>
      </w:tr>
      <w:tr w:rsidR="0082731C" w:rsidRPr="00C02A09" w14:paraId="26CE43E6" w14:textId="77777777" w:rsidTr="00B218D6">
        <w:trPr>
          <w:trHeight w:val="1130"/>
        </w:trPr>
        <w:tc>
          <w:tcPr>
            <w:tcW w:w="12955" w:type="dxa"/>
            <w:gridSpan w:val="5"/>
          </w:tcPr>
          <w:p w14:paraId="41D1C062" w14:textId="77C575A3" w:rsidR="0082731C" w:rsidRPr="00C02A09" w:rsidRDefault="0082731C" w:rsidP="00B218D6">
            <w:pPr>
              <w:rPr>
                <w:rFonts w:ascii="Times New Roman"/>
                <w:sz w:val="20"/>
              </w:rPr>
            </w:pPr>
            <w:r>
              <w:rPr>
                <w:b/>
                <w:sz w:val="20"/>
              </w:rPr>
              <w:t>2.11 Additional Comments:</w:t>
            </w:r>
          </w:p>
        </w:tc>
      </w:tr>
    </w:tbl>
    <w:p w14:paraId="26B78EF9" w14:textId="3CBADED3" w:rsidR="0082731C" w:rsidRDefault="0082731C"/>
    <w:p w14:paraId="5C8D043C" w14:textId="197090BA" w:rsidR="0082731C" w:rsidRDefault="0082731C" w:rsidP="0082731C">
      <w:pPr>
        <w:spacing w:before="211"/>
        <w:ind w:left="120"/>
        <w:rPr>
          <w:sz w:val="28"/>
        </w:rPr>
      </w:pPr>
      <w:r>
        <w:rPr>
          <w:color w:val="1F4E79"/>
          <w:sz w:val="28"/>
        </w:rPr>
        <w:t xml:space="preserve">3: </w:t>
      </w:r>
      <w:r w:rsidR="008F00EC">
        <w:rPr>
          <w:color w:val="1F4E79"/>
          <w:sz w:val="28"/>
        </w:rPr>
        <w:t>Confidentiality</w:t>
      </w:r>
    </w:p>
    <w:p w14:paraId="28E859E0" w14:textId="77777777" w:rsidR="0082731C" w:rsidRDefault="0082731C" w:rsidP="0082731C">
      <w:pPr>
        <w:spacing w:before="44"/>
        <w:ind w:left="120"/>
        <w:rPr>
          <w:sz w:val="24"/>
        </w:rPr>
      </w:pPr>
      <w:r>
        <w:rPr>
          <w:sz w:val="24"/>
        </w:rPr>
        <w:t>All projects receiving Title X funds must ensure client confidentiality.</w:t>
      </w:r>
    </w:p>
    <w:p w14:paraId="68032AC7" w14:textId="444231DF" w:rsidR="0082731C" w:rsidRDefault="0082731C"/>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34517B" w:rsidRPr="00C02A09" w14:paraId="638DD930" w14:textId="77777777" w:rsidTr="00B218D6">
        <w:trPr>
          <w:trHeight w:val="544"/>
        </w:trPr>
        <w:tc>
          <w:tcPr>
            <w:tcW w:w="12955" w:type="dxa"/>
            <w:gridSpan w:val="5"/>
            <w:shd w:val="clear" w:color="auto" w:fill="BFBFBF"/>
          </w:tcPr>
          <w:p w14:paraId="5C5C7F55" w14:textId="267D0006" w:rsidR="0034517B" w:rsidRPr="00C02A09" w:rsidRDefault="0034517B" w:rsidP="00B218D6">
            <w:pPr>
              <w:spacing w:before="158"/>
              <w:ind w:left="1485" w:right="1474"/>
              <w:jc w:val="center"/>
              <w:rPr>
                <w:b/>
                <w:sz w:val="20"/>
              </w:rPr>
            </w:pPr>
            <w:r>
              <w:rPr>
                <w:b/>
                <w:sz w:val="28"/>
              </w:rPr>
              <w:t>3: Confidentiality</w:t>
            </w:r>
          </w:p>
        </w:tc>
      </w:tr>
      <w:tr w:rsidR="0034517B" w:rsidRPr="00C02A09" w14:paraId="1632EC17" w14:textId="77777777" w:rsidTr="00B218D6">
        <w:trPr>
          <w:trHeight w:val="544"/>
        </w:trPr>
        <w:tc>
          <w:tcPr>
            <w:tcW w:w="12955" w:type="dxa"/>
            <w:gridSpan w:val="5"/>
            <w:shd w:val="clear" w:color="auto" w:fill="9CC2E5" w:themeFill="accent5" w:themeFillTint="99"/>
          </w:tcPr>
          <w:p w14:paraId="778164AA" w14:textId="77777777" w:rsidR="0034517B" w:rsidRDefault="0034517B" w:rsidP="0034517B">
            <w:pPr>
              <w:pStyle w:val="TableParagraph"/>
              <w:ind w:left="107" w:right="229"/>
            </w:pPr>
            <w:r>
              <w:t>Every project must have safeguards to ensure client confidentiality. Information obtained by project staff about an individual receiving services may not be disclosed without the individual’s documented consent, except as required by law or as may be necessary to provide services to the individual, with appropriate safeguards for confidentiality. Concern with respect to the confidentiality of information may not be used as a rationale for noncompliance with laws requiring notification or reporting of child abuse, child molestation, sexual abuse, rape, incest, intimate partner violence, human trafficking or other similar reporting laws.</w:t>
            </w:r>
          </w:p>
          <w:p w14:paraId="56C9C90D" w14:textId="39FFC02D" w:rsidR="0034517B" w:rsidRPr="00C02A09" w:rsidRDefault="0034517B" w:rsidP="0034517B">
            <w:pPr>
              <w:spacing w:before="158"/>
              <w:ind w:left="138" w:right="1474"/>
              <w:rPr>
                <w:b/>
                <w:sz w:val="20"/>
              </w:rPr>
            </w:pPr>
            <w:r>
              <w:t>Information may otherwise be disclosed only in summary, statistical, or other form that does not identify the individual (42 CFR 59.11).</w:t>
            </w:r>
          </w:p>
        </w:tc>
      </w:tr>
      <w:tr w:rsidR="0034517B" w:rsidRPr="00C02A09" w14:paraId="501D20C5" w14:textId="77777777" w:rsidTr="00B218D6">
        <w:trPr>
          <w:trHeight w:val="544"/>
        </w:trPr>
        <w:tc>
          <w:tcPr>
            <w:tcW w:w="1026" w:type="dxa"/>
            <w:shd w:val="clear" w:color="auto" w:fill="EDEDED"/>
          </w:tcPr>
          <w:p w14:paraId="3A97E534" w14:textId="77777777" w:rsidR="0034517B" w:rsidRPr="00C02A09" w:rsidRDefault="0034517B" w:rsidP="00B218D6">
            <w:pPr>
              <w:spacing w:before="89"/>
              <w:ind w:left="135" w:right="79" w:hanging="14"/>
              <w:jc w:val="center"/>
              <w:rPr>
                <w:b/>
                <w:sz w:val="16"/>
              </w:rPr>
            </w:pPr>
            <w:r w:rsidRPr="00C02A09">
              <w:rPr>
                <w:b/>
                <w:sz w:val="16"/>
              </w:rPr>
              <w:t>Policy Code</w:t>
            </w:r>
          </w:p>
        </w:tc>
        <w:tc>
          <w:tcPr>
            <w:tcW w:w="591" w:type="dxa"/>
            <w:shd w:val="clear" w:color="auto" w:fill="EDEDED"/>
          </w:tcPr>
          <w:p w14:paraId="7040D43A" w14:textId="77777777" w:rsidR="0034517B" w:rsidRPr="00C02A09" w:rsidRDefault="0034517B" w:rsidP="00B218D6">
            <w:pPr>
              <w:spacing w:before="167"/>
              <w:ind w:left="110"/>
              <w:rPr>
                <w:b/>
                <w:sz w:val="18"/>
              </w:rPr>
            </w:pPr>
            <w:r w:rsidRPr="00C02A09">
              <w:rPr>
                <w:b/>
                <w:sz w:val="18"/>
              </w:rPr>
              <w:t>Met</w:t>
            </w:r>
          </w:p>
        </w:tc>
        <w:tc>
          <w:tcPr>
            <w:tcW w:w="594" w:type="dxa"/>
            <w:shd w:val="clear" w:color="auto" w:fill="EDEDED"/>
          </w:tcPr>
          <w:p w14:paraId="021ABB32" w14:textId="77777777" w:rsidR="0034517B" w:rsidRPr="00C02A09" w:rsidRDefault="0034517B" w:rsidP="00B218D6">
            <w:pPr>
              <w:spacing w:before="63"/>
              <w:ind w:left="110" w:right="82" w:firstLine="4"/>
              <w:rPr>
                <w:b/>
                <w:sz w:val="18"/>
              </w:rPr>
            </w:pPr>
            <w:r w:rsidRPr="00C02A09">
              <w:rPr>
                <w:b/>
                <w:sz w:val="18"/>
              </w:rPr>
              <w:t>Not Met</w:t>
            </w:r>
          </w:p>
        </w:tc>
        <w:tc>
          <w:tcPr>
            <w:tcW w:w="6230" w:type="dxa"/>
            <w:shd w:val="clear" w:color="auto" w:fill="EDEDED"/>
          </w:tcPr>
          <w:p w14:paraId="568C2609" w14:textId="77777777" w:rsidR="0034517B" w:rsidRPr="00C02A09" w:rsidRDefault="0034517B" w:rsidP="00B218D6">
            <w:pPr>
              <w:spacing w:before="158"/>
              <w:ind w:left="1622"/>
              <w:rPr>
                <w:b/>
                <w:sz w:val="20"/>
              </w:rPr>
            </w:pPr>
            <w:r w:rsidRPr="00C02A09">
              <w:rPr>
                <w:b/>
                <w:sz w:val="20"/>
              </w:rPr>
              <w:t>Implementation Strategy</w:t>
            </w:r>
          </w:p>
        </w:tc>
        <w:tc>
          <w:tcPr>
            <w:tcW w:w="4514" w:type="dxa"/>
            <w:shd w:val="clear" w:color="auto" w:fill="EDEDED"/>
          </w:tcPr>
          <w:p w14:paraId="599BFBF1" w14:textId="77777777" w:rsidR="0034517B" w:rsidRPr="00C02A09" w:rsidRDefault="0034517B" w:rsidP="00B218D6">
            <w:pPr>
              <w:spacing w:before="158"/>
              <w:ind w:left="1485" w:right="1474"/>
              <w:jc w:val="center"/>
              <w:rPr>
                <w:b/>
                <w:sz w:val="20"/>
              </w:rPr>
            </w:pPr>
            <w:r w:rsidRPr="00C02A09">
              <w:rPr>
                <w:b/>
                <w:sz w:val="20"/>
              </w:rPr>
              <w:t>Comments</w:t>
            </w:r>
          </w:p>
        </w:tc>
      </w:tr>
      <w:tr w:rsidR="0034517B" w:rsidRPr="00C02A09" w14:paraId="35D7A409" w14:textId="77777777" w:rsidTr="0034517B">
        <w:trPr>
          <w:trHeight w:val="485"/>
        </w:trPr>
        <w:tc>
          <w:tcPr>
            <w:tcW w:w="1026" w:type="dxa"/>
            <w:vAlign w:val="center"/>
          </w:tcPr>
          <w:p w14:paraId="09CD9C59" w14:textId="77777777" w:rsidR="0034517B" w:rsidRPr="00C02A09" w:rsidRDefault="0034517B" w:rsidP="0034517B">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40BCBC6D" w14:textId="77777777" w:rsidR="0034517B" w:rsidRPr="00C02A09" w:rsidRDefault="0034517B" w:rsidP="0034517B">
            <w:pPr>
              <w:jc w:val="center"/>
              <w:rPr>
                <w:rFonts w:ascii="MS Gothic" w:hAnsi="MS Gothic"/>
                <w:sz w:val="24"/>
              </w:rPr>
            </w:pPr>
            <w:r w:rsidRPr="00C02A09">
              <w:rPr>
                <w:rFonts w:ascii="MS Gothic" w:hAnsi="MS Gothic"/>
                <w:sz w:val="24"/>
              </w:rPr>
              <w:t>☐</w:t>
            </w:r>
          </w:p>
        </w:tc>
        <w:tc>
          <w:tcPr>
            <w:tcW w:w="594" w:type="dxa"/>
            <w:vAlign w:val="center"/>
          </w:tcPr>
          <w:p w14:paraId="4F0C8BD9" w14:textId="77777777" w:rsidR="0034517B" w:rsidRPr="00C02A09" w:rsidRDefault="0034517B" w:rsidP="0034517B">
            <w:pPr>
              <w:jc w:val="center"/>
              <w:rPr>
                <w:rFonts w:ascii="MS Gothic" w:hAnsi="MS Gothic"/>
                <w:sz w:val="24"/>
              </w:rPr>
            </w:pPr>
            <w:r w:rsidRPr="00C02A09">
              <w:rPr>
                <w:rFonts w:ascii="MS Gothic" w:hAnsi="MS Gothic"/>
                <w:sz w:val="24"/>
              </w:rPr>
              <w:t>☐</w:t>
            </w:r>
          </w:p>
        </w:tc>
        <w:tc>
          <w:tcPr>
            <w:tcW w:w="6230" w:type="dxa"/>
            <w:vAlign w:val="center"/>
          </w:tcPr>
          <w:p w14:paraId="2F5DE265" w14:textId="3953A16B" w:rsidR="0034517B" w:rsidRPr="0082731C" w:rsidRDefault="0034517B" w:rsidP="00E63061">
            <w:pPr>
              <w:pStyle w:val="ListParagraph"/>
              <w:numPr>
                <w:ilvl w:val="0"/>
                <w:numId w:val="33"/>
              </w:numPr>
              <w:ind w:right="77"/>
              <w:rPr>
                <w:sz w:val="20"/>
              </w:rPr>
            </w:pPr>
            <w:r>
              <w:rPr>
                <w:sz w:val="20"/>
              </w:rPr>
              <w:t xml:space="preserve">The agency has a written policy requiring that </w:t>
            </w:r>
            <w:r w:rsidR="00D52EDE">
              <w:rPr>
                <w:sz w:val="20"/>
              </w:rPr>
              <w:t>all staff</w:t>
            </w:r>
            <w:r>
              <w:rPr>
                <w:sz w:val="20"/>
              </w:rPr>
              <w:t xml:space="preserve"> safeguard client confidentiality.</w:t>
            </w:r>
          </w:p>
        </w:tc>
        <w:tc>
          <w:tcPr>
            <w:tcW w:w="4514" w:type="dxa"/>
          </w:tcPr>
          <w:p w14:paraId="3FC2F902" w14:textId="77777777" w:rsidR="0034517B" w:rsidRPr="00C02A09" w:rsidRDefault="0034517B" w:rsidP="00B218D6">
            <w:pPr>
              <w:rPr>
                <w:rFonts w:ascii="Times New Roman"/>
                <w:sz w:val="20"/>
              </w:rPr>
            </w:pPr>
          </w:p>
        </w:tc>
      </w:tr>
      <w:tr w:rsidR="0034517B" w:rsidRPr="00C02A09" w14:paraId="6D7F0600" w14:textId="77777777" w:rsidTr="00B218D6">
        <w:trPr>
          <w:trHeight w:val="905"/>
        </w:trPr>
        <w:tc>
          <w:tcPr>
            <w:tcW w:w="1026" w:type="dxa"/>
          </w:tcPr>
          <w:p w14:paraId="2CBCACBC" w14:textId="77777777" w:rsidR="0034517B" w:rsidRPr="00C02A09" w:rsidRDefault="0034517B" w:rsidP="00B218D6">
            <w:pPr>
              <w:spacing w:before="7"/>
              <w:rPr>
                <w:b/>
                <w:sz w:val="27"/>
              </w:rPr>
            </w:pPr>
          </w:p>
          <w:p w14:paraId="5D3B7C5D" w14:textId="77777777" w:rsidR="0034517B" w:rsidRPr="00C02A09" w:rsidRDefault="0034517B" w:rsidP="00B218D6">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4E1EF458" w14:textId="77777777" w:rsidR="0034517B" w:rsidRPr="00C02A09" w:rsidRDefault="0034517B" w:rsidP="00B218D6">
            <w:pPr>
              <w:spacing w:before="6"/>
              <w:rPr>
                <w:b/>
                <w:sz w:val="26"/>
              </w:rPr>
            </w:pPr>
          </w:p>
          <w:p w14:paraId="1490B7C7" w14:textId="77777777" w:rsidR="0034517B" w:rsidRPr="00C02A09" w:rsidRDefault="0034517B" w:rsidP="00B218D6">
            <w:pPr>
              <w:ind w:left="144"/>
              <w:rPr>
                <w:rFonts w:ascii="MS Gothic" w:hAnsi="MS Gothic"/>
                <w:sz w:val="24"/>
              </w:rPr>
            </w:pPr>
            <w:r w:rsidRPr="00C02A09">
              <w:rPr>
                <w:rFonts w:ascii="MS Gothic" w:hAnsi="MS Gothic"/>
                <w:sz w:val="24"/>
              </w:rPr>
              <w:t>☐</w:t>
            </w:r>
          </w:p>
        </w:tc>
        <w:tc>
          <w:tcPr>
            <w:tcW w:w="594" w:type="dxa"/>
          </w:tcPr>
          <w:p w14:paraId="0EE6FEAD" w14:textId="77777777" w:rsidR="0034517B" w:rsidRPr="00C02A09" w:rsidRDefault="0034517B" w:rsidP="00B218D6">
            <w:pPr>
              <w:spacing w:before="6"/>
              <w:rPr>
                <w:b/>
                <w:sz w:val="26"/>
              </w:rPr>
            </w:pPr>
          </w:p>
          <w:p w14:paraId="4EC4DADC" w14:textId="77777777" w:rsidR="0034517B" w:rsidRPr="00C02A09" w:rsidRDefault="0034517B" w:rsidP="00B218D6">
            <w:pPr>
              <w:ind w:left="11"/>
              <w:jc w:val="center"/>
              <w:rPr>
                <w:rFonts w:ascii="MS Gothic" w:hAnsi="MS Gothic"/>
                <w:sz w:val="24"/>
              </w:rPr>
            </w:pPr>
            <w:r w:rsidRPr="00C02A09">
              <w:rPr>
                <w:rFonts w:ascii="MS Gothic" w:hAnsi="MS Gothic"/>
                <w:sz w:val="24"/>
              </w:rPr>
              <w:t>☐</w:t>
            </w:r>
          </w:p>
        </w:tc>
        <w:tc>
          <w:tcPr>
            <w:tcW w:w="6230" w:type="dxa"/>
            <w:vAlign w:val="center"/>
          </w:tcPr>
          <w:p w14:paraId="1B5061C6" w14:textId="65822762" w:rsidR="0034517B" w:rsidRPr="0034517B" w:rsidRDefault="0034517B" w:rsidP="009201F8">
            <w:pPr>
              <w:pStyle w:val="TableParagraph"/>
              <w:numPr>
                <w:ilvl w:val="0"/>
                <w:numId w:val="33"/>
              </w:numPr>
              <w:ind w:right="272"/>
              <w:rPr>
                <w:sz w:val="20"/>
              </w:rPr>
            </w:pPr>
            <w:r>
              <w:rPr>
                <w:sz w:val="20"/>
              </w:rPr>
              <w:t xml:space="preserve">Documentation (e.g., staff circulars, new employee orientation documentation, training curricula) demonstrates that staff has been informed at least </w:t>
            </w:r>
            <w:r w:rsidR="009201F8">
              <w:rPr>
                <w:sz w:val="20"/>
              </w:rPr>
              <w:t>once each</w:t>
            </w:r>
            <w:r w:rsidR="00A47374">
              <w:rPr>
                <w:sz w:val="20"/>
              </w:rPr>
              <w:t xml:space="preserve"> year</w:t>
            </w:r>
            <w:r w:rsidRPr="0034517B">
              <w:rPr>
                <w:sz w:val="20"/>
              </w:rPr>
              <w:t xml:space="preserve"> about policies related to preserving client confidentiality and privacy.</w:t>
            </w:r>
          </w:p>
        </w:tc>
        <w:tc>
          <w:tcPr>
            <w:tcW w:w="4514" w:type="dxa"/>
          </w:tcPr>
          <w:p w14:paraId="75C3A432" w14:textId="77777777" w:rsidR="0034517B" w:rsidRPr="00C02A09" w:rsidRDefault="0034517B" w:rsidP="00B218D6">
            <w:pPr>
              <w:rPr>
                <w:rFonts w:ascii="Times New Roman"/>
                <w:sz w:val="20"/>
              </w:rPr>
            </w:pPr>
          </w:p>
        </w:tc>
      </w:tr>
      <w:tr w:rsidR="0034517B" w:rsidRPr="00C02A09" w14:paraId="0A35686C" w14:textId="77777777" w:rsidTr="0034517B">
        <w:trPr>
          <w:trHeight w:val="539"/>
        </w:trPr>
        <w:tc>
          <w:tcPr>
            <w:tcW w:w="1026" w:type="dxa"/>
            <w:vAlign w:val="center"/>
          </w:tcPr>
          <w:p w14:paraId="435094CD" w14:textId="609EDB08" w:rsidR="0034517B" w:rsidRPr="00C02A09" w:rsidRDefault="0034517B" w:rsidP="0034517B">
            <w:pPr>
              <w:spacing w:before="7"/>
              <w:jc w:val="center"/>
              <w:rPr>
                <w:b/>
                <w:sz w:val="27"/>
              </w:rPr>
            </w:pPr>
            <w:r w:rsidRPr="00C02A09">
              <w:rPr>
                <w:rFonts w:ascii="Arial Black"/>
                <w:color w:val="FFFFFF"/>
                <w:w w:val="99"/>
                <w:sz w:val="20"/>
                <w:shd w:val="clear" w:color="auto" w:fill="7030A0"/>
              </w:rPr>
              <w:t>A</w:t>
            </w:r>
          </w:p>
        </w:tc>
        <w:tc>
          <w:tcPr>
            <w:tcW w:w="591" w:type="dxa"/>
            <w:vAlign w:val="center"/>
          </w:tcPr>
          <w:p w14:paraId="05696261" w14:textId="4945B9DE" w:rsidR="0034517B" w:rsidRPr="00C02A09" w:rsidRDefault="0034517B" w:rsidP="0034517B">
            <w:pPr>
              <w:spacing w:before="6"/>
              <w:jc w:val="center"/>
              <w:rPr>
                <w:b/>
                <w:sz w:val="26"/>
              </w:rPr>
            </w:pPr>
            <w:r w:rsidRPr="00C02A09">
              <w:rPr>
                <w:rFonts w:ascii="MS Gothic" w:hAnsi="MS Gothic"/>
                <w:sz w:val="24"/>
              </w:rPr>
              <w:t>☐</w:t>
            </w:r>
          </w:p>
        </w:tc>
        <w:tc>
          <w:tcPr>
            <w:tcW w:w="594" w:type="dxa"/>
            <w:vAlign w:val="center"/>
          </w:tcPr>
          <w:p w14:paraId="36EFD7EA" w14:textId="12F84C13" w:rsidR="0034517B" w:rsidRPr="00C02A09" w:rsidRDefault="0034517B" w:rsidP="0034517B">
            <w:pPr>
              <w:spacing w:before="6"/>
              <w:jc w:val="center"/>
              <w:rPr>
                <w:b/>
                <w:sz w:val="26"/>
              </w:rPr>
            </w:pPr>
            <w:r w:rsidRPr="00C02A09">
              <w:rPr>
                <w:rFonts w:ascii="MS Gothic" w:hAnsi="MS Gothic"/>
                <w:sz w:val="24"/>
              </w:rPr>
              <w:t>☐</w:t>
            </w:r>
          </w:p>
        </w:tc>
        <w:tc>
          <w:tcPr>
            <w:tcW w:w="6230" w:type="dxa"/>
            <w:vAlign w:val="center"/>
          </w:tcPr>
          <w:p w14:paraId="2A3AFA16" w14:textId="27CA3EAB" w:rsidR="0034517B" w:rsidRDefault="0034517B" w:rsidP="00E63061">
            <w:pPr>
              <w:pStyle w:val="TableParagraph"/>
              <w:numPr>
                <w:ilvl w:val="0"/>
                <w:numId w:val="33"/>
              </w:numPr>
              <w:ind w:right="272"/>
              <w:rPr>
                <w:sz w:val="20"/>
              </w:rPr>
            </w:pPr>
            <w:r>
              <w:rPr>
                <w:sz w:val="20"/>
              </w:rPr>
              <w:t>Clinical protocols and policies have statements related to client confidentiality and privacy.</w:t>
            </w:r>
          </w:p>
        </w:tc>
        <w:tc>
          <w:tcPr>
            <w:tcW w:w="4514" w:type="dxa"/>
          </w:tcPr>
          <w:p w14:paraId="3398DBCF" w14:textId="77777777" w:rsidR="0034517B" w:rsidRPr="00C02A09" w:rsidRDefault="0034517B" w:rsidP="0034517B">
            <w:pPr>
              <w:rPr>
                <w:rFonts w:ascii="Times New Roman"/>
                <w:sz w:val="20"/>
              </w:rPr>
            </w:pPr>
          </w:p>
        </w:tc>
      </w:tr>
      <w:tr w:rsidR="0034517B" w:rsidRPr="00C02A09" w14:paraId="48BC995E" w14:textId="77777777" w:rsidTr="0034517B">
        <w:trPr>
          <w:trHeight w:val="800"/>
        </w:trPr>
        <w:tc>
          <w:tcPr>
            <w:tcW w:w="1026" w:type="dxa"/>
          </w:tcPr>
          <w:p w14:paraId="5A8B20E2" w14:textId="77777777" w:rsidR="0034517B" w:rsidRPr="00C02A09" w:rsidRDefault="0034517B" w:rsidP="0034517B">
            <w:pPr>
              <w:spacing w:before="7"/>
              <w:jc w:val="center"/>
              <w:rPr>
                <w:b/>
                <w:sz w:val="27"/>
              </w:rPr>
            </w:pPr>
          </w:p>
          <w:p w14:paraId="0C8E9B28" w14:textId="2E59DFDA" w:rsidR="0034517B" w:rsidRPr="00C02A09" w:rsidRDefault="0034517B" w:rsidP="0034517B">
            <w:pPr>
              <w:spacing w:before="7"/>
              <w:jc w:val="center"/>
              <w:rPr>
                <w:b/>
                <w:sz w:val="27"/>
              </w:rPr>
            </w:pPr>
            <w:r w:rsidRPr="00C02A09">
              <w:rPr>
                <w:rFonts w:ascii="Arial Black"/>
                <w:color w:val="FFFFFF"/>
                <w:w w:val="99"/>
                <w:sz w:val="20"/>
                <w:shd w:val="clear" w:color="auto" w:fill="7030A0"/>
              </w:rPr>
              <w:t>A</w:t>
            </w:r>
          </w:p>
        </w:tc>
        <w:tc>
          <w:tcPr>
            <w:tcW w:w="591" w:type="dxa"/>
          </w:tcPr>
          <w:p w14:paraId="1BC480F8" w14:textId="77777777" w:rsidR="0034517B" w:rsidRPr="00C02A09" w:rsidRDefault="0034517B" w:rsidP="0034517B">
            <w:pPr>
              <w:spacing w:before="6"/>
              <w:jc w:val="center"/>
              <w:rPr>
                <w:b/>
                <w:sz w:val="26"/>
              </w:rPr>
            </w:pPr>
          </w:p>
          <w:p w14:paraId="55E30221" w14:textId="5C947937" w:rsidR="0034517B" w:rsidRPr="00C02A09" w:rsidRDefault="0034517B" w:rsidP="0034517B">
            <w:pPr>
              <w:spacing w:before="6"/>
              <w:jc w:val="center"/>
              <w:rPr>
                <w:b/>
                <w:sz w:val="26"/>
              </w:rPr>
            </w:pPr>
            <w:r w:rsidRPr="00C02A09">
              <w:rPr>
                <w:rFonts w:ascii="MS Gothic" w:hAnsi="MS Gothic"/>
                <w:sz w:val="24"/>
              </w:rPr>
              <w:t>☐</w:t>
            </w:r>
          </w:p>
        </w:tc>
        <w:tc>
          <w:tcPr>
            <w:tcW w:w="594" w:type="dxa"/>
          </w:tcPr>
          <w:p w14:paraId="46FB2BFD" w14:textId="77777777" w:rsidR="0034517B" w:rsidRPr="00C02A09" w:rsidRDefault="0034517B" w:rsidP="0034517B">
            <w:pPr>
              <w:spacing w:before="6"/>
              <w:jc w:val="center"/>
              <w:rPr>
                <w:b/>
                <w:sz w:val="26"/>
              </w:rPr>
            </w:pPr>
          </w:p>
          <w:p w14:paraId="00D59976" w14:textId="2CD3702A" w:rsidR="0034517B" w:rsidRPr="00C02A09" w:rsidRDefault="0034517B" w:rsidP="0034517B">
            <w:pPr>
              <w:spacing w:before="6"/>
              <w:jc w:val="center"/>
              <w:rPr>
                <w:b/>
                <w:sz w:val="26"/>
              </w:rPr>
            </w:pPr>
            <w:r w:rsidRPr="00C02A09">
              <w:rPr>
                <w:rFonts w:ascii="MS Gothic" w:hAnsi="MS Gothic"/>
                <w:sz w:val="24"/>
              </w:rPr>
              <w:t>☐</w:t>
            </w:r>
          </w:p>
        </w:tc>
        <w:tc>
          <w:tcPr>
            <w:tcW w:w="6230" w:type="dxa"/>
            <w:vAlign w:val="center"/>
          </w:tcPr>
          <w:p w14:paraId="5FDD89D8" w14:textId="77777777" w:rsidR="0034517B" w:rsidRDefault="0034517B" w:rsidP="00E63061">
            <w:pPr>
              <w:pStyle w:val="TableParagraph"/>
              <w:numPr>
                <w:ilvl w:val="0"/>
                <w:numId w:val="33"/>
              </w:numPr>
              <w:spacing w:line="229" w:lineRule="exact"/>
              <w:rPr>
                <w:sz w:val="20"/>
              </w:rPr>
            </w:pPr>
            <w:r>
              <w:rPr>
                <w:sz w:val="20"/>
              </w:rPr>
              <w:t>The health records system has safeguards in place to ensure</w:t>
            </w:r>
          </w:p>
          <w:p w14:paraId="1D6D05CE" w14:textId="6F65351A" w:rsidR="0034517B" w:rsidRDefault="0034517B" w:rsidP="0034517B">
            <w:pPr>
              <w:pStyle w:val="TableParagraph"/>
              <w:ind w:left="491" w:right="272"/>
              <w:rPr>
                <w:sz w:val="20"/>
              </w:rPr>
            </w:pPr>
            <w:r>
              <w:rPr>
                <w:sz w:val="20"/>
              </w:rPr>
              <w:t>adequate privacy, security, and appropriate access to personal health information.</w:t>
            </w:r>
          </w:p>
        </w:tc>
        <w:tc>
          <w:tcPr>
            <w:tcW w:w="4514" w:type="dxa"/>
          </w:tcPr>
          <w:p w14:paraId="7A8483AE" w14:textId="77777777" w:rsidR="0034517B" w:rsidRPr="00C02A09" w:rsidRDefault="0034517B" w:rsidP="0034517B">
            <w:pPr>
              <w:rPr>
                <w:rFonts w:ascii="Times New Roman"/>
                <w:sz w:val="20"/>
              </w:rPr>
            </w:pPr>
          </w:p>
        </w:tc>
      </w:tr>
      <w:tr w:rsidR="0034517B" w:rsidRPr="00C02A09" w14:paraId="13874AB3" w14:textId="77777777" w:rsidTr="0034517B">
        <w:trPr>
          <w:trHeight w:val="377"/>
        </w:trPr>
        <w:tc>
          <w:tcPr>
            <w:tcW w:w="1026" w:type="dxa"/>
            <w:vAlign w:val="center"/>
          </w:tcPr>
          <w:p w14:paraId="5F7FD19C" w14:textId="238B078B" w:rsidR="0034517B" w:rsidRPr="00C02A09" w:rsidRDefault="0034517B" w:rsidP="0034517B">
            <w:pPr>
              <w:spacing w:before="7"/>
              <w:jc w:val="center"/>
              <w:rPr>
                <w:b/>
                <w:sz w:val="27"/>
              </w:rPr>
            </w:pPr>
            <w:r w:rsidRPr="00C02A09">
              <w:rPr>
                <w:rFonts w:ascii="Arial Black"/>
                <w:color w:val="FFFFFF"/>
                <w:w w:val="99"/>
                <w:sz w:val="20"/>
                <w:shd w:val="clear" w:color="auto" w:fill="7030A0"/>
              </w:rPr>
              <w:t>A</w:t>
            </w:r>
          </w:p>
        </w:tc>
        <w:tc>
          <w:tcPr>
            <w:tcW w:w="591" w:type="dxa"/>
            <w:vAlign w:val="center"/>
          </w:tcPr>
          <w:p w14:paraId="459938F8" w14:textId="27AD15E5" w:rsidR="0034517B" w:rsidRPr="00C02A09" w:rsidRDefault="0034517B" w:rsidP="0034517B">
            <w:pPr>
              <w:spacing w:before="6"/>
              <w:jc w:val="center"/>
              <w:rPr>
                <w:b/>
                <w:sz w:val="26"/>
              </w:rPr>
            </w:pPr>
            <w:r w:rsidRPr="00C02A09">
              <w:rPr>
                <w:rFonts w:ascii="MS Gothic" w:hAnsi="MS Gothic"/>
                <w:sz w:val="24"/>
              </w:rPr>
              <w:t>☐</w:t>
            </w:r>
          </w:p>
        </w:tc>
        <w:tc>
          <w:tcPr>
            <w:tcW w:w="594" w:type="dxa"/>
            <w:vAlign w:val="center"/>
          </w:tcPr>
          <w:p w14:paraId="222B6022" w14:textId="362DC716" w:rsidR="0034517B" w:rsidRPr="00C02A09" w:rsidRDefault="0034517B" w:rsidP="0034517B">
            <w:pPr>
              <w:spacing w:before="6"/>
              <w:jc w:val="center"/>
              <w:rPr>
                <w:b/>
                <w:sz w:val="26"/>
              </w:rPr>
            </w:pPr>
            <w:r w:rsidRPr="00C02A09">
              <w:rPr>
                <w:rFonts w:ascii="MS Gothic" w:hAnsi="MS Gothic"/>
                <w:sz w:val="24"/>
              </w:rPr>
              <w:t>☐</w:t>
            </w:r>
          </w:p>
        </w:tc>
        <w:tc>
          <w:tcPr>
            <w:tcW w:w="6230" w:type="dxa"/>
            <w:vAlign w:val="center"/>
          </w:tcPr>
          <w:p w14:paraId="7513AA40" w14:textId="2CBEE34F" w:rsidR="0034517B" w:rsidRDefault="0034517B" w:rsidP="00E63061">
            <w:pPr>
              <w:pStyle w:val="TableParagraph"/>
              <w:numPr>
                <w:ilvl w:val="0"/>
                <w:numId w:val="33"/>
              </w:numPr>
              <w:ind w:right="272"/>
              <w:rPr>
                <w:sz w:val="20"/>
              </w:rPr>
            </w:pPr>
            <w:r>
              <w:rPr>
                <w:sz w:val="20"/>
              </w:rPr>
              <w:t>There is evidence that HIPAA privacy forms are provided to clients and signed forms are collected as required.</w:t>
            </w:r>
          </w:p>
        </w:tc>
        <w:tc>
          <w:tcPr>
            <w:tcW w:w="4514" w:type="dxa"/>
          </w:tcPr>
          <w:p w14:paraId="0E775868" w14:textId="77777777" w:rsidR="0034517B" w:rsidRPr="00C02A09" w:rsidRDefault="0034517B" w:rsidP="0034517B">
            <w:pPr>
              <w:rPr>
                <w:rFonts w:ascii="Times New Roman"/>
                <w:sz w:val="20"/>
              </w:rPr>
            </w:pPr>
          </w:p>
        </w:tc>
      </w:tr>
      <w:tr w:rsidR="0034517B" w:rsidRPr="00C02A09" w14:paraId="23CA46DE" w14:textId="77777777" w:rsidTr="0034517B">
        <w:trPr>
          <w:trHeight w:val="737"/>
        </w:trPr>
        <w:tc>
          <w:tcPr>
            <w:tcW w:w="1026" w:type="dxa"/>
            <w:vAlign w:val="center"/>
          </w:tcPr>
          <w:p w14:paraId="492D77A9" w14:textId="3608695C" w:rsidR="0034517B" w:rsidRPr="00C02A09" w:rsidRDefault="0034517B" w:rsidP="0034517B">
            <w:pPr>
              <w:spacing w:before="7"/>
              <w:jc w:val="center"/>
              <w:rPr>
                <w:rFonts w:ascii="Arial Black"/>
                <w:color w:val="FFFFFF"/>
                <w:w w:val="99"/>
                <w:sz w:val="20"/>
                <w:shd w:val="clear" w:color="auto" w:fill="7030A0"/>
              </w:rPr>
            </w:pPr>
            <w:r w:rsidRPr="00C02A09">
              <w:rPr>
                <w:rFonts w:ascii="Arial Black"/>
                <w:color w:val="FFFFFF"/>
                <w:w w:val="99"/>
                <w:sz w:val="20"/>
                <w:shd w:val="clear" w:color="auto" w:fill="7030A0"/>
              </w:rPr>
              <w:t>A</w:t>
            </w:r>
          </w:p>
        </w:tc>
        <w:tc>
          <w:tcPr>
            <w:tcW w:w="591" w:type="dxa"/>
            <w:vAlign w:val="center"/>
          </w:tcPr>
          <w:p w14:paraId="7054616A" w14:textId="7BBEC350" w:rsidR="0034517B" w:rsidRPr="00C02A09" w:rsidRDefault="0034517B" w:rsidP="0034517B">
            <w:pPr>
              <w:spacing w:before="6"/>
              <w:jc w:val="center"/>
              <w:rPr>
                <w:rFonts w:ascii="MS Gothic" w:hAnsi="MS Gothic"/>
                <w:sz w:val="24"/>
              </w:rPr>
            </w:pPr>
            <w:r w:rsidRPr="00C02A09">
              <w:rPr>
                <w:rFonts w:ascii="MS Gothic" w:hAnsi="MS Gothic"/>
                <w:sz w:val="24"/>
              </w:rPr>
              <w:t>☐</w:t>
            </w:r>
          </w:p>
        </w:tc>
        <w:tc>
          <w:tcPr>
            <w:tcW w:w="594" w:type="dxa"/>
            <w:vAlign w:val="center"/>
          </w:tcPr>
          <w:p w14:paraId="702A033C" w14:textId="6057CC8C" w:rsidR="0034517B" w:rsidRPr="00C02A09" w:rsidRDefault="0034517B" w:rsidP="0034517B">
            <w:pPr>
              <w:spacing w:before="6"/>
              <w:jc w:val="center"/>
              <w:rPr>
                <w:rFonts w:ascii="MS Gothic" w:hAnsi="MS Gothic"/>
                <w:sz w:val="24"/>
              </w:rPr>
            </w:pPr>
            <w:r w:rsidRPr="00C02A09">
              <w:rPr>
                <w:rFonts w:ascii="MS Gothic" w:hAnsi="MS Gothic"/>
                <w:sz w:val="24"/>
              </w:rPr>
              <w:t>☐</w:t>
            </w:r>
          </w:p>
        </w:tc>
        <w:tc>
          <w:tcPr>
            <w:tcW w:w="6230" w:type="dxa"/>
            <w:vAlign w:val="center"/>
          </w:tcPr>
          <w:p w14:paraId="16CB0C03" w14:textId="26A4A4FB" w:rsidR="0034517B" w:rsidRDefault="0034517B" w:rsidP="00E63061">
            <w:pPr>
              <w:pStyle w:val="TableParagraph"/>
              <w:numPr>
                <w:ilvl w:val="0"/>
                <w:numId w:val="33"/>
              </w:numPr>
              <w:ind w:right="272"/>
              <w:rPr>
                <w:sz w:val="20"/>
              </w:rPr>
            </w:pPr>
            <w:r>
              <w:rPr>
                <w:sz w:val="20"/>
              </w:rPr>
              <w:t>General consent forms or other documentation at service sites state that services will be provided in a confidential manner and note any limitations that may apply.</w:t>
            </w:r>
          </w:p>
        </w:tc>
        <w:tc>
          <w:tcPr>
            <w:tcW w:w="4514" w:type="dxa"/>
          </w:tcPr>
          <w:p w14:paraId="06988245" w14:textId="77777777" w:rsidR="0034517B" w:rsidRPr="00C02A09" w:rsidRDefault="0034517B" w:rsidP="0034517B">
            <w:pPr>
              <w:rPr>
                <w:rFonts w:ascii="Times New Roman"/>
                <w:sz w:val="20"/>
              </w:rPr>
            </w:pPr>
          </w:p>
        </w:tc>
      </w:tr>
      <w:tr w:rsidR="0034517B" w:rsidRPr="00C02A09" w14:paraId="79EDF190" w14:textId="77777777" w:rsidTr="00B218D6">
        <w:trPr>
          <w:trHeight w:val="905"/>
        </w:trPr>
        <w:tc>
          <w:tcPr>
            <w:tcW w:w="1026" w:type="dxa"/>
          </w:tcPr>
          <w:p w14:paraId="234EF3B3" w14:textId="77777777" w:rsidR="0034517B" w:rsidRPr="00C02A09" w:rsidRDefault="0034517B" w:rsidP="0034517B">
            <w:pPr>
              <w:spacing w:before="7"/>
              <w:jc w:val="center"/>
              <w:rPr>
                <w:b/>
                <w:sz w:val="27"/>
              </w:rPr>
            </w:pPr>
          </w:p>
          <w:p w14:paraId="50E0EAD5" w14:textId="23B86B6B" w:rsidR="0034517B" w:rsidRPr="00C02A09" w:rsidRDefault="001119A5" w:rsidP="0034517B">
            <w:pPr>
              <w:spacing w:before="7"/>
              <w:jc w:val="center"/>
              <w:rPr>
                <w:rFonts w:ascii="Arial Black"/>
                <w:color w:val="FFFFFF"/>
                <w:w w:val="99"/>
                <w:sz w:val="20"/>
                <w:shd w:val="clear" w:color="auto" w:fill="7030A0"/>
              </w:rPr>
            </w:pPr>
            <w:r>
              <w:rPr>
                <w:rFonts w:ascii="Arial Black"/>
                <w:color w:val="FFFFFF"/>
                <w:w w:val="99"/>
                <w:sz w:val="20"/>
                <w:shd w:val="clear" w:color="auto" w:fill="33CC33"/>
              </w:rPr>
              <w:t>F</w:t>
            </w:r>
          </w:p>
        </w:tc>
        <w:tc>
          <w:tcPr>
            <w:tcW w:w="591" w:type="dxa"/>
          </w:tcPr>
          <w:p w14:paraId="26113C0C" w14:textId="77777777" w:rsidR="0034517B" w:rsidRPr="00C02A09" w:rsidRDefault="0034517B" w:rsidP="0034517B">
            <w:pPr>
              <w:spacing w:before="6"/>
              <w:jc w:val="center"/>
              <w:rPr>
                <w:b/>
                <w:sz w:val="26"/>
              </w:rPr>
            </w:pPr>
          </w:p>
          <w:p w14:paraId="5F9DCD23" w14:textId="7E394F34" w:rsidR="0034517B" w:rsidRPr="00C02A09" w:rsidRDefault="0034517B" w:rsidP="0034517B">
            <w:pPr>
              <w:spacing w:before="6"/>
              <w:jc w:val="center"/>
              <w:rPr>
                <w:rFonts w:ascii="MS Gothic" w:hAnsi="MS Gothic"/>
                <w:sz w:val="24"/>
              </w:rPr>
            </w:pPr>
            <w:r w:rsidRPr="00C02A09">
              <w:rPr>
                <w:rFonts w:ascii="MS Gothic" w:hAnsi="MS Gothic"/>
                <w:sz w:val="24"/>
              </w:rPr>
              <w:t>☐</w:t>
            </w:r>
          </w:p>
        </w:tc>
        <w:tc>
          <w:tcPr>
            <w:tcW w:w="594" w:type="dxa"/>
          </w:tcPr>
          <w:p w14:paraId="77A07C97" w14:textId="77777777" w:rsidR="0034517B" w:rsidRPr="00C02A09" w:rsidRDefault="0034517B" w:rsidP="0034517B">
            <w:pPr>
              <w:spacing w:before="6"/>
              <w:jc w:val="center"/>
              <w:rPr>
                <w:b/>
                <w:sz w:val="26"/>
              </w:rPr>
            </w:pPr>
          </w:p>
          <w:p w14:paraId="43D396CD" w14:textId="62D8B30D" w:rsidR="0034517B" w:rsidRPr="00C02A09" w:rsidRDefault="0034517B" w:rsidP="0034517B">
            <w:pPr>
              <w:spacing w:before="6"/>
              <w:jc w:val="center"/>
              <w:rPr>
                <w:rFonts w:ascii="MS Gothic" w:hAnsi="MS Gothic"/>
                <w:sz w:val="24"/>
              </w:rPr>
            </w:pPr>
            <w:r w:rsidRPr="00C02A09">
              <w:rPr>
                <w:rFonts w:ascii="MS Gothic" w:hAnsi="MS Gothic"/>
                <w:sz w:val="24"/>
              </w:rPr>
              <w:t>☐</w:t>
            </w:r>
          </w:p>
        </w:tc>
        <w:tc>
          <w:tcPr>
            <w:tcW w:w="6230" w:type="dxa"/>
            <w:vAlign w:val="center"/>
          </w:tcPr>
          <w:p w14:paraId="167F8405" w14:textId="77777777" w:rsidR="0034517B" w:rsidRDefault="0034517B" w:rsidP="00E63061">
            <w:pPr>
              <w:pStyle w:val="TableParagraph"/>
              <w:numPr>
                <w:ilvl w:val="0"/>
                <w:numId w:val="33"/>
              </w:numPr>
              <w:ind w:right="442"/>
              <w:rPr>
                <w:sz w:val="20"/>
              </w:rPr>
            </w:pPr>
            <w:r>
              <w:rPr>
                <w:sz w:val="20"/>
              </w:rPr>
              <w:t>Third party billing is processed in a manner that does not breach client confidentiality, particularly in sensitive cases (e.g., adolescents or young adults seeking confidential services, or individuals for whom billing the policy holder</w:t>
            </w:r>
          </w:p>
          <w:p w14:paraId="274CFD35" w14:textId="34F8815E" w:rsidR="0034517B" w:rsidRDefault="0034517B" w:rsidP="0034517B">
            <w:pPr>
              <w:pStyle w:val="TableParagraph"/>
              <w:ind w:left="491" w:right="272"/>
              <w:rPr>
                <w:sz w:val="20"/>
              </w:rPr>
            </w:pPr>
            <w:r>
              <w:rPr>
                <w:sz w:val="20"/>
              </w:rPr>
              <w:t>could result in interpersonal violence).</w:t>
            </w:r>
          </w:p>
        </w:tc>
        <w:tc>
          <w:tcPr>
            <w:tcW w:w="4514" w:type="dxa"/>
          </w:tcPr>
          <w:p w14:paraId="4F9A9FB6" w14:textId="0EFA7673" w:rsidR="0034517B" w:rsidRPr="00C02A09" w:rsidRDefault="008E248D" w:rsidP="0034517B">
            <w:pPr>
              <w:rPr>
                <w:rFonts w:ascii="Times New Roman"/>
                <w:sz w:val="20"/>
              </w:rPr>
            </w:pPr>
            <w:r>
              <w:rPr>
                <w:rFonts w:ascii="Arial Narrow" w:hAnsi="Arial Narrow"/>
                <w:b/>
                <w:bCs/>
                <w:sz w:val="20"/>
              </w:rPr>
              <w:t xml:space="preserve">† </w:t>
            </w:r>
            <w:r w:rsidRPr="008075DC">
              <w:rPr>
                <w:rFonts w:ascii="Arial Narrow" w:hAnsi="Arial Narrow"/>
                <w:b/>
                <w:bCs/>
                <w:sz w:val="20"/>
              </w:rPr>
              <w:t>Monitored by Administrative Consultants. Date of last Administrative Review:</w:t>
            </w:r>
            <w:r w:rsidRPr="005B2339">
              <w:rPr>
                <w:rFonts w:ascii="Arial Narrow" w:hAnsi="Arial Narrow"/>
                <w:sz w:val="20"/>
              </w:rPr>
              <w:t xml:space="preserve"> _________________</w:t>
            </w:r>
          </w:p>
        </w:tc>
      </w:tr>
      <w:tr w:rsidR="0034517B" w:rsidRPr="00C02A09" w14:paraId="15EEDE8A" w14:textId="77777777" w:rsidTr="008F00EC">
        <w:trPr>
          <w:trHeight w:val="989"/>
        </w:trPr>
        <w:tc>
          <w:tcPr>
            <w:tcW w:w="12955" w:type="dxa"/>
            <w:gridSpan w:val="5"/>
          </w:tcPr>
          <w:p w14:paraId="3D16274F" w14:textId="34D0AF71" w:rsidR="0034517B" w:rsidRPr="00C02A09" w:rsidRDefault="001119A5" w:rsidP="00B218D6">
            <w:pPr>
              <w:rPr>
                <w:rFonts w:ascii="Times New Roman"/>
                <w:sz w:val="20"/>
              </w:rPr>
            </w:pPr>
            <w:r>
              <w:rPr>
                <w:b/>
                <w:sz w:val="20"/>
              </w:rPr>
              <w:t>3</w:t>
            </w:r>
            <w:r w:rsidR="0034517B">
              <w:rPr>
                <w:b/>
                <w:sz w:val="20"/>
              </w:rPr>
              <w:t xml:space="preserve"> Additional Comments:</w:t>
            </w:r>
          </w:p>
        </w:tc>
      </w:tr>
    </w:tbl>
    <w:p w14:paraId="3A80056A" w14:textId="4DF9F2CB" w:rsidR="0034517B" w:rsidRDefault="0034517B"/>
    <w:p w14:paraId="35167E42" w14:textId="77777777" w:rsidR="008F00EC" w:rsidRDefault="008F00EC" w:rsidP="008F00EC">
      <w:pPr>
        <w:spacing w:before="92"/>
        <w:ind w:left="120"/>
        <w:rPr>
          <w:sz w:val="28"/>
        </w:rPr>
      </w:pPr>
      <w:r>
        <w:rPr>
          <w:color w:val="1F4E79"/>
          <w:sz w:val="28"/>
        </w:rPr>
        <w:t>4: Community Participation, Education, and Project Promotion</w:t>
      </w:r>
    </w:p>
    <w:p w14:paraId="1F878AF4" w14:textId="25D04BE6" w:rsidR="008F00EC" w:rsidRDefault="00DA4F52" w:rsidP="00DA4F52">
      <w:pPr>
        <w:ind w:right="1039"/>
        <w:rPr>
          <w:sz w:val="24"/>
        </w:rPr>
      </w:pPr>
      <w:r>
        <w:rPr>
          <w:sz w:val="24"/>
        </w:rPr>
        <w:t xml:space="preserve">  </w:t>
      </w:r>
      <w:r w:rsidR="008F00EC">
        <w:rPr>
          <w:sz w:val="24"/>
        </w:rPr>
        <w:t xml:space="preserve">Title X grantees are expected to provide for community participation and education and to promote the </w:t>
      </w:r>
      <w:r>
        <w:rPr>
          <w:sz w:val="24"/>
        </w:rPr>
        <w:t>a</w:t>
      </w:r>
      <w:r w:rsidR="008F00EC">
        <w:rPr>
          <w:sz w:val="24"/>
        </w:rPr>
        <w:t>ctivities of the project.</w:t>
      </w:r>
    </w:p>
    <w:p w14:paraId="08E4301D" w14:textId="33DBD6FA" w:rsidR="008F00EC" w:rsidRDefault="008F00EC"/>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8F00EC" w:rsidRPr="00C02A09" w14:paraId="698F07C1" w14:textId="77777777" w:rsidTr="00B218D6">
        <w:trPr>
          <w:trHeight w:val="544"/>
        </w:trPr>
        <w:tc>
          <w:tcPr>
            <w:tcW w:w="12955" w:type="dxa"/>
            <w:gridSpan w:val="5"/>
            <w:shd w:val="clear" w:color="auto" w:fill="BFBFBF"/>
          </w:tcPr>
          <w:p w14:paraId="2364B561" w14:textId="4915754F" w:rsidR="008F00EC" w:rsidRPr="00C02A09" w:rsidRDefault="008F00EC" w:rsidP="008F00EC">
            <w:pPr>
              <w:ind w:left="1485" w:right="1474"/>
              <w:jc w:val="center"/>
              <w:rPr>
                <w:b/>
                <w:sz w:val="20"/>
              </w:rPr>
            </w:pPr>
            <w:r>
              <w:rPr>
                <w:b/>
                <w:sz w:val="28"/>
              </w:rPr>
              <w:t>4.1: Collaborative Planning and Community Engagement</w:t>
            </w:r>
          </w:p>
        </w:tc>
      </w:tr>
      <w:tr w:rsidR="008F00EC" w:rsidRPr="00C02A09" w14:paraId="07F62359" w14:textId="77777777" w:rsidTr="00B218D6">
        <w:trPr>
          <w:trHeight w:val="544"/>
        </w:trPr>
        <w:tc>
          <w:tcPr>
            <w:tcW w:w="12955" w:type="dxa"/>
            <w:gridSpan w:val="5"/>
            <w:shd w:val="clear" w:color="auto" w:fill="9CC2E5" w:themeFill="accent5" w:themeFillTint="99"/>
          </w:tcPr>
          <w:p w14:paraId="5FCE49E8" w14:textId="0581C74C" w:rsidR="008F00EC" w:rsidRPr="00C02A09" w:rsidRDefault="008F00EC" w:rsidP="008F00EC">
            <w:pPr>
              <w:ind w:left="138" w:right="1474"/>
              <w:rPr>
                <w:b/>
                <w:sz w:val="20"/>
              </w:rPr>
            </w:pPr>
            <w:r>
              <w:t>Title X grantees and sub-recipient agencies must provide, to the maximum feasible extent, an opportunity for participation in the development, implementation, and evaluation of the project by persons broadly representative of all significant elements of the population to be served; and by persons in the community knowledgeable about the community’s needs for family planning services (42 CFR 59.5(b)(10)).</w:t>
            </w:r>
          </w:p>
        </w:tc>
      </w:tr>
      <w:tr w:rsidR="008F00EC" w:rsidRPr="00C02A09" w14:paraId="53BEE6BC" w14:textId="77777777" w:rsidTr="00B218D6">
        <w:trPr>
          <w:trHeight w:val="544"/>
        </w:trPr>
        <w:tc>
          <w:tcPr>
            <w:tcW w:w="1026" w:type="dxa"/>
            <w:shd w:val="clear" w:color="auto" w:fill="EDEDED"/>
          </w:tcPr>
          <w:p w14:paraId="08B6CD8D" w14:textId="77777777" w:rsidR="008F00EC" w:rsidRPr="00C02A09" w:rsidRDefault="008F00EC" w:rsidP="00B218D6">
            <w:pPr>
              <w:spacing w:before="89"/>
              <w:ind w:left="135" w:right="79" w:hanging="14"/>
              <w:jc w:val="center"/>
              <w:rPr>
                <w:b/>
                <w:sz w:val="16"/>
              </w:rPr>
            </w:pPr>
            <w:r w:rsidRPr="00C02A09">
              <w:rPr>
                <w:b/>
                <w:sz w:val="16"/>
              </w:rPr>
              <w:t>Policy Code</w:t>
            </w:r>
          </w:p>
        </w:tc>
        <w:tc>
          <w:tcPr>
            <w:tcW w:w="591" w:type="dxa"/>
            <w:shd w:val="clear" w:color="auto" w:fill="EDEDED"/>
          </w:tcPr>
          <w:p w14:paraId="67F840E2" w14:textId="77777777" w:rsidR="008F00EC" w:rsidRPr="00C02A09" w:rsidRDefault="008F00EC" w:rsidP="00B218D6">
            <w:pPr>
              <w:spacing w:before="167"/>
              <w:ind w:left="110"/>
              <w:rPr>
                <w:b/>
                <w:sz w:val="18"/>
              </w:rPr>
            </w:pPr>
            <w:r w:rsidRPr="00C02A09">
              <w:rPr>
                <w:b/>
                <w:sz w:val="18"/>
              </w:rPr>
              <w:t>Met</w:t>
            </w:r>
          </w:p>
        </w:tc>
        <w:tc>
          <w:tcPr>
            <w:tcW w:w="594" w:type="dxa"/>
            <w:shd w:val="clear" w:color="auto" w:fill="EDEDED"/>
          </w:tcPr>
          <w:p w14:paraId="39DE13D1" w14:textId="77777777" w:rsidR="008F00EC" w:rsidRPr="00C02A09" w:rsidRDefault="008F00EC" w:rsidP="00B218D6">
            <w:pPr>
              <w:spacing w:before="63"/>
              <w:ind w:left="110" w:right="82" w:firstLine="4"/>
              <w:rPr>
                <w:b/>
                <w:sz w:val="18"/>
              </w:rPr>
            </w:pPr>
            <w:r w:rsidRPr="00C02A09">
              <w:rPr>
                <w:b/>
                <w:sz w:val="18"/>
              </w:rPr>
              <w:t>Not Met</w:t>
            </w:r>
          </w:p>
        </w:tc>
        <w:tc>
          <w:tcPr>
            <w:tcW w:w="6230" w:type="dxa"/>
            <w:shd w:val="clear" w:color="auto" w:fill="EDEDED"/>
          </w:tcPr>
          <w:p w14:paraId="17AAFA1E" w14:textId="77777777" w:rsidR="008F00EC" w:rsidRPr="00C02A09" w:rsidRDefault="008F00EC" w:rsidP="00B218D6">
            <w:pPr>
              <w:spacing w:before="158"/>
              <w:ind w:left="1622"/>
              <w:rPr>
                <w:b/>
                <w:sz w:val="20"/>
              </w:rPr>
            </w:pPr>
            <w:r w:rsidRPr="00C02A09">
              <w:rPr>
                <w:b/>
                <w:sz w:val="20"/>
              </w:rPr>
              <w:t>Implementation Strategy</w:t>
            </w:r>
          </w:p>
        </w:tc>
        <w:tc>
          <w:tcPr>
            <w:tcW w:w="4514" w:type="dxa"/>
            <w:shd w:val="clear" w:color="auto" w:fill="EDEDED"/>
          </w:tcPr>
          <w:p w14:paraId="154A056D" w14:textId="77777777" w:rsidR="008F00EC" w:rsidRPr="00C02A09" w:rsidRDefault="008F00EC" w:rsidP="00B218D6">
            <w:pPr>
              <w:spacing w:before="158"/>
              <w:ind w:left="1485" w:right="1474"/>
              <w:jc w:val="center"/>
              <w:rPr>
                <w:b/>
                <w:sz w:val="20"/>
              </w:rPr>
            </w:pPr>
            <w:r w:rsidRPr="00C02A09">
              <w:rPr>
                <w:b/>
                <w:sz w:val="20"/>
              </w:rPr>
              <w:t>Comments</w:t>
            </w:r>
          </w:p>
        </w:tc>
      </w:tr>
      <w:tr w:rsidR="008F00EC" w:rsidRPr="00C02A09" w14:paraId="1B379E35" w14:textId="77777777" w:rsidTr="00B218D6">
        <w:trPr>
          <w:trHeight w:val="485"/>
        </w:trPr>
        <w:tc>
          <w:tcPr>
            <w:tcW w:w="1026" w:type="dxa"/>
            <w:vAlign w:val="center"/>
          </w:tcPr>
          <w:p w14:paraId="5DA6A6B7" w14:textId="77777777" w:rsidR="008F00EC" w:rsidRPr="00C02A09" w:rsidRDefault="008F00EC" w:rsidP="00B218D6">
            <w:pPr>
              <w:jc w:val="center"/>
              <w:rPr>
                <w:rFonts w:ascii="Arial Black"/>
                <w:sz w:val="20"/>
              </w:rPr>
            </w:pPr>
            <w:r w:rsidRPr="00C02A09">
              <w:rPr>
                <w:rFonts w:ascii="Arial Black"/>
                <w:color w:val="FFFFFF"/>
                <w:w w:val="99"/>
                <w:sz w:val="20"/>
                <w:shd w:val="clear" w:color="auto" w:fill="7030A0"/>
              </w:rPr>
              <w:lastRenderedPageBreak/>
              <w:t>A</w:t>
            </w:r>
          </w:p>
        </w:tc>
        <w:tc>
          <w:tcPr>
            <w:tcW w:w="591" w:type="dxa"/>
            <w:vAlign w:val="center"/>
          </w:tcPr>
          <w:p w14:paraId="5D56B450" w14:textId="77777777" w:rsidR="008F00EC" w:rsidRPr="00C02A09" w:rsidRDefault="008F00EC" w:rsidP="00B218D6">
            <w:pPr>
              <w:jc w:val="center"/>
              <w:rPr>
                <w:rFonts w:ascii="MS Gothic" w:hAnsi="MS Gothic"/>
                <w:sz w:val="24"/>
              </w:rPr>
            </w:pPr>
            <w:r w:rsidRPr="00C02A09">
              <w:rPr>
                <w:rFonts w:ascii="MS Gothic" w:hAnsi="MS Gothic"/>
                <w:sz w:val="24"/>
              </w:rPr>
              <w:t>☐</w:t>
            </w:r>
          </w:p>
        </w:tc>
        <w:tc>
          <w:tcPr>
            <w:tcW w:w="594" w:type="dxa"/>
            <w:vAlign w:val="center"/>
          </w:tcPr>
          <w:p w14:paraId="6250483D" w14:textId="77777777" w:rsidR="008F00EC" w:rsidRPr="00C02A09" w:rsidRDefault="008F00EC" w:rsidP="00B218D6">
            <w:pPr>
              <w:jc w:val="center"/>
              <w:rPr>
                <w:rFonts w:ascii="MS Gothic" w:hAnsi="MS Gothic"/>
                <w:sz w:val="24"/>
              </w:rPr>
            </w:pPr>
            <w:r w:rsidRPr="00C02A09">
              <w:rPr>
                <w:rFonts w:ascii="MS Gothic" w:hAnsi="MS Gothic"/>
                <w:sz w:val="24"/>
              </w:rPr>
              <w:t>☐</w:t>
            </w:r>
          </w:p>
        </w:tc>
        <w:tc>
          <w:tcPr>
            <w:tcW w:w="6230" w:type="dxa"/>
            <w:vAlign w:val="center"/>
          </w:tcPr>
          <w:p w14:paraId="4F628F02" w14:textId="77777777" w:rsidR="008F00EC" w:rsidRDefault="008F00EC" w:rsidP="00E63061">
            <w:pPr>
              <w:pStyle w:val="TableParagraph"/>
              <w:numPr>
                <w:ilvl w:val="0"/>
                <w:numId w:val="34"/>
              </w:numPr>
              <w:ind w:right="169"/>
              <w:rPr>
                <w:sz w:val="20"/>
              </w:rPr>
            </w:pPr>
            <w:r>
              <w:rPr>
                <w:sz w:val="20"/>
              </w:rPr>
              <w:t>The agency has written policies and procedures in place for ensuring that there is an opportunity for community participation in developing, implementing, and evaluating the project plan. Participants should include individuals who are broadly representative of the population to be served, and who are knowledgeable about the community’s needs for</w:t>
            </w:r>
          </w:p>
          <w:p w14:paraId="3CF02A92" w14:textId="35793F55" w:rsidR="008F00EC" w:rsidRPr="0082731C" w:rsidRDefault="008F00EC" w:rsidP="008F00EC">
            <w:pPr>
              <w:pStyle w:val="ListParagraph"/>
              <w:ind w:left="491" w:right="77" w:firstLine="0"/>
              <w:rPr>
                <w:sz w:val="20"/>
              </w:rPr>
            </w:pPr>
            <w:r>
              <w:rPr>
                <w:sz w:val="20"/>
              </w:rPr>
              <w:t>family planning services.</w:t>
            </w:r>
            <w:r w:rsidR="00070723">
              <w:t xml:space="preserve"> </w:t>
            </w:r>
            <w:r w:rsidR="00070723" w:rsidRPr="00F34DDA">
              <w:rPr>
                <w:sz w:val="20"/>
                <w:szCs w:val="20"/>
              </w:rPr>
              <w:t>Participants are reflective of the diversity of the population served</w:t>
            </w:r>
            <w:r w:rsidR="00070723">
              <w:t xml:space="preserve">.  </w:t>
            </w:r>
          </w:p>
        </w:tc>
        <w:tc>
          <w:tcPr>
            <w:tcW w:w="4514" w:type="dxa"/>
          </w:tcPr>
          <w:p w14:paraId="649DF7C8" w14:textId="77777777" w:rsidR="008F00EC" w:rsidRPr="00C02A09" w:rsidRDefault="008F00EC" w:rsidP="00B218D6">
            <w:pPr>
              <w:rPr>
                <w:rFonts w:ascii="Times New Roman"/>
                <w:sz w:val="20"/>
              </w:rPr>
            </w:pPr>
          </w:p>
        </w:tc>
      </w:tr>
      <w:tr w:rsidR="008F00EC" w:rsidRPr="00C02A09" w14:paraId="33DE694C" w14:textId="77777777" w:rsidTr="00B218D6">
        <w:trPr>
          <w:trHeight w:val="905"/>
        </w:trPr>
        <w:tc>
          <w:tcPr>
            <w:tcW w:w="1026" w:type="dxa"/>
          </w:tcPr>
          <w:p w14:paraId="3FBD15F8" w14:textId="77777777" w:rsidR="008F00EC" w:rsidRPr="00C02A09" w:rsidRDefault="008F00EC" w:rsidP="00B218D6">
            <w:pPr>
              <w:spacing w:before="7"/>
              <w:rPr>
                <w:b/>
                <w:sz w:val="27"/>
              </w:rPr>
            </w:pPr>
          </w:p>
          <w:p w14:paraId="5400A635" w14:textId="77777777" w:rsidR="008F00EC" w:rsidRPr="00C02A09" w:rsidRDefault="008F00EC" w:rsidP="00B218D6">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37F5144C" w14:textId="77777777" w:rsidR="008F00EC" w:rsidRPr="00C02A09" w:rsidRDefault="008F00EC" w:rsidP="00B218D6">
            <w:pPr>
              <w:spacing w:before="6"/>
              <w:rPr>
                <w:b/>
                <w:sz w:val="26"/>
              </w:rPr>
            </w:pPr>
          </w:p>
          <w:p w14:paraId="501887AB" w14:textId="77777777" w:rsidR="008F00EC" w:rsidRPr="00C02A09" w:rsidRDefault="008F00EC" w:rsidP="00B218D6">
            <w:pPr>
              <w:ind w:left="144"/>
              <w:rPr>
                <w:rFonts w:ascii="MS Gothic" w:hAnsi="MS Gothic"/>
                <w:sz w:val="24"/>
              </w:rPr>
            </w:pPr>
            <w:r w:rsidRPr="00C02A09">
              <w:rPr>
                <w:rFonts w:ascii="MS Gothic" w:hAnsi="MS Gothic"/>
                <w:sz w:val="24"/>
              </w:rPr>
              <w:t>☐</w:t>
            </w:r>
          </w:p>
        </w:tc>
        <w:tc>
          <w:tcPr>
            <w:tcW w:w="594" w:type="dxa"/>
          </w:tcPr>
          <w:p w14:paraId="58197FB7" w14:textId="77777777" w:rsidR="008F00EC" w:rsidRPr="00C02A09" w:rsidRDefault="008F00EC" w:rsidP="00B218D6">
            <w:pPr>
              <w:spacing w:before="6"/>
              <w:rPr>
                <w:b/>
                <w:sz w:val="26"/>
              </w:rPr>
            </w:pPr>
          </w:p>
          <w:p w14:paraId="65456C17" w14:textId="77777777" w:rsidR="008F00EC" w:rsidRPr="00C02A09" w:rsidRDefault="008F00EC" w:rsidP="00B218D6">
            <w:pPr>
              <w:ind w:left="11"/>
              <w:jc w:val="center"/>
              <w:rPr>
                <w:rFonts w:ascii="MS Gothic" w:hAnsi="MS Gothic"/>
                <w:sz w:val="24"/>
              </w:rPr>
            </w:pPr>
            <w:r w:rsidRPr="00C02A09">
              <w:rPr>
                <w:rFonts w:ascii="MS Gothic" w:hAnsi="MS Gothic"/>
                <w:sz w:val="24"/>
              </w:rPr>
              <w:t>☐</w:t>
            </w:r>
          </w:p>
        </w:tc>
        <w:tc>
          <w:tcPr>
            <w:tcW w:w="6230" w:type="dxa"/>
            <w:vAlign w:val="center"/>
          </w:tcPr>
          <w:p w14:paraId="27B65B84" w14:textId="77777777" w:rsidR="008F00EC" w:rsidRDefault="008F00EC" w:rsidP="00E63061">
            <w:pPr>
              <w:pStyle w:val="TableParagraph"/>
              <w:numPr>
                <w:ilvl w:val="0"/>
                <w:numId w:val="34"/>
              </w:numPr>
              <w:ind w:right="186"/>
              <w:rPr>
                <w:sz w:val="20"/>
              </w:rPr>
            </w:pPr>
            <w:r>
              <w:rPr>
                <w:sz w:val="20"/>
              </w:rPr>
              <w:t>The community engagement plan: (a) engages diverse community members including adolescents and current clients, and (b) specifies ways that community members will be involved in efforts to develop, assess, and/or evaluate the</w:t>
            </w:r>
          </w:p>
          <w:p w14:paraId="36711636" w14:textId="19E1A914" w:rsidR="008F00EC" w:rsidRPr="0034517B" w:rsidRDefault="008F00EC" w:rsidP="008F00EC">
            <w:pPr>
              <w:pStyle w:val="ListParagraph"/>
              <w:spacing w:before="1" w:line="230" w:lineRule="exact"/>
              <w:ind w:left="491" w:right="111" w:firstLine="0"/>
              <w:rPr>
                <w:sz w:val="20"/>
              </w:rPr>
            </w:pPr>
            <w:r>
              <w:rPr>
                <w:sz w:val="20"/>
              </w:rPr>
              <w:t>program.</w:t>
            </w:r>
          </w:p>
        </w:tc>
        <w:tc>
          <w:tcPr>
            <w:tcW w:w="4514" w:type="dxa"/>
          </w:tcPr>
          <w:p w14:paraId="2B6DF1B5" w14:textId="77777777" w:rsidR="008F00EC" w:rsidRPr="00C02A09" w:rsidRDefault="008F00EC" w:rsidP="00B218D6">
            <w:pPr>
              <w:rPr>
                <w:rFonts w:ascii="Times New Roman"/>
                <w:sz w:val="20"/>
              </w:rPr>
            </w:pPr>
          </w:p>
        </w:tc>
      </w:tr>
      <w:tr w:rsidR="008F00EC" w:rsidRPr="00C02A09" w14:paraId="20C8D11B" w14:textId="77777777" w:rsidTr="00B218D6">
        <w:trPr>
          <w:trHeight w:val="539"/>
        </w:trPr>
        <w:tc>
          <w:tcPr>
            <w:tcW w:w="1026" w:type="dxa"/>
            <w:vAlign w:val="center"/>
          </w:tcPr>
          <w:p w14:paraId="767A5974" w14:textId="77777777" w:rsidR="008F00EC" w:rsidRPr="00C02A09" w:rsidRDefault="008F00EC" w:rsidP="00B218D6">
            <w:pPr>
              <w:spacing w:before="7"/>
              <w:jc w:val="center"/>
              <w:rPr>
                <w:b/>
                <w:sz w:val="27"/>
              </w:rPr>
            </w:pPr>
            <w:r w:rsidRPr="00C02A09">
              <w:rPr>
                <w:rFonts w:ascii="Arial Black"/>
                <w:color w:val="FFFFFF"/>
                <w:w w:val="99"/>
                <w:sz w:val="20"/>
                <w:shd w:val="clear" w:color="auto" w:fill="7030A0"/>
              </w:rPr>
              <w:t>A</w:t>
            </w:r>
          </w:p>
        </w:tc>
        <w:tc>
          <w:tcPr>
            <w:tcW w:w="591" w:type="dxa"/>
            <w:vAlign w:val="center"/>
          </w:tcPr>
          <w:p w14:paraId="4EC6B6F8" w14:textId="77777777" w:rsidR="008F00EC" w:rsidRPr="00C02A09" w:rsidRDefault="008F00EC" w:rsidP="00B218D6">
            <w:pPr>
              <w:spacing w:before="6"/>
              <w:jc w:val="center"/>
              <w:rPr>
                <w:b/>
                <w:sz w:val="26"/>
              </w:rPr>
            </w:pPr>
            <w:r w:rsidRPr="00C02A09">
              <w:rPr>
                <w:rFonts w:ascii="MS Gothic" w:hAnsi="MS Gothic"/>
                <w:sz w:val="24"/>
              </w:rPr>
              <w:t>☐</w:t>
            </w:r>
          </w:p>
        </w:tc>
        <w:tc>
          <w:tcPr>
            <w:tcW w:w="594" w:type="dxa"/>
            <w:vAlign w:val="center"/>
          </w:tcPr>
          <w:p w14:paraId="38661D70" w14:textId="77777777" w:rsidR="008F00EC" w:rsidRPr="00C02A09" w:rsidRDefault="008F00EC" w:rsidP="00B218D6">
            <w:pPr>
              <w:spacing w:before="6"/>
              <w:jc w:val="center"/>
              <w:rPr>
                <w:b/>
                <w:sz w:val="26"/>
              </w:rPr>
            </w:pPr>
            <w:r w:rsidRPr="00C02A09">
              <w:rPr>
                <w:rFonts w:ascii="MS Gothic" w:hAnsi="MS Gothic"/>
                <w:sz w:val="24"/>
              </w:rPr>
              <w:t>☐</w:t>
            </w:r>
          </w:p>
        </w:tc>
        <w:tc>
          <w:tcPr>
            <w:tcW w:w="6230" w:type="dxa"/>
            <w:vAlign w:val="center"/>
          </w:tcPr>
          <w:p w14:paraId="40842742" w14:textId="4BCAF496" w:rsidR="008F00EC" w:rsidRPr="008B1B71" w:rsidRDefault="008F00EC" w:rsidP="00E63061">
            <w:pPr>
              <w:pStyle w:val="TableParagraph"/>
              <w:numPr>
                <w:ilvl w:val="0"/>
                <w:numId w:val="34"/>
              </w:numPr>
              <w:ind w:right="272"/>
              <w:rPr>
                <w:sz w:val="20"/>
              </w:rPr>
            </w:pPr>
            <w:r w:rsidRPr="008B1B71">
              <w:rPr>
                <w:sz w:val="20"/>
              </w:rPr>
              <w:t>Documentation demonstrates that the community engagement plan has been implemented (e.g., reports, meeting minutes, etc.).</w:t>
            </w:r>
            <w:r w:rsidR="002B63BA" w:rsidRPr="008B1B71">
              <w:t xml:space="preserve">  </w:t>
            </w:r>
            <w:r w:rsidR="002B63BA" w:rsidRPr="00BC09A6">
              <w:t>The c</w:t>
            </w:r>
            <w:r w:rsidR="002B63BA" w:rsidRPr="00BC09A6">
              <w:rPr>
                <w:sz w:val="20"/>
              </w:rPr>
              <w:t xml:space="preserve">ommunity engagement plan must be submitted to the </w:t>
            </w:r>
            <w:r w:rsidR="00E36F0E">
              <w:rPr>
                <w:sz w:val="20"/>
              </w:rPr>
              <w:t>Reproductive</w:t>
            </w:r>
            <w:r w:rsidR="00E36F0E" w:rsidRPr="00BC09A6">
              <w:rPr>
                <w:sz w:val="20"/>
              </w:rPr>
              <w:t xml:space="preserve"> </w:t>
            </w:r>
            <w:r w:rsidR="002B63BA" w:rsidRPr="00BC09A6">
              <w:rPr>
                <w:sz w:val="20"/>
              </w:rPr>
              <w:t>Health Branch annually</w:t>
            </w:r>
          </w:p>
        </w:tc>
        <w:tc>
          <w:tcPr>
            <w:tcW w:w="4514" w:type="dxa"/>
          </w:tcPr>
          <w:p w14:paraId="28E2D317" w14:textId="77777777" w:rsidR="008F00EC" w:rsidRPr="00C02A09" w:rsidRDefault="008F00EC" w:rsidP="00B218D6">
            <w:pPr>
              <w:rPr>
                <w:rFonts w:ascii="Times New Roman"/>
                <w:sz w:val="20"/>
              </w:rPr>
            </w:pPr>
          </w:p>
        </w:tc>
      </w:tr>
      <w:tr w:rsidR="008F00EC" w:rsidRPr="00C02A09" w14:paraId="22829B52" w14:textId="77777777" w:rsidTr="00B218D6">
        <w:trPr>
          <w:trHeight w:val="1130"/>
        </w:trPr>
        <w:tc>
          <w:tcPr>
            <w:tcW w:w="12955" w:type="dxa"/>
            <w:gridSpan w:val="5"/>
          </w:tcPr>
          <w:p w14:paraId="65950F8E" w14:textId="73030822" w:rsidR="008F00EC" w:rsidRPr="00C02A09" w:rsidRDefault="008F00EC" w:rsidP="00B218D6">
            <w:pPr>
              <w:rPr>
                <w:rFonts w:ascii="Times New Roman"/>
                <w:sz w:val="20"/>
              </w:rPr>
            </w:pPr>
            <w:r>
              <w:rPr>
                <w:b/>
                <w:sz w:val="20"/>
              </w:rPr>
              <w:t>4.1 Additional Comments:</w:t>
            </w:r>
          </w:p>
        </w:tc>
      </w:tr>
    </w:tbl>
    <w:p w14:paraId="13D311F6" w14:textId="26D4D433" w:rsidR="008F00EC" w:rsidRDefault="008F00EC"/>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8F00EC" w:rsidRPr="00C02A09" w14:paraId="06B90D8D" w14:textId="77777777" w:rsidTr="00B218D6">
        <w:trPr>
          <w:trHeight w:val="544"/>
        </w:trPr>
        <w:tc>
          <w:tcPr>
            <w:tcW w:w="12955" w:type="dxa"/>
            <w:gridSpan w:val="5"/>
            <w:shd w:val="clear" w:color="auto" w:fill="BFBFBF"/>
          </w:tcPr>
          <w:p w14:paraId="44583369" w14:textId="27058E12" w:rsidR="008F00EC" w:rsidRPr="00C02A09" w:rsidRDefault="008F00EC" w:rsidP="008F00EC">
            <w:pPr>
              <w:ind w:left="1485" w:right="1474"/>
              <w:jc w:val="center"/>
              <w:rPr>
                <w:b/>
                <w:sz w:val="20"/>
              </w:rPr>
            </w:pPr>
            <w:bookmarkStart w:id="22" w:name="_Hlk41485784"/>
            <w:r>
              <w:rPr>
                <w:b/>
                <w:sz w:val="24"/>
              </w:rPr>
              <w:t>4</w:t>
            </w:r>
            <w:r>
              <w:rPr>
                <w:b/>
                <w:sz w:val="28"/>
              </w:rPr>
              <w:t>.2: Community Awareness and Education</w:t>
            </w:r>
          </w:p>
        </w:tc>
      </w:tr>
      <w:tr w:rsidR="008F00EC" w:rsidRPr="00C02A09" w14:paraId="16ED2542" w14:textId="77777777" w:rsidTr="00B218D6">
        <w:trPr>
          <w:trHeight w:val="544"/>
        </w:trPr>
        <w:tc>
          <w:tcPr>
            <w:tcW w:w="12955" w:type="dxa"/>
            <w:gridSpan w:val="5"/>
            <w:shd w:val="clear" w:color="auto" w:fill="9CC2E5" w:themeFill="accent5" w:themeFillTint="99"/>
          </w:tcPr>
          <w:p w14:paraId="04499BDD" w14:textId="60D75D9B" w:rsidR="008F00EC" w:rsidRPr="00C02A09" w:rsidRDefault="008F00EC" w:rsidP="008F00EC">
            <w:pPr>
              <w:ind w:left="138" w:right="1474"/>
              <w:rPr>
                <w:b/>
                <w:sz w:val="20"/>
              </w:rPr>
            </w:pPr>
            <w:r>
              <w:t>Each family planning project must provide for community information and education programs. Community education should serve to achieve community understanding of the objectives of the project, make known the availability of services to potential clients, and encourage continued participation by persons to whom family planning services may be beneficial. (42 CFR 59.5(b)(3)). The community education program(s) should be based on an assessment of the needs of the community and should contain an implementation and evaluation strategy.</w:t>
            </w:r>
          </w:p>
        </w:tc>
      </w:tr>
      <w:tr w:rsidR="008F00EC" w:rsidRPr="00C02A09" w14:paraId="57F07B98" w14:textId="77777777" w:rsidTr="00B218D6">
        <w:trPr>
          <w:trHeight w:val="544"/>
        </w:trPr>
        <w:tc>
          <w:tcPr>
            <w:tcW w:w="1026" w:type="dxa"/>
            <w:shd w:val="clear" w:color="auto" w:fill="EDEDED"/>
          </w:tcPr>
          <w:p w14:paraId="22BB22C1" w14:textId="77777777" w:rsidR="008F00EC" w:rsidRPr="00C02A09" w:rsidRDefault="008F00EC" w:rsidP="00B218D6">
            <w:pPr>
              <w:spacing w:before="89"/>
              <w:ind w:left="135" w:right="79" w:hanging="14"/>
              <w:jc w:val="center"/>
              <w:rPr>
                <w:b/>
                <w:sz w:val="16"/>
              </w:rPr>
            </w:pPr>
            <w:r w:rsidRPr="00C02A09">
              <w:rPr>
                <w:b/>
                <w:sz w:val="16"/>
              </w:rPr>
              <w:t>Policy Code</w:t>
            </w:r>
          </w:p>
        </w:tc>
        <w:tc>
          <w:tcPr>
            <w:tcW w:w="591" w:type="dxa"/>
            <w:shd w:val="clear" w:color="auto" w:fill="EDEDED"/>
          </w:tcPr>
          <w:p w14:paraId="00310E6C" w14:textId="77777777" w:rsidR="008F00EC" w:rsidRPr="00C02A09" w:rsidRDefault="008F00EC" w:rsidP="00B218D6">
            <w:pPr>
              <w:spacing w:before="167"/>
              <w:ind w:left="110"/>
              <w:rPr>
                <w:b/>
                <w:sz w:val="18"/>
              </w:rPr>
            </w:pPr>
            <w:r w:rsidRPr="00C02A09">
              <w:rPr>
                <w:b/>
                <w:sz w:val="18"/>
              </w:rPr>
              <w:t>Met</w:t>
            </w:r>
          </w:p>
        </w:tc>
        <w:tc>
          <w:tcPr>
            <w:tcW w:w="594" w:type="dxa"/>
            <w:shd w:val="clear" w:color="auto" w:fill="EDEDED"/>
          </w:tcPr>
          <w:p w14:paraId="75030392" w14:textId="77777777" w:rsidR="008F00EC" w:rsidRPr="00C02A09" w:rsidRDefault="008F00EC" w:rsidP="00B218D6">
            <w:pPr>
              <w:spacing w:before="63"/>
              <w:ind w:left="110" w:right="82" w:firstLine="4"/>
              <w:rPr>
                <w:b/>
                <w:sz w:val="18"/>
              </w:rPr>
            </w:pPr>
            <w:r w:rsidRPr="00C02A09">
              <w:rPr>
                <w:b/>
                <w:sz w:val="18"/>
              </w:rPr>
              <w:t>Not Met</w:t>
            </w:r>
          </w:p>
        </w:tc>
        <w:tc>
          <w:tcPr>
            <w:tcW w:w="6230" w:type="dxa"/>
            <w:shd w:val="clear" w:color="auto" w:fill="EDEDED"/>
          </w:tcPr>
          <w:p w14:paraId="0FACFD0B" w14:textId="77777777" w:rsidR="008F00EC" w:rsidRPr="00C02A09" w:rsidRDefault="008F00EC" w:rsidP="00B218D6">
            <w:pPr>
              <w:spacing w:before="158"/>
              <w:ind w:left="1622"/>
              <w:rPr>
                <w:b/>
                <w:sz w:val="20"/>
              </w:rPr>
            </w:pPr>
            <w:r w:rsidRPr="00C02A09">
              <w:rPr>
                <w:b/>
                <w:sz w:val="20"/>
              </w:rPr>
              <w:t>Implementation Strategy</w:t>
            </w:r>
          </w:p>
        </w:tc>
        <w:tc>
          <w:tcPr>
            <w:tcW w:w="4514" w:type="dxa"/>
            <w:shd w:val="clear" w:color="auto" w:fill="EDEDED"/>
          </w:tcPr>
          <w:p w14:paraId="7A743A60" w14:textId="77777777" w:rsidR="008F00EC" w:rsidRPr="00C02A09" w:rsidRDefault="008F00EC" w:rsidP="00B218D6">
            <w:pPr>
              <w:spacing w:before="158"/>
              <w:ind w:left="1485" w:right="1474"/>
              <w:jc w:val="center"/>
              <w:rPr>
                <w:b/>
                <w:sz w:val="20"/>
              </w:rPr>
            </w:pPr>
            <w:r w:rsidRPr="00C02A09">
              <w:rPr>
                <w:b/>
                <w:sz w:val="20"/>
              </w:rPr>
              <w:t>Comments</w:t>
            </w:r>
          </w:p>
        </w:tc>
      </w:tr>
      <w:tr w:rsidR="008F00EC" w:rsidRPr="00C02A09" w14:paraId="7B4B1888" w14:textId="77777777" w:rsidTr="00B218D6">
        <w:trPr>
          <w:trHeight w:val="485"/>
        </w:trPr>
        <w:tc>
          <w:tcPr>
            <w:tcW w:w="1026" w:type="dxa"/>
            <w:vAlign w:val="center"/>
          </w:tcPr>
          <w:p w14:paraId="3FC266D6" w14:textId="77777777" w:rsidR="008F00EC" w:rsidRPr="00C02A09" w:rsidRDefault="008F00EC" w:rsidP="00B218D6">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1FEFF9CF" w14:textId="77777777" w:rsidR="008F00EC" w:rsidRPr="00C02A09" w:rsidRDefault="008F00EC" w:rsidP="00B218D6">
            <w:pPr>
              <w:jc w:val="center"/>
              <w:rPr>
                <w:rFonts w:ascii="MS Gothic" w:hAnsi="MS Gothic"/>
                <w:sz w:val="24"/>
              </w:rPr>
            </w:pPr>
            <w:r w:rsidRPr="00C02A09">
              <w:rPr>
                <w:rFonts w:ascii="MS Gothic" w:hAnsi="MS Gothic"/>
                <w:sz w:val="24"/>
              </w:rPr>
              <w:t>☐</w:t>
            </w:r>
          </w:p>
        </w:tc>
        <w:tc>
          <w:tcPr>
            <w:tcW w:w="594" w:type="dxa"/>
            <w:vAlign w:val="center"/>
          </w:tcPr>
          <w:p w14:paraId="544F3A69" w14:textId="77777777" w:rsidR="008F00EC" w:rsidRPr="00C02A09" w:rsidRDefault="008F00EC" w:rsidP="00B218D6">
            <w:pPr>
              <w:jc w:val="center"/>
              <w:rPr>
                <w:rFonts w:ascii="MS Gothic" w:hAnsi="MS Gothic"/>
                <w:sz w:val="24"/>
              </w:rPr>
            </w:pPr>
            <w:r w:rsidRPr="00C02A09">
              <w:rPr>
                <w:rFonts w:ascii="MS Gothic" w:hAnsi="MS Gothic"/>
                <w:sz w:val="24"/>
              </w:rPr>
              <w:t>☐</w:t>
            </w:r>
          </w:p>
        </w:tc>
        <w:tc>
          <w:tcPr>
            <w:tcW w:w="6230" w:type="dxa"/>
            <w:vAlign w:val="center"/>
          </w:tcPr>
          <w:p w14:paraId="2C8D741F" w14:textId="3AFAFA7B" w:rsidR="008F00EC" w:rsidRPr="0082731C" w:rsidRDefault="008F00EC" w:rsidP="00E63061">
            <w:pPr>
              <w:pStyle w:val="ListParagraph"/>
              <w:numPr>
                <w:ilvl w:val="0"/>
                <w:numId w:val="35"/>
              </w:numPr>
              <w:ind w:right="77"/>
              <w:rPr>
                <w:sz w:val="20"/>
              </w:rPr>
            </w:pPr>
            <w:r>
              <w:rPr>
                <w:sz w:val="20"/>
              </w:rPr>
              <w:t>The agency has written policies and procedures in place to guide community awareness and community education activities.</w:t>
            </w:r>
          </w:p>
        </w:tc>
        <w:tc>
          <w:tcPr>
            <w:tcW w:w="4514" w:type="dxa"/>
          </w:tcPr>
          <w:p w14:paraId="49AC8A86" w14:textId="77777777" w:rsidR="008F00EC" w:rsidRPr="00C02A09" w:rsidRDefault="008F00EC" w:rsidP="00B218D6">
            <w:pPr>
              <w:rPr>
                <w:rFonts w:ascii="Times New Roman"/>
                <w:sz w:val="20"/>
              </w:rPr>
            </w:pPr>
          </w:p>
        </w:tc>
      </w:tr>
      <w:tr w:rsidR="008F00EC" w:rsidRPr="00C02A09" w14:paraId="19281895" w14:textId="77777777" w:rsidTr="00B218D6">
        <w:trPr>
          <w:trHeight w:val="905"/>
        </w:trPr>
        <w:tc>
          <w:tcPr>
            <w:tcW w:w="1026" w:type="dxa"/>
          </w:tcPr>
          <w:p w14:paraId="0AF92227" w14:textId="77777777" w:rsidR="008F00EC" w:rsidRPr="00C02A09" w:rsidRDefault="008F00EC" w:rsidP="00B218D6">
            <w:pPr>
              <w:spacing w:before="7"/>
              <w:rPr>
                <w:b/>
                <w:sz w:val="27"/>
              </w:rPr>
            </w:pPr>
          </w:p>
          <w:p w14:paraId="129FF8AE" w14:textId="77777777" w:rsidR="008F00EC" w:rsidRPr="00C02A09" w:rsidRDefault="008F00EC" w:rsidP="00B218D6">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1E13DBC4" w14:textId="77777777" w:rsidR="008F00EC" w:rsidRPr="00C02A09" w:rsidRDefault="008F00EC" w:rsidP="00B218D6">
            <w:pPr>
              <w:spacing w:before="6"/>
              <w:rPr>
                <w:b/>
                <w:sz w:val="26"/>
              </w:rPr>
            </w:pPr>
          </w:p>
          <w:p w14:paraId="7AE2BCA6" w14:textId="77777777" w:rsidR="008F00EC" w:rsidRPr="00C02A09" w:rsidRDefault="008F00EC" w:rsidP="00B218D6">
            <w:pPr>
              <w:ind w:left="144"/>
              <w:rPr>
                <w:rFonts w:ascii="MS Gothic" w:hAnsi="MS Gothic"/>
                <w:sz w:val="24"/>
              </w:rPr>
            </w:pPr>
            <w:r w:rsidRPr="00C02A09">
              <w:rPr>
                <w:rFonts w:ascii="MS Gothic" w:hAnsi="MS Gothic"/>
                <w:sz w:val="24"/>
              </w:rPr>
              <w:t>☐</w:t>
            </w:r>
          </w:p>
        </w:tc>
        <w:tc>
          <w:tcPr>
            <w:tcW w:w="594" w:type="dxa"/>
          </w:tcPr>
          <w:p w14:paraId="676C3353" w14:textId="77777777" w:rsidR="008F00EC" w:rsidRPr="00C02A09" w:rsidRDefault="008F00EC" w:rsidP="00B218D6">
            <w:pPr>
              <w:spacing w:before="6"/>
              <w:rPr>
                <w:b/>
                <w:sz w:val="26"/>
              </w:rPr>
            </w:pPr>
          </w:p>
          <w:p w14:paraId="3CF9DD48" w14:textId="77777777" w:rsidR="008F00EC" w:rsidRPr="00C02A09" w:rsidRDefault="008F00EC" w:rsidP="00B218D6">
            <w:pPr>
              <w:ind w:left="11"/>
              <w:jc w:val="center"/>
              <w:rPr>
                <w:rFonts w:ascii="MS Gothic" w:hAnsi="MS Gothic"/>
                <w:sz w:val="24"/>
              </w:rPr>
            </w:pPr>
            <w:r w:rsidRPr="00C02A09">
              <w:rPr>
                <w:rFonts w:ascii="MS Gothic" w:hAnsi="MS Gothic"/>
                <w:sz w:val="24"/>
              </w:rPr>
              <w:t>☐</w:t>
            </w:r>
          </w:p>
        </w:tc>
        <w:tc>
          <w:tcPr>
            <w:tcW w:w="6230" w:type="dxa"/>
            <w:vAlign w:val="center"/>
          </w:tcPr>
          <w:p w14:paraId="72C00FB4" w14:textId="77777777" w:rsidR="008F00EC" w:rsidRDefault="008F00EC" w:rsidP="00E63061">
            <w:pPr>
              <w:pStyle w:val="TableParagraph"/>
              <w:numPr>
                <w:ilvl w:val="0"/>
                <w:numId w:val="35"/>
              </w:numPr>
              <w:ind w:right="169"/>
              <w:rPr>
                <w:sz w:val="20"/>
              </w:rPr>
            </w:pPr>
            <w:r>
              <w:rPr>
                <w:sz w:val="20"/>
              </w:rPr>
              <w:t>Documentation demonstrates that the agency conducts periodic assessment of the needs of the community with</w:t>
            </w:r>
          </w:p>
          <w:p w14:paraId="2DE30060" w14:textId="4D274E3F" w:rsidR="008F00EC" w:rsidRPr="0034517B" w:rsidRDefault="008F00EC" w:rsidP="008F00EC">
            <w:pPr>
              <w:pStyle w:val="ListParagraph"/>
              <w:spacing w:before="1" w:line="230" w:lineRule="exact"/>
              <w:ind w:left="491" w:right="111" w:firstLine="0"/>
              <w:rPr>
                <w:sz w:val="20"/>
              </w:rPr>
            </w:pPr>
            <w:r>
              <w:rPr>
                <w:sz w:val="20"/>
              </w:rPr>
              <w:t>regard to their awareness of and need for access to family planning services.</w:t>
            </w:r>
          </w:p>
        </w:tc>
        <w:tc>
          <w:tcPr>
            <w:tcW w:w="4514" w:type="dxa"/>
          </w:tcPr>
          <w:p w14:paraId="789221D0" w14:textId="77777777" w:rsidR="008F00EC" w:rsidRPr="00C02A09" w:rsidRDefault="008F00EC" w:rsidP="00B218D6">
            <w:pPr>
              <w:rPr>
                <w:rFonts w:ascii="Times New Roman"/>
                <w:sz w:val="20"/>
              </w:rPr>
            </w:pPr>
          </w:p>
        </w:tc>
      </w:tr>
      <w:tr w:rsidR="008F00EC" w:rsidRPr="00C02A09" w14:paraId="7CDCCED1" w14:textId="77777777" w:rsidTr="00B218D6">
        <w:trPr>
          <w:trHeight w:val="539"/>
        </w:trPr>
        <w:tc>
          <w:tcPr>
            <w:tcW w:w="1026" w:type="dxa"/>
            <w:vAlign w:val="center"/>
          </w:tcPr>
          <w:p w14:paraId="3243D4E3" w14:textId="77777777" w:rsidR="008F00EC" w:rsidRPr="00C02A09" w:rsidRDefault="008F00EC" w:rsidP="00B218D6">
            <w:pPr>
              <w:spacing w:before="7"/>
              <w:jc w:val="center"/>
              <w:rPr>
                <w:b/>
                <w:sz w:val="27"/>
              </w:rPr>
            </w:pPr>
            <w:r w:rsidRPr="00C02A09">
              <w:rPr>
                <w:rFonts w:ascii="Arial Black"/>
                <w:color w:val="FFFFFF"/>
                <w:w w:val="99"/>
                <w:sz w:val="20"/>
                <w:shd w:val="clear" w:color="auto" w:fill="7030A0"/>
              </w:rPr>
              <w:t>A</w:t>
            </w:r>
          </w:p>
        </w:tc>
        <w:tc>
          <w:tcPr>
            <w:tcW w:w="591" w:type="dxa"/>
            <w:vAlign w:val="center"/>
          </w:tcPr>
          <w:p w14:paraId="6F4ACA40" w14:textId="77777777" w:rsidR="008F00EC" w:rsidRPr="00C02A09" w:rsidRDefault="008F00EC" w:rsidP="00B218D6">
            <w:pPr>
              <w:spacing w:before="6"/>
              <w:jc w:val="center"/>
              <w:rPr>
                <w:b/>
                <w:sz w:val="26"/>
              </w:rPr>
            </w:pPr>
            <w:r w:rsidRPr="00C02A09">
              <w:rPr>
                <w:rFonts w:ascii="MS Gothic" w:hAnsi="MS Gothic"/>
                <w:sz w:val="24"/>
              </w:rPr>
              <w:t>☐</w:t>
            </w:r>
          </w:p>
        </w:tc>
        <w:tc>
          <w:tcPr>
            <w:tcW w:w="594" w:type="dxa"/>
            <w:vAlign w:val="center"/>
          </w:tcPr>
          <w:p w14:paraId="233DE586" w14:textId="77777777" w:rsidR="008F00EC" w:rsidRPr="00C02A09" w:rsidRDefault="008F00EC" w:rsidP="00B218D6">
            <w:pPr>
              <w:spacing w:before="6"/>
              <w:jc w:val="center"/>
              <w:rPr>
                <w:b/>
                <w:sz w:val="26"/>
              </w:rPr>
            </w:pPr>
            <w:r w:rsidRPr="00C02A09">
              <w:rPr>
                <w:rFonts w:ascii="MS Gothic" w:hAnsi="MS Gothic"/>
                <w:sz w:val="24"/>
              </w:rPr>
              <w:t>☐</w:t>
            </w:r>
          </w:p>
        </w:tc>
        <w:tc>
          <w:tcPr>
            <w:tcW w:w="6230" w:type="dxa"/>
            <w:vAlign w:val="center"/>
          </w:tcPr>
          <w:p w14:paraId="609D9321" w14:textId="77777777" w:rsidR="008F00EC" w:rsidRDefault="008F00EC" w:rsidP="00E63061">
            <w:pPr>
              <w:pStyle w:val="TableParagraph"/>
              <w:numPr>
                <w:ilvl w:val="0"/>
                <w:numId w:val="35"/>
              </w:numPr>
              <w:ind w:right="154"/>
              <w:rPr>
                <w:sz w:val="20"/>
              </w:rPr>
            </w:pPr>
            <w:r>
              <w:rPr>
                <w:sz w:val="20"/>
              </w:rPr>
              <w:t>Agency has a written community education and service promotion plan that has been implemented (e.g., media spots/materials developed, event photos, participant logs, and monitoring reports). The plan: (a) states that the purpose is to achieve community understanding of the objectives of the project, make known the availability of services to potential clients, and encourage continued participation by persons to whom family planning may be beneficial, (b) promotes the use of family planning among those with unmet</w:t>
            </w:r>
          </w:p>
          <w:p w14:paraId="189B0B4A" w14:textId="182237A0" w:rsidR="008F00EC" w:rsidRDefault="008F00EC" w:rsidP="008F00EC">
            <w:pPr>
              <w:pStyle w:val="TableParagraph"/>
              <w:ind w:left="491" w:right="272"/>
              <w:rPr>
                <w:sz w:val="20"/>
              </w:rPr>
            </w:pPr>
            <w:r>
              <w:rPr>
                <w:sz w:val="20"/>
              </w:rPr>
              <w:t>need, (c) utilizes an appropriate range of methods to reach the community, and (d) includes an evaluation strategy.</w:t>
            </w:r>
          </w:p>
        </w:tc>
        <w:tc>
          <w:tcPr>
            <w:tcW w:w="4514" w:type="dxa"/>
          </w:tcPr>
          <w:p w14:paraId="0F0CE5E9" w14:textId="77777777" w:rsidR="008F00EC" w:rsidRPr="00C02A09" w:rsidRDefault="008F00EC" w:rsidP="00B218D6">
            <w:pPr>
              <w:rPr>
                <w:rFonts w:ascii="Times New Roman"/>
                <w:sz w:val="20"/>
              </w:rPr>
            </w:pPr>
          </w:p>
        </w:tc>
      </w:tr>
      <w:tr w:rsidR="008F00EC" w:rsidRPr="00C02A09" w14:paraId="0369C580" w14:textId="77777777" w:rsidTr="00B218D6">
        <w:trPr>
          <w:trHeight w:val="539"/>
        </w:trPr>
        <w:tc>
          <w:tcPr>
            <w:tcW w:w="1026" w:type="dxa"/>
            <w:vAlign w:val="center"/>
          </w:tcPr>
          <w:p w14:paraId="66F3E848" w14:textId="15E59B91" w:rsidR="008F00EC" w:rsidRPr="00C02A09" w:rsidRDefault="008F00EC" w:rsidP="008F00EC">
            <w:pPr>
              <w:spacing w:before="7"/>
              <w:jc w:val="center"/>
              <w:rPr>
                <w:rFonts w:ascii="Arial Black"/>
                <w:color w:val="FFFFFF"/>
                <w:w w:val="99"/>
                <w:sz w:val="20"/>
                <w:shd w:val="clear" w:color="auto" w:fill="7030A0"/>
              </w:rPr>
            </w:pPr>
            <w:r w:rsidRPr="00C02A09">
              <w:rPr>
                <w:rFonts w:ascii="Arial Black"/>
                <w:color w:val="FFFFFF"/>
                <w:w w:val="99"/>
                <w:sz w:val="20"/>
                <w:shd w:val="clear" w:color="auto" w:fill="7030A0"/>
              </w:rPr>
              <w:t>A</w:t>
            </w:r>
          </w:p>
        </w:tc>
        <w:tc>
          <w:tcPr>
            <w:tcW w:w="591" w:type="dxa"/>
            <w:vAlign w:val="center"/>
          </w:tcPr>
          <w:p w14:paraId="3623082B" w14:textId="248DBB35" w:rsidR="008F00EC" w:rsidRPr="00C02A09" w:rsidRDefault="008F00EC" w:rsidP="008F00EC">
            <w:pPr>
              <w:spacing w:before="6"/>
              <w:jc w:val="center"/>
              <w:rPr>
                <w:rFonts w:ascii="MS Gothic" w:hAnsi="MS Gothic"/>
                <w:sz w:val="24"/>
              </w:rPr>
            </w:pPr>
            <w:r w:rsidRPr="00C02A09">
              <w:rPr>
                <w:rFonts w:ascii="MS Gothic" w:hAnsi="MS Gothic"/>
                <w:sz w:val="24"/>
              </w:rPr>
              <w:t>☐</w:t>
            </w:r>
          </w:p>
        </w:tc>
        <w:tc>
          <w:tcPr>
            <w:tcW w:w="594" w:type="dxa"/>
            <w:vAlign w:val="center"/>
          </w:tcPr>
          <w:p w14:paraId="78FD36AE" w14:textId="6C539633" w:rsidR="008F00EC" w:rsidRPr="00C02A09" w:rsidRDefault="008F00EC" w:rsidP="008F00EC">
            <w:pPr>
              <w:spacing w:before="6"/>
              <w:jc w:val="center"/>
              <w:rPr>
                <w:rFonts w:ascii="MS Gothic" w:hAnsi="MS Gothic"/>
                <w:sz w:val="24"/>
              </w:rPr>
            </w:pPr>
            <w:r w:rsidRPr="00C02A09">
              <w:rPr>
                <w:rFonts w:ascii="MS Gothic" w:hAnsi="MS Gothic"/>
                <w:sz w:val="24"/>
              </w:rPr>
              <w:t>☐</w:t>
            </w:r>
          </w:p>
        </w:tc>
        <w:tc>
          <w:tcPr>
            <w:tcW w:w="6230" w:type="dxa"/>
            <w:vAlign w:val="center"/>
          </w:tcPr>
          <w:p w14:paraId="2527A1FB" w14:textId="559425A4" w:rsidR="008F00EC" w:rsidRPr="008B1B71" w:rsidRDefault="008F00EC" w:rsidP="00E63061">
            <w:pPr>
              <w:pStyle w:val="TableParagraph"/>
              <w:numPr>
                <w:ilvl w:val="0"/>
                <w:numId w:val="35"/>
              </w:numPr>
              <w:ind w:right="169"/>
              <w:rPr>
                <w:sz w:val="20"/>
              </w:rPr>
            </w:pPr>
            <w:r w:rsidRPr="008B1B71">
              <w:rPr>
                <w:sz w:val="20"/>
              </w:rPr>
              <w:t>There is documentation that the plan has been implemented and evaluated, and that program activities have been modified in response</w:t>
            </w:r>
            <w:r w:rsidRPr="00BC09A6">
              <w:rPr>
                <w:sz w:val="20"/>
              </w:rPr>
              <w:t>.</w:t>
            </w:r>
            <w:r w:rsidR="002B63BA" w:rsidRPr="00BC09A6">
              <w:t xml:space="preserve">  The c</w:t>
            </w:r>
            <w:r w:rsidR="002B63BA" w:rsidRPr="00BC09A6">
              <w:rPr>
                <w:sz w:val="20"/>
              </w:rPr>
              <w:t xml:space="preserve">ommunity education plan must be submitted to the </w:t>
            </w:r>
            <w:r w:rsidR="00E36F0E">
              <w:rPr>
                <w:sz w:val="20"/>
              </w:rPr>
              <w:t>Reproductive</w:t>
            </w:r>
            <w:r w:rsidR="00E36F0E" w:rsidRPr="00BC09A6">
              <w:rPr>
                <w:sz w:val="20"/>
              </w:rPr>
              <w:t xml:space="preserve"> </w:t>
            </w:r>
            <w:r w:rsidR="002B63BA" w:rsidRPr="00BC09A6">
              <w:rPr>
                <w:sz w:val="20"/>
              </w:rPr>
              <w:t>Health Branch annually</w:t>
            </w:r>
            <w:r w:rsidR="008819D8" w:rsidRPr="00BC09A6">
              <w:rPr>
                <w:sz w:val="20"/>
              </w:rPr>
              <w:t>.</w:t>
            </w:r>
          </w:p>
        </w:tc>
        <w:tc>
          <w:tcPr>
            <w:tcW w:w="4514" w:type="dxa"/>
          </w:tcPr>
          <w:p w14:paraId="7C7DDBE4" w14:textId="77777777" w:rsidR="008F00EC" w:rsidRPr="00C02A09" w:rsidRDefault="008F00EC" w:rsidP="008F00EC">
            <w:pPr>
              <w:rPr>
                <w:rFonts w:ascii="Times New Roman"/>
                <w:sz w:val="20"/>
              </w:rPr>
            </w:pPr>
          </w:p>
        </w:tc>
      </w:tr>
      <w:tr w:rsidR="008F00EC" w:rsidRPr="00C02A09" w14:paraId="4E2467CD" w14:textId="77777777" w:rsidTr="00B218D6">
        <w:trPr>
          <w:trHeight w:val="1130"/>
        </w:trPr>
        <w:tc>
          <w:tcPr>
            <w:tcW w:w="12955" w:type="dxa"/>
            <w:gridSpan w:val="5"/>
          </w:tcPr>
          <w:p w14:paraId="3DF72A74" w14:textId="77777777" w:rsidR="008F00EC" w:rsidRPr="008B1B71" w:rsidRDefault="008F00EC" w:rsidP="00B218D6">
            <w:pPr>
              <w:rPr>
                <w:rFonts w:ascii="Times New Roman"/>
                <w:sz w:val="20"/>
              </w:rPr>
            </w:pPr>
            <w:r w:rsidRPr="008B1B71">
              <w:rPr>
                <w:b/>
                <w:sz w:val="20"/>
              </w:rPr>
              <w:t>4.1 Additional Comments:</w:t>
            </w:r>
          </w:p>
        </w:tc>
      </w:tr>
      <w:bookmarkEnd w:id="22"/>
    </w:tbl>
    <w:p w14:paraId="4DDD782D" w14:textId="7BBCA6DE" w:rsidR="008F00EC" w:rsidRDefault="008F00EC"/>
    <w:p w14:paraId="2122428C" w14:textId="77777777" w:rsidR="00ED7BD4" w:rsidRDefault="00ED7BD4" w:rsidP="00ED7BD4">
      <w:pPr>
        <w:spacing w:before="89"/>
        <w:ind w:left="120"/>
        <w:rPr>
          <w:sz w:val="32"/>
        </w:rPr>
      </w:pPr>
      <w:r>
        <w:rPr>
          <w:color w:val="1F4E79"/>
          <w:sz w:val="32"/>
        </w:rPr>
        <w:t>5: Information and Education Materials Approval</w:t>
      </w:r>
    </w:p>
    <w:p w14:paraId="3A5FBC31" w14:textId="2B276DAB" w:rsidR="00ED7BD4" w:rsidRDefault="00ED7BD4" w:rsidP="00ED7BD4">
      <w:pPr>
        <w:spacing w:before="43"/>
        <w:ind w:left="120" w:right="681"/>
        <w:rPr>
          <w:sz w:val="24"/>
        </w:rPr>
      </w:pPr>
      <w:r>
        <w:rPr>
          <w:sz w:val="24"/>
        </w:rPr>
        <w:t>Every project is responsible for reviewing and approving informational and educational materials. The Information and Education (I&amp;E) Advisory Committee may serve the community participation function in 42 CFR 59.5(b)(10) if it meets the requirements, or a separate group may be identified.</w:t>
      </w:r>
    </w:p>
    <w:p w14:paraId="22A70BEB" w14:textId="77777777" w:rsidR="00ED7BD4" w:rsidRDefault="00ED7BD4" w:rsidP="00ED7BD4">
      <w:pPr>
        <w:spacing w:before="43"/>
        <w:ind w:left="120" w:right="681"/>
        <w:rPr>
          <w:sz w:val="24"/>
        </w:rPr>
      </w:pPr>
    </w:p>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ED7BD4" w:rsidRPr="00C02A09" w14:paraId="208B5102" w14:textId="77777777" w:rsidTr="00B218D6">
        <w:trPr>
          <w:trHeight w:val="544"/>
        </w:trPr>
        <w:tc>
          <w:tcPr>
            <w:tcW w:w="12955" w:type="dxa"/>
            <w:gridSpan w:val="5"/>
            <w:shd w:val="clear" w:color="auto" w:fill="BFBFBF"/>
          </w:tcPr>
          <w:p w14:paraId="282EA561" w14:textId="7CFD576B" w:rsidR="00ED7BD4" w:rsidRPr="00C02A09" w:rsidRDefault="00ED7BD4" w:rsidP="00B218D6">
            <w:pPr>
              <w:ind w:left="1485" w:right="1474"/>
              <w:jc w:val="center"/>
              <w:rPr>
                <w:b/>
                <w:sz w:val="20"/>
              </w:rPr>
            </w:pPr>
            <w:bookmarkStart w:id="23" w:name="_Hlk41485899"/>
            <w:r>
              <w:rPr>
                <w:b/>
                <w:sz w:val="28"/>
              </w:rPr>
              <w:t>5.1: Materials Review and Approval Process</w:t>
            </w:r>
          </w:p>
        </w:tc>
      </w:tr>
      <w:tr w:rsidR="00ED7BD4" w:rsidRPr="00C02A09" w14:paraId="35F15F10" w14:textId="77777777" w:rsidTr="00B218D6">
        <w:trPr>
          <w:trHeight w:val="544"/>
        </w:trPr>
        <w:tc>
          <w:tcPr>
            <w:tcW w:w="12955" w:type="dxa"/>
            <w:gridSpan w:val="5"/>
            <w:shd w:val="clear" w:color="auto" w:fill="9CC2E5" w:themeFill="accent5" w:themeFillTint="99"/>
          </w:tcPr>
          <w:p w14:paraId="1BAF7A3E" w14:textId="79A80C88" w:rsidR="00ED7BD4" w:rsidRPr="00C02A09" w:rsidRDefault="00ED7BD4" w:rsidP="00B218D6">
            <w:pPr>
              <w:ind w:left="138" w:right="1474"/>
              <w:rPr>
                <w:b/>
                <w:sz w:val="20"/>
              </w:rPr>
            </w:pPr>
            <w:r>
              <w:t>Title X grantees and agencies are required to have a review and approval process, by an Advisory Committee, of all informational and educational materials developed or made available under the project prior to their distribution (Section 1006 (d)(2) PHS Act; 42 CFR 59.6(a)).</w:t>
            </w:r>
          </w:p>
        </w:tc>
      </w:tr>
      <w:tr w:rsidR="00ED7BD4" w:rsidRPr="00C02A09" w14:paraId="34AEB75E" w14:textId="77777777" w:rsidTr="00B218D6">
        <w:trPr>
          <w:trHeight w:val="544"/>
        </w:trPr>
        <w:tc>
          <w:tcPr>
            <w:tcW w:w="1026" w:type="dxa"/>
            <w:shd w:val="clear" w:color="auto" w:fill="EDEDED"/>
          </w:tcPr>
          <w:p w14:paraId="07D8A7AE" w14:textId="77777777" w:rsidR="00ED7BD4" w:rsidRPr="00C02A09" w:rsidRDefault="00ED7BD4" w:rsidP="00B218D6">
            <w:pPr>
              <w:spacing w:before="89"/>
              <w:ind w:left="135" w:right="79" w:hanging="14"/>
              <w:jc w:val="center"/>
              <w:rPr>
                <w:b/>
                <w:sz w:val="16"/>
              </w:rPr>
            </w:pPr>
            <w:r w:rsidRPr="00C02A09">
              <w:rPr>
                <w:b/>
                <w:sz w:val="16"/>
              </w:rPr>
              <w:t>Policy Code</w:t>
            </w:r>
          </w:p>
        </w:tc>
        <w:tc>
          <w:tcPr>
            <w:tcW w:w="591" w:type="dxa"/>
            <w:shd w:val="clear" w:color="auto" w:fill="EDEDED"/>
          </w:tcPr>
          <w:p w14:paraId="1DA580E6" w14:textId="77777777" w:rsidR="00ED7BD4" w:rsidRPr="00C02A09" w:rsidRDefault="00ED7BD4" w:rsidP="00B218D6">
            <w:pPr>
              <w:spacing w:before="167"/>
              <w:ind w:left="110"/>
              <w:rPr>
                <w:b/>
                <w:sz w:val="18"/>
              </w:rPr>
            </w:pPr>
            <w:r w:rsidRPr="00C02A09">
              <w:rPr>
                <w:b/>
                <w:sz w:val="18"/>
              </w:rPr>
              <w:t>Met</w:t>
            </w:r>
          </w:p>
        </w:tc>
        <w:tc>
          <w:tcPr>
            <w:tcW w:w="594" w:type="dxa"/>
            <w:shd w:val="clear" w:color="auto" w:fill="EDEDED"/>
          </w:tcPr>
          <w:p w14:paraId="714EC45A" w14:textId="77777777" w:rsidR="00ED7BD4" w:rsidRPr="00C02A09" w:rsidRDefault="00ED7BD4" w:rsidP="00B218D6">
            <w:pPr>
              <w:spacing w:before="63"/>
              <w:ind w:left="110" w:right="82" w:firstLine="4"/>
              <w:rPr>
                <w:b/>
                <w:sz w:val="18"/>
              </w:rPr>
            </w:pPr>
            <w:r w:rsidRPr="00C02A09">
              <w:rPr>
                <w:b/>
                <w:sz w:val="18"/>
              </w:rPr>
              <w:t>Not Met</w:t>
            </w:r>
          </w:p>
        </w:tc>
        <w:tc>
          <w:tcPr>
            <w:tcW w:w="6230" w:type="dxa"/>
            <w:shd w:val="clear" w:color="auto" w:fill="EDEDED"/>
          </w:tcPr>
          <w:p w14:paraId="75CFB7DD" w14:textId="77777777" w:rsidR="00ED7BD4" w:rsidRPr="00C02A09" w:rsidRDefault="00ED7BD4" w:rsidP="00B218D6">
            <w:pPr>
              <w:spacing w:before="158"/>
              <w:ind w:left="1622"/>
              <w:rPr>
                <w:b/>
                <w:sz w:val="20"/>
              </w:rPr>
            </w:pPr>
            <w:r w:rsidRPr="00C02A09">
              <w:rPr>
                <w:b/>
                <w:sz w:val="20"/>
              </w:rPr>
              <w:t>Implementation Strategy</w:t>
            </w:r>
          </w:p>
        </w:tc>
        <w:tc>
          <w:tcPr>
            <w:tcW w:w="4514" w:type="dxa"/>
            <w:shd w:val="clear" w:color="auto" w:fill="EDEDED"/>
          </w:tcPr>
          <w:p w14:paraId="3CCD8D33" w14:textId="77777777" w:rsidR="00ED7BD4" w:rsidRPr="00C02A09" w:rsidRDefault="00ED7BD4" w:rsidP="00B218D6">
            <w:pPr>
              <w:spacing w:before="158"/>
              <w:ind w:left="1485" w:right="1474"/>
              <w:jc w:val="center"/>
              <w:rPr>
                <w:b/>
                <w:sz w:val="20"/>
              </w:rPr>
            </w:pPr>
            <w:r w:rsidRPr="00C02A09">
              <w:rPr>
                <w:b/>
                <w:sz w:val="20"/>
              </w:rPr>
              <w:t>Comments</w:t>
            </w:r>
          </w:p>
        </w:tc>
      </w:tr>
      <w:tr w:rsidR="00ED7BD4" w:rsidRPr="00C02A09" w14:paraId="55E9CAE2" w14:textId="77777777" w:rsidTr="00B218D6">
        <w:trPr>
          <w:trHeight w:val="905"/>
        </w:trPr>
        <w:tc>
          <w:tcPr>
            <w:tcW w:w="1026" w:type="dxa"/>
          </w:tcPr>
          <w:p w14:paraId="53DB3A31" w14:textId="77777777" w:rsidR="00ED7BD4" w:rsidRPr="00C02A09" w:rsidRDefault="00ED7BD4" w:rsidP="00B218D6">
            <w:pPr>
              <w:spacing w:before="7"/>
              <w:rPr>
                <w:b/>
                <w:sz w:val="27"/>
              </w:rPr>
            </w:pPr>
          </w:p>
          <w:p w14:paraId="1C54467D" w14:textId="77777777" w:rsidR="00ED7BD4" w:rsidRPr="00C02A09" w:rsidRDefault="00ED7BD4" w:rsidP="00B218D6">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6820F755" w14:textId="77777777" w:rsidR="00ED7BD4" w:rsidRPr="00C02A09" w:rsidRDefault="00ED7BD4" w:rsidP="00B218D6">
            <w:pPr>
              <w:spacing w:before="6"/>
              <w:rPr>
                <w:b/>
                <w:sz w:val="26"/>
              </w:rPr>
            </w:pPr>
          </w:p>
          <w:p w14:paraId="53BD747C" w14:textId="77777777" w:rsidR="00ED7BD4" w:rsidRPr="00C02A09" w:rsidRDefault="00ED7BD4" w:rsidP="00B218D6">
            <w:pPr>
              <w:ind w:left="144"/>
              <w:rPr>
                <w:rFonts w:ascii="MS Gothic" w:hAnsi="MS Gothic"/>
                <w:sz w:val="24"/>
              </w:rPr>
            </w:pPr>
            <w:r w:rsidRPr="00C02A09">
              <w:rPr>
                <w:rFonts w:ascii="MS Gothic" w:hAnsi="MS Gothic"/>
                <w:sz w:val="24"/>
              </w:rPr>
              <w:t>☐</w:t>
            </w:r>
          </w:p>
        </w:tc>
        <w:tc>
          <w:tcPr>
            <w:tcW w:w="594" w:type="dxa"/>
          </w:tcPr>
          <w:p w14:paraId="262A9583" w14:textId="77777777" w:rsidR="00ED7BD4" w:rsidRPr="00C02A09" w:rsidRDefault="00ED7BD4" w:rsidP="00B218D6">
            <w:pPr>
              <w:spacing w:before="6"/>
              <w:rPr>
                <w:b/>
                <w:sz w:val="26"/>
              </w:rPr>
            </w:pPr>
          </w:p>
          <w:p w14:paraId="4AB67B9C" w14:textId="77777777" w:rsidR="00ED7BD4" w:rsidRPr="00C02A09" w:rsidRDefault="00ED7BD4" w:rsidP="00B218D6">
            <w:pPr>
              <w:ind w:left="11"/>
              <w:jc w:val="center"/>
              <w:rPr>
                <w:rFonts w:ascii="MS Gothic" w:hAnsi="MS Gothic"/>
                <w:sz w:val="24"/>
              </w:rPr>
            </w:pPr>
            <w:r w:rsidRPr="00C02A09">
              <w:rPr>
                <w:rFonts w:ascii="MS Gothic" w:hAnsi="MS Gothic"/>
                <w:sz w:val="24"/>
              </w:rPr>
              <w:t>☐</w:t>
            </w:r>
          </w:p>
        </w:tc>
        <w:tc>
          <w:tcPr>
            <w:tcW w:w="6230" w:type="dxa"/>
            <w:vAlign w:val="center"/>
          </w:tcPr>
          <w:p w14:paraId="004B6923" w14:textId="559E8964" w:rsidR="00ED7BD4" w:rsidRPr="0034517B" w:rsidRDefault="00ED7BD4" w:rsidP="00E63061">
            <w:pPr>
              <w:pStyle w:val="ListParagraph"/>
              <w:numPr>
                <w:ilvl w:val="0"/>
                <w:numId w:val="36"/>
              </w:numPr>
              <w:spacing w:before="1" w:line="230" w:lineRule="exact"/>
              <w:ind w:right="111"/>
              <w:rPr>
                <w:sz w:val="20"/>
              </w:rPr>
            </w:pPr>
            <w:r>
              <w:rPr>
                <w:sz w:val="20"/>
              </w:rPr>
              <w:t>The agency has written policies and procedures for reviewing all informational and educational materials prior to their distribution.</w:t>
            </w:r>
          </w:p>
        </w:tc>
        <w:tc>
          <w:tcPr>
            <w:tcW w:w="4514" w:type="dxa"/>
          </w:tcPr>
          <w:p w14:paraId="680D00EF" w14:textId="77777777" w:rsidR="00ED7BD4" w:rsidRPr="00C02A09" w:rsidRDefault="00ED7BD4" w:rsidP="00B218D6">
            <w:pPr>
              <w:rPr>
                <w:rFonts w:ascii="Times New Roman"/>
                <w:sz w:val="20"/>
              </w:rPr>
            </w:pPr>
          </w:p>
        </w:tc>
      </w:tr>
      <w:tr w:rsidR="00ED7BD4" w:rsidRPr="00C02A09" w14:paraId="62F37FB3" w14:textId="77777777" w:rsidTr="00B218D6">
        <w:trPr>
          <w:trHeight w:val="539"/>
        </w:trPr>
        <w:tc>
          <w:tcPr>
            <w:tcW w:w="1026" w:type="dxa"/>
            <w:vAlign w:val="center"/>
          </w:tcPr>
          <w:p w14:paraId="05192436" w14:textId="77777777" w:rsidR="00ED7BD4" w:rsidRPr="00C02A09" w:rsidRDefault="00ED7BD4" w:rsidP="00B218D6">
            <w:pPr>
              <w:spacing w:before="7"/>
              <w:jc w:val="center"/>
              <w:rPr>
                <w:b/>
                <w:sz w:val="27"/>
              </w:rPr>
            </w:pPr>
            <w:r w:rsidRPr="00C02A09">
              <w:rPr>
                <w:rFonts w:ascii="Arial Black"/>
                <w:color w:val="FFFFFF"/>
                <w:w w:val="99"/>
                <w:sz w:val="20"/>
                <w:shd w:val="clear" w:color="auto" w:fill="7030A0"/>
              </w:rPr>
              <w:t>A</w:t>
            </w:r>
          </w:p>
        </w:tc>
        <w:tc>
          <w:tcPr>
            <w:tcW w:w="591" w:type="dxa"/>
            <w:vAlign w:val="center"/>
          </w:tcPr>
          <w:p w14:paraId="308ED282" w14:textId="77777777" w:rsidR="00ED7BD4" w:rsidRPr="00C02A09" w:rsidRDefault="00ED7BD4" w:rsidP="00B218D6">
            <w:pPr>
              <w:spacing w:before="6"/>
              <w:jc w:val="center"/>
              <w:rPr>
                <w:b/>
                <w:sz w:val="26"/>
              </w:rPr>
            </w:pPr>
            <w:r w:rsidRPr="00C02A09">
              <w:rPr>
                <w:rFonts w:ascii="MS Gothic" w:hAnsi="MS Gothic"/>
                <w:sz w:val="24"/>
              </w:rPr>
              <w:t>☐</w:t>
            </w:r>
          </w:p>
        </w:tc>
        <w:tc>
          <w:tcPr>
            <w:tcW w:w="594" w:type="dxa"/>
            <w:vAlign w:val="center"/>
          </w:tcPr>
          <w:p w14:paraId="722E831D" w14:textId="77777777" w:rsidR="00ED7BD4" w:rsidRPr="00C02A09" w:rsidRDefault="00ED7BD4" w:rsidP="00B218D6">
            <w:pPr>
              <w:spacing w:before="6"/>
              <w:jc w:val="center"/>
              <w:rPr>
                <w:b/>
                <w:sz w:val="26"/>
              </w:rPr>
            </w:pPr>
            <w:r w:rsidRPr="00C02A09">
              <w:rPr>
                <w:rFonts w:ascii="MS Gothic" w:hAnsi="MS Gothic"/>
                <w:sz w:val="24"/>
              </w:rPr>
              <w:t>☐</w:t>
            </w:r>
          </w:p>
        </w:tc>
        <w:tc>
          <w:tcPr>
            <w:tcW w:w="6230" w:type="dxa"/>
            <w:vAlign w:val="center"/>
          </w:tcPr>
          <w:p w14:paraId="3DF5B514" w14:textId="2C5D8C97" w:rsidR="00ED7BD4" w:rsidRDefault="00ED7BD4" w:rsidP="00E63061">
            <w:pPr>
              <w:pStyle w:val="TableParagraph"/>
              <w:numPr>
                <w:ilvl w:val="0"/>
                <w:numId w:val="36"/>
              </w:numPr>
              <w:ind w:right="272"/>
              <w:rPr>
                <w:sz w:val="20"/>
              </w:rPr>
            </w:pPr>
            <w:r>
              <w:rPr>
                <w:sz w:val="20"/>
              </w:rPr>
              <w:t>Committee meeting minutes demonstrate the process used to review and approve materials.</w:t>
            </w:r>
          </w:p>
        </w:tc>
        <w:tc>
          <w:tcPr>
            <w:tcW w:w="4514" w:type="dxa"/>
          </w:tcPr>
          <w:p w14:paraId="1630A340" w14:textId="77777777" w:rsidR="00ED7BD4" w:rsidRPr="00C02A09" w:rsidRDefault="00ED7BD4" w:rsidP="00B218D6">
            <w:pPr>
              <w:rPr>
                <w:rFonts w:ascii="Times New Roman"/>
                <w:sz w:val="20"/>
              </w:rPr>
            </w:pPr>
          </w:p>
        </w:tc>
      </w:tr>
      <w:tr w:rsidR="00ED7BD4" w:rsidRPr="00C02A09" w14:paraId="51738F3D" w14:textId="77777777" w:rsidTr="00B218D6">
        <w:trPr>
          <w:trHeight w:val="539"/>
        </w:trPr>
        <w:tc>
          <w:tcPr>
            <w:tcW w:w="1026" w:type="dxa"/>
            <w:vAlign w:val="center"/>
          </w:tcPr>
          <w:p w14:paraId="3276F1BC" w14:textId="77777777" w:rsidR="00ED7BD4" w:rsidRPr="00C02A09" w:rsidRDefault="00ED7BD4" w:rsidP="00B218D6">
            <w:pPr>
              <w:spacing w:before="7"/>
              <w:jc w:val="center"/>
              <w:rPr>
                <w:rFonts w:ascii="Arial Black"/>
                <w:color w:val="FFFFFF"/>
                <w:w w:val="99"/>
                <w:sz w:val="20"/>
                <w:shd w:val="clear" w:color="auto" w:fill="7030A0"/>
              </w:rPr>
            </w:pPr>
            <w:r w:rsidRPr="00C02A09">
              <w:rPr>
                <w:rFonts w:ascii="Arial Black"/>
                <w:color w:val="FFFFFF"/>
                <w:w w:val="99"/>
                <w:sz w:val="20"/>
                <w:shd w:val="clear" w:color="auto" w:fill="7030A0"/>
              </w:rPr>
              <w:t>A</w:t>
            </w:r>
          </w:p>
        </w:tc>
        <w:tc>
          <w:tcPr>
            <w:tcW w:w="591" w:type="dxa"/>
            <w:vAlign w:val="center"/>
          </w:tcPr>
          <w:p w14:paraId="18248EDE" w14:textId="77777777" w:rsidR="00ED7BD4" w:rsidRPr="00C02A09" w:rsidRDefault="00ED7BD4" w:rsidP="00B218D6">
            <w:pPr>
              <w:spacing w:before="6"/>
              <w:jc w:val="center"/>
              <w:rPr>
                <w:rFonts w:ascii="MS Gothic" w:hAnsi="MS Gothic"/>
                <w:sz w:val="24"/>
              </w:rPr>
            </w:pPr>
            <w:r w:rsidRPr="00C02A09">
              <w:rPr>
                <w:rFonts w:ascii="MS Gothic" w:hAnsi="MS Gothic"/>
                <w:sz w:val="24"/>
              </w:rPr>
              <w:t>☐</w:t>
            </w:r>
          </w:p>
        </w:tc>
        <w:tc>
          <w:tcPr>
            <w:tcW w:w="594" w:type="dxa"/>
            <w:vAlign w:val="center"/>
          </w:tcPr>
          <w:p w14:paraId="4D899EC2" w14:textId="77777777" w:rsidR="00ED7BD4" w:rsidRPr="00C02A09" w:rsidRDefault="00ED7BD4" w:rsidP="00B218D6">
            <w:pPr>
              <w:spacing w:before="6"/>
              <w:jc w:val="center"/>
              <w:rPr>
                <w:rFonts w:ascii="MS Gothic" w:hAnsi="MS Gothic"/>
                <w:sz w:val="24"/>
              </w:rPr>
            </w:pPr>
            <w:r w:rsidRPr="00C02A09">
              <w:rPr>
                <w:rFonts w:ascii="MS Gothic" w:hAnsi="MS Gothic"/>
                <w:sz w:val="24"/>
              </w:rPr>
              <w:t>☐</w:t>
            </w:r>
          </w:p>
        </w:tc>
        <w:tc>
          <w:tcPr>
            <w:tcW w:w="6230" w:type="dxa"/>
            <w:vAlign w:val="center"/>
          </w:tcPr>
          <w:p w14:paraId="339C5696" w14:textId="74141BEA" w:rsidR="00ED7BD4" w:rsidRPr="008F00EC" w:rsidRDefault="00ED7BD4" w:rsidP="00E63061">
            <w:pPr>
              <w:pStyle w:val="TableParagraph"/>
              <w:numPr>
                <w:ilvl w:val="0"/>
                <w:numId w:val="36"/>
              </w:numPr>
              <w:ind w:right="169"/>
              <w:rPr>
                <w:sz w:val="20"/>
              </w:rPr>
            </w:pPr>
            <w:r>
              <w:rPr>
                <w:sz w:val="20"/>
              </w:rPr>
              <w:t>Educational materials available at the service sites have been approved by the Information &amp; Education Committee.</w:t>
            </w:r>
          </w:p>
        </w:tc>
        <w:tc>
          <w:tcPr>
            <w:tcW w:w="4514" w:type="dxa"/>
          </w:tcPr>
          <w:p w14:paraId="0FB297BB" w14:textId="77777777" w:rsidR="00ED7BD4" w:rsidRPr="00C02A09" w:rsidRDefault="00ED7BD4" w:rsidP="00B218D6">
            <w:pPr>
              <w:rPr>
                <w:rFonts w:ascii="Times New Roman"/>
                <w:sz w:val="20"/>
              </w:rPr>
            </w:pPr>
          </w:p>
        </w:tc>
      </w:tr>
      <w:tr w:rsidR="00ED7BD4" w:rsidRPr="00C02A09" w14:paraId="2C820DDC" w14:textId="77777777" w:rsidTr="00B218D6">
        <w:trPr>
          <w:trHeight w:val="1130"/>
        </w:trPr>
        <w:tc>
          <w:tcPr>
            <w:tcW w:w="12955" w:type="dxa"/>
            <w:gridSpan w:val="5"/>
          </w:tcPr>
          <w:p w14:paraId="594AFABD" w14:textId="4CAEE0C3" w:rsidR="00ED7BD4" w:rsidRPr="00C02A09" w:rsidRDefault="00ED7BD4" w:rsidP="00B218D6">
            <w:pPr>
              <w:rPr>
                <w:rFonts w:ascii="Times New Roman"/>
                <w:sz w:val="20"/>
              </w:rPr>
            </w:pPr>
            <w:r>
              <w:rPr>
                <w:b/>
                <w:sz w:val="20"/>
              </w:rPr>
              <w:t>5.1 Additional Comments:</w:t>
            </w:r>
          </w:p>
        </w:tc>
      </w:tr>
      <w:bookmarkEnd w:id="23"/>
    </w:tbl>
    <w:p w14:paraId="0F5A9567" w14:textId="1FFB210E" w:rsidR="00ED7BD4" w:rsidRDefault="00ED7BD4"/>
    <w:p w14:paraId="002FE537" w14:textId="48791B43" w:rsidR="00D87C91" w:rsidRDefault="00D87C91"/>
    <w:p w14:paraId="6917C097" w14:textId="4F44549E" w:rsidR="00D87C91" w:rsidRDefault="00D87C91"/>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286BCD" w:rsidRPr="00C02A09" w14:paraId="36D5A367" w14:textId="77777777" w:rsidTr="00B218D6">
        <w:trPr>
          <w:trHeight w:val="544"/>
        </w:trPr>
        <w:tc>
          <w:tcPr>
            <w:tcW w:w="12955" w:type="dxa"/>
            <w:gridSpan w:val="5"/>
            <w:shd w:val="clear" w:color="auto" w:fill="BFBFBF"/>
          </w:tcPr>
          <w:p w14:paraId="09B31913" w14:textId="248E9F98" w:rsidR="00286BCD" w:rsidRPr="00C02A09" w:rsidRDefault="00286BCD" w:rsidP="00286BCD">
            <w:pPr>
              <w:ind w:right="1474"/>
              <w:jc w:val="center"/>
              <w:rPr>
                <w:b/>
                <w:sz w:val="20"/>
              </w:rPr>
            </w:pPr>
            <w:r>
              <w:rPr>
                <w:b/>
                <w:sz w:val="28"/>
              </w:rPr>
              <w:t>5.2: Advisory Committee Diversity</w:t>
            </w:r>
          </w:p>
        </w:tc>
      </w:tr>
      <w:tr w:rsidR="00286BCD" w:rsidRPr="00C02A09" w14:paraId="5BC6B51D" w14:textId="77777777" w:rsidTr="00D87C91">
        <w:trPr>
          <w:trHeight w:val="544"/>
        </w:trPr>
        <w:tc>
          <w:tcPr>
            <w:tcW w:w="12955" w:type="dxa"/>
            <w:gridSpan w:val="5"/>
            <w:shd w:val="clear" w:color="auto" w:fill="9CC2E5" w:themeFill="accent5" w:themeFillTint="99"/>
          </w:tcPr>
          <w:p w14:paraId="3D82BE2E" w14:textId="5FA397DF" w:rsidR="00286BCD" w:rsidRDefault="00286BCD" w:rsidP="00286BCD">
            <w:pPr>
              <w:ind w:left="228" w:right="1474"/>
              <w:rPr>
                <w:b/>
                <w:sz w:val="28"/>
              </w:rPr>
            </w:pPr>
            <w:r>
              <w:t>The committee must include individuals broadly representative (in terms of demographic factors such as race, color, national origin, handicapped condition, sex and age) of the population or community for which the materials are intended (42 CFR 59.6 (b)(2)).</w:t>
            </w:r>
          </w:p>
        </w:tc>
      </w:tr>
      <w:tr w:rsidR="00286BCD" w:rsidRPr="00C02A09" w14:paraId="09810A16" w14:textId="77777777" w:rsidTr="00D87C91">
        <w:trPr>
          <w:trHeight w:val="544"/>
        </w:trPr>
        <w:tc>
          <w:tcPr>
            <w:tcW w:w="12955" w:type="dxa"/>
            <w:gridSpan w:val="5"/>
            <w:shd w:val="clear" w:color="auto" w:fill="BFBFBF" w:themeFill="background1" w:themeFillShade="BF"/>
          </w:tcPr>
          <w:p w14:paraId="3CEA746B" w14:textId="22063582" w:rsidR="00286BCD" w:rsidRPr="00C02A09" w:rsidRDefault="00286BCD" w:rsidP="00286BCD">
            <w:pPr>
              <w:ind w:left="138" w:right="1474"/>
              <w:jc w:val="center"/>
              <w:rPr>
                <w:b/>
                <w:sz w:val="20"/>
              </w:rPr>
            </w:pPr>
            <w:r>
              <w:rPr>
                <w:b/>
                <w:sz w:val="28"/>
              </w:rPr>
              <w:t>5.3: Advisory Committee Membership</w:t>
            </w:r>
          </w:p>
        </w:tc>
      </w:tr>
      <w:tr w:rsidR="00286BCD" w:rsidRPr="00C02A09" w14:paraId="5EE0074F" w14:textId="77777777" w:rsidTr="00B218D6">
        <w:trPr>
          <w:trHeight w:val="544"/>
        </w:trPr>
        <w:tc>
          <w:tcPr>
            <w:tcW w:w="12955" w:type="dxa"/>
            <w:gridSpan w:val="5"/>
            <w:shd w:val="clear" w:color="auto" w:fill="9CC2E5" w:themeFill="accent5" w:themeFillTint="99"/>
          </w:tcPr>
          <w:p w14:paraId="34489099" w14:textId="31567393" w:rsidR="00286BCD" w:rsidRDefault="00286BCD" w:rsidP="00286BCD">
            <w:pPr>
              <w:ind w:left="138" w:right="1474"/>
            </w:pPr>
            <w:r>
              <w:t xml:space="preserve">Each Title X grantee must have an Advisory Committee of </w:t>
            </w:r>
            <w:r w:rsidR="0036307B" w:rsidRPr="00924927">
              <w:rPr>
                <w:color w:val="FF0000"/>
              </w:rPr>
              <w:t xml:space="preserve">at least </w:t>
            </w:r>
            <w:r>
              <w:t>five members, except that the size provision may be waived by the Secretary for good cause shown (42 CFR 59.6(b)(1)). The Advisory Committee must review and approve all informational and educational (I&amp;E) materials developed or made available under the project prior to their distribution to assure that the materials are suitable for the population and community for which they are intended and to assure their consistency with the purposes of Title X (Section 1006(d)(1) PHS Act; 42 CFR 59.6(a)).</w:t>
            </w:r>
          </w:p>
        </w:tc>
      </w:tr>
      <w:tr w:rsidR="00286BCD" w:rsidRPr="00C02A09" w14:paraId="183C3E24" w14:textId="77777777" w:rsidTr="00B218D6">
        <w:trPr>
          <w:trHeight w:val="544"/>
        </w:trPr>
        <w:tc>
          <w:tcPr>
            <w:tcW w:w="1026" w:type="dxa"/>
            <w:shd w:val="clear" w:color="auto" w:fill="EDEDED"/>
          </w:tcPr>
          <w:p w14:paraId="366C9FF8" w14:textId="77777777" w:rsidR="00286BCD" w:rsidRPr="00C02A09" w:rsidRDefault="00286BCD" w:rsidP="00286BCD">
            <w:pPr>
              <w:spacing w:before="89"/>
              <w:ind w:left="135" w:right="79" w:hanging="14"/>
              <w:jc w:val="center"/>
              <w:rPr>
                <w:b/>
                <w:sz w:val="16"/>
              </w:rPr>
            </w:pPr>
            <w:r w:rsidRPr="00C02A09">
              <w:rPr>
                <w:b/>
                <w:sz w:val="16"/>
              </w:rPr>
              <w:t>Policy Code</w:t>
            </w:r>
          </w:p>
        </w:tc>
        <w:tc>
          <w:tcPr>
            <w:tcW w:w="591" w:type="dxa"/>
            <w:shd w:val="clear" w:color="auto" w:fill="EDEDED"/>
          </w:tcPr>
          <w:p w14:paraId="0041CCDB" w14:textId="77777777" w:rsidR="00286BCD" w:rsidRPr="00C02A09" w:rsidRDefault="00286BCD" w:rsidP="00286BCD">
            <w:pPr>
              <w:spacing w:before="167"/>
              <w:ind w:left="110"/>
              <w:rPr>
                <w:b/>
                <w:sz w:val="18"/>
              </w:rPr>
            </w:pPr>
            <w:r w:rsidRPr="00C02A09">
              <w:rPr>
                <w:b/>
                <w:sz w:val="18"/>
              </w:rPr>
              <w:t>Met</w:t>
            </w:r>
          </w:p>
        </w:tc>
        <w:tc>
          <w:tcPr>
            <w:tcW w:w="594" w:type="dxa"/>
            <w:shd w:val="clear" w:color="auto" w:fill="EDEDED"/>
          </w:tcPr>
          <w:p w14:paraId="775CA647" w14:textId="77777777" w:rsidR="00286BCD" w:rsidRPr="00C02A09" w:rsidRDefault="00286BCD" w:rsidP="00286BCD">
            <w:pPr>
              <w:spacing w:before="63"/>
              <w:ind w:left="110" w:right="82" w:firstLine="4"/>
              <w:rPr>
                <w:b/>
                <w:sz w:val="18"/>
              </w:rPr>
            </w:pPr>
            <w:r w:rsidRPr="00C02A09">
              <w:rPr>
                <w:b/>
                <w:sz w:val="18"/>
              </w:rPr>
              <w:t>Not Met</w:t>
            </w:r>
          </w:p>
        </w:tc>
        <w:tc>
          <w:tcPr>
            <w:tcW w:w="6230" w:type="dxa"/>
            <w:shd w:val="clear" w:color="auto" w:fill="EDEDED"/>
          </w:tcPr>
          <w:p w14:paraId="3863DEE4" w14:textId="77777777" w:rsidR="00286BCD" w:rsidRPr="00C02A09" w:rsidRDefault="00286BCD" w:rsidP="00286BCD">
            <w:pPr>
              <w:spacing w:before="158"/>
              <w:ind w:left="1622"/>
              <w:rPr>
                <w:b/>
                <w:sz w:val="20"/>
              </w:rPr>
            </w:pPr>
            <w:r w:rsidRPr="00C02A09">
              <w:rPr>
                <w:b/>
                <w:sz w:val="20"/>
              </w:rPr>
              <w:t>Implementation Strategy</w:t>
            </w:r>
          </w:p>
        </w:tc>
        <w:tc>
          <w:tcPr>
            <w:tcW w:w="4514" w:type="dxa"/>
            <w:shd w:val="clear" w:color="auto" w:fill="EDEDED"/>
          </w:tcPr>
          <w:p w14:paraId="6A6AA4AC" w14:textId="77777777" w:rsidR="00286BCD" w:rsidRPr="00C02A09" w:rsidRDefault="00286BCD" w:rsidP="00286BCD">
            <w:pPr>
              <w:spacing w:before="158"/>
              <w:ind w:left="1485" w:right="1474"/>
              <w:jc w:val="center"/>
              <w:rPr>
                <w:b/>
                <w:sz w:val="20"/>
              </w:rPr>
            </w:pPr>
            <w:r w:rsidRPr="00C02A09">
              <w:rPr>
                <w:b/>
                <w:sz w:val="20"/>
              </w:rPr>
              <w:t>Comments</w:t>
            </w:r>
          </w:p>
        </w:tc>
      </w:tr>
      <w:tr w:rsidR="00286BCD" w:rsidRPr="00C02A09" w14:paraId="42F4E896" w14:textId="77777777" w:rsidTr="00B218D6">
        <w:trPr>
          <w:trHeight w:val="485"/>
        </w:trPr>
        <w:tc>
          <w:tcPr>
            <w:tcW w:w="1026" w:type="dxa"/>
            <w:vAlign w:val="center"/>
          </w:tcPr>
          <w:p w14:paraId="5A28B4E2" w14:textId="77777777" w:rsidR="00286BCD" w:rsidRPr="00C02A09" w:rsidRDefault="00286BCD" w:rsidP="00286BCD">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66B018B7" w14:textId="77777777" w:rsidR="00286BCD" w:rsidRPr="00C02A09" w:rsidRDefault="00286BCD" w:rsidP="00286BCD">
            <w:pPr>
              <w:jc w:val="center"/>
              <w:rPr>
                <w:rFonts w:ascii="MS Gothic" w:hAnsi="MS Gothic"/>
                <w:sz w:val="24"/>
              </w:rPr>
            </w:pPr>
            <w:r w:rsidRPr="00C02A09">
              <w:rPr>
                <w:rFonts w:ascii="MS Gothic" w:hAnsi="MS Gothic"/>
                <w:sz w:val="24"/>
              </w:rPr>
              <w:t>☐</w:t>
            </w:r>
          </w:p>
        </w:tc>
        <w:tc>
          <w:tcPr>
            <w:tcW w:w="594" w:type="dxa"/>
            <w:vAlign w:val="center"/>
          </w:tcPr>
          <w:p w14:paraId="0CB123C9" w14:textId="77777777" w:rsidR="00286BCD" w:rsidRPr="00C02A09" w:rsidRDefault="00286BCD" w:rsidP="00286BCD">
            <w:pPr>
              <w:jc w:val="center"/>
              <w:rPr>
                <w:rFonts w:ascii="MS Gothic" w:hAnsi="MS Gothic"/>
                <w:sz w:val="24"/>
              </w:rPr>
            </w:pPr>
            <w:r w:rsidRPr="00C02A09">
              <w:rPr>
                <w:rFonts w:ascii="MS Gothic" w:hAnsi="MS Gothic"/>
                <w:sz w:val="24"/>
              </w:rPr>
              <w:t>☐</w:t>
            </w:r>
          </w:p>
        </w:tc>
        <w:tc>
          <w:tcPr>
            <w:tcW w:w="6230" w:type="dxa"/>
            <w:vAlign w:val="center"/>
          </w:tcPr>
          <w:p w14:paraId="02B6A0CD" w14:textId="42F3844D" w:rsidR="00286BCD" w:rsidRPr="0082731C" w:rsidRDefault="00286BCD" w:rsidP="00E63061">
            <w:pPr>
              <w:pStyle w:val="ListParagraph"/>
              <w:numPr>
                <w:ilvl w:val="0"/>
                <w:numId w:val="37"/>
              </w:numPr>
              <w:ind w:right="77"/>
              <w:rPr>
                <w:sz w:val="20"/>
              </w:rPr>
            </w:pPr>
            <w:r>
              <w:rPr>
                <w:sz w:val="20"/>
              </w:rPr>
              <w:t xml:space="preserve">Agency has written policies and procedures that ensure materials are reviewed </w:t>
            </w:r>
            <w:r w:rsidR="00E426A6">
              <w:rPr>
                <w:sz w:val="20"/>
              </w:rPr>
              <w:t xml:space="preserve">and approved </w:t>
            </w:r>
            <w:r>
              <w:rPr>
                <w:sz w:val="20"/>
              </w:rPr>
              <w:t xml:space="preserve">prior to being made available to the clients </w:t>
            </w:r>
            <w:r w:rsidR="006B2E46">
              <w:rPr>
                <w:sz w:val="20"/>
              </w:rPr>
              <w:t xml:space="preserve">who </w:t>
            </w:r>
            <w:r>
              <w:rPr>
                <w:sz w:val="20"/>
              </w:rPr>
              <w:t>receive services within the project.</w:t>
            </w:r>
          </w:p>
        </w:tc>
        <w:tc>
          <w:tcPr>
            <w:tcW w:w="4514" w:type="dxa"/>
          </w:tcPr>
          <w:p w14:paraId="33439697" w14:textId="77777777" w:rsidR="00286BCD" w:rsidRPr="00C02A09" w:rsidRDefault="00286BCD" w:rsidP="00286BCD">
            <w:pPr>
              <w:rPr>
                <w:rFonts w:ascii="Times New Roman"/>
                <w:sz w:val="20"/>
              </w:rPr>
            </w:pPr>
          </w:p>
        </w:tc>
      </w:tr>
      <w:tr w:rsidR="00286BCD" w:rsidRPr="00C02A09" w14:paraId="445A4D4F" w14:textId="77777777" w:rsidTr="00B218D6">
        <w:trPr>
          <w:trHeight w:val="905"/>
        </w:trPr>
        <w:tc>
          <w:tcPr>
            <w:tcW w:w="1026" w:type="dxa"/>
          </w:tcPr>
          <w:p w14:paraId="488BA925" w14:textId="77777777" w:rsidR="00286BCD" w:rsidRPr="00C02A09" w:rsidRDefault="00286BCD" w:rsidP="00286BCD">
            <w:pPr>
              <w:spacing w:before="7"/>
              <w:rPr>
                <w:b/>
                <w:sz w:val="27"/>
              </w:rPr>
            </w:pPr>
          </w:p>
          <w:p w14:paraId="30E4C470" w14:textId="77777777" w:rsidR="00286BCD" w:rsidRPr="00C02A09" w:rsidRDefault="00286BCD" w:rsidP="00286BCD">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5350C7EA" w14:textId="77777777" w:rsidR="00286BCD" w:rsidRPr="00C02A09" w:rsidRDefault="00286BCD" w:rsidP="00286BCD">
            <w:pPr>
              <w:spacing w:before="6"/>
              <w:rPr>
                <w:b/>
                <w:sz w:val="26"/>
              </w:rPr>
            </w:pPr>
          </w:p>
          <w:p w14:paraId="5D1243EF" w14:textId="77777777" w:rsidR="00286BCD" w:rsidRPr="00C02A09" w:rsidRDefault="00286BCD" w:rsidP="00286BCD">
            <w:pPr>
              <w:ind w:left="144"/>
              <w:rPr>
                <w:rFonts w:ascii="MS Gothic" w:hAnsi="MS Gothic"/>
                <w:sz w:val="24"/>
              </w:rPr>
            </w:pPr>
            <w:r w:rsidRPr="00C02A09">
              <w:rPr>
                <w:rFonts w:ascii="MS Gothic" w:hAnsi="MS Gothic"/>
                <w:sz w:val="24"/>
              </w:rPr>
              <w:t>☐</w:t>
            </w:r>
          </w:p>
        </w:tc>
        <w:tc>
          <w:tcPr>
            <w:tcW w:w="594" w:type="dxa"/>
          </w:tcPr>
          <w:p w14:paraId="20C4FF31" w14:textId="77777777" w:rsidR="00286BCD" w:rsidRPr="00C02A09" w:rsidRDefault="00286BCD" w:rsidP="00286BCD">
            <w:pPr>
              <w:spacing w:before="6"/>
              <w:rPr>
                <w:b/>
                <w:sz w:val="26"/>
              </w:rPr>
            </w:pPr>
          </w:p>
          <w:p w14:paraId="407ECCB3" w14:textId="77777777" w:rsidR="00286BCD" w:rsidRPr="00C02A09" w:rsidRDefault="00286BCD" w:rsidP="00286BCD">
            <w:pPr>
              <w:ind w:left="11"/>
              <w:jc w:val="center"/>
              <w:rPr>
                <w:rFonts w:ascii="MS Gothic" w:hAnsi="MS Gothic"/>
                <w:sz w:val="24"/>
              </w:rPr>
            </w:pPr>
            <w:r w:rsidRPr="00C02A09">
              <w:rPr>
                <w:rFonts w:ascii="MS Gothic" w:hAnsi="MS Gothic"/>
                <w:sz w:val="24"/>
              </w:rPr>
              <w:t>☐</w:t>
            </w:r>
          </w:p>
        </w:tc>
        <w:tc>
          <w:tcPr>
            <w:tcW w:w="6230" w:type="dxa"/>
            <w:vAlign w:val="center"/>
          </w:tcPr>
          <w:p w14:paraId="5B7FB6F5" w14:textId="6A10BF3D" w:rsidR="00286BCD" w:rsidRPr="0034517B" w:rsidRDefault="00286BCD" w:rsidP="00E63061">
            <w:pPr>
              <w:pStyle w:val="ListParagraph"/>
              <w:numPr>
                <w:ilvl w:val="0"/>
                <w:numId w:val="37"/>
              </w:numPr>
              <w:spacing w:before="1" w:line="230" w:lineRule="exact"/>
              <w:ind w:right="111"/>
              <w:rPr>
                <w:sz w:val="20"/>
              </w:rPr>
            </w:pPr>
            <w:r>
              <w:rPr>
                <w:sz w:val="20"/>
              </w:rPr>
              <w:t xml:space="preserve">Report submitted annually to the </w:t>
            </w:r>
            <w:r w:rsidR="00E36F0E">
              <w:rPr>
                <w:sz w:val="20"/>
              </w:rPr>
              <w:t xml:space="preserve">Reproductive </w:t>
            </w:r>
            <w:r>
              <w:rPr>
                <w:sz w:val="20"/>
              </w:rPr>
              <w:t>Health Branch demonstrates the process used to review and approve materials.</w:t>
            </w:r>
          </w:p>
        </w:tc>
        <w:tc>
          <w:tcPr>
            <w:tcW w:w="4514" w:type="dxa"/>
          </w:tcPr>
          <w:p w14:paraId="4D9ABD3B" w14:textId="77777777" w:rsidR="00286BCD" w:rsidRPr="00C02A09" w:rsidRDefault="00286BCD" w:rsidP="00286BCD">
            <w:pPr>
              <w:rPr>
                <w:rFonts w:ascii="Times New Roman"/>
                <w:sz w:val="20"/>
              </w:rPr>
            </w:pPr>
          </w:p>
        </w:tc>
      </w:tr>
      <w:tr w:rsidR="00286BCD" w:rsidRPr="00C02A09" w14:paraId="4356DE5C" w14:textId="77777777" w:rsidTr="00B218D6">
        <w:trPr>
          <w:trHeight w:val="539"/>
        </w:trPr>
        <w:tc>
          <w:tcPr>
            <w:tcW w:w="1026" w:type="dxa"/>
            <w:vAlign w:val="center"/>
          </w:tcPr>
          <w:p w14:paraId="5754B779" w14:textId="77777777" w:rsidR="00286BCD" w:rsidRPr="00C02A09" w:rsidRDefault="00286BCD" w:rsidP="00286BCD">
            <w:pPr>
              <w:spacing w:before="7"/>
              <w:jc w:val="center"/>
              <w:rPr>
                <w:b/>
                <w:sz w:val="27"/>
              </w:rPr>
            </w:pPr>
            <w:r w:rsidRPr="00C02A09">
              <w:rPr>
                <w:rFonts w:ascii="Arial Black"/>
                <w:color w:val="FFFFFF"/>
                <w:w w:val="99"/>
                <w:sz w:val="20"/>
                <w:shd w:val="clear" w:color="auto" w:fill="7030A0"/>
              </w:rPr>
              <w:lastRenderedPageBreak/>
              <w:t>A</w:t>
            </w:r>
          </w:p>
        </w:tc>
        <w:tc>
          <w:tcPr>
            <w:tcW w:w="591" w:type="dxa"/>
            <w:vAlign w:val="center"/>
          </w:tcPr>
          <w:p w14:paraId="680F8CBF" w14:textId="77777777" w:rsidR="00286BCD" w:rsidRPr="00C02A09" w:rsidRDefault="00286BCD" w:rsidP="00286BCD">
            <w:pPr>
              <w:spacing w:before="6"/>
              <w:jc w:val="center"/>
              <w:rPr>
                <w:b/>
                <w:sz w:val="26"/>
              </w:rPr>
            </w:pPr>
            <w:r w:rsidRPr="00C02A09">
              <w:rPr>
                <w:rFonts w:ascii="MS Gothic" w:hAnsi="MS Gothic"/>
                <w:sz w:val="24"/>
              </w:rPr>
              <w:t>☐</w:t>
            </w:r>
          </w:p>
        </w:tc>
        <w:tc>
          <w:tcPr>
            <w:tcW w:w="594" w:type="dxa"/>
            <w:vAlign w:val="center"/>
          </w:tcPr>
          <w:p w14:paraId="37977BE4" w14:textId="77777777" w:rsidR="00286BCD" w:rsidRPr="00C02A09" w:rsidRDefault="00286BCD" w:rsidP="00286BCD">
            <w:pPr>
              <w:spacing w:before="6"/>
              <w:jc w:val="center"/>
              <w:rPr>
                <w:b/>
                <w:sz w:val="26"/>
              </w:rPr>
            </w:pPr>
            <w:r w:rsidRPr="00C02A09">
              <w:rPr>
                <w:rFonts w:ascii="MS Gothic" w:hAnsi="MS Gothic"/>
                <w:sz w:val="24"/>
              </w:rPr>
              <w:t>☐</w:t>
            </w:r>
          </w:p>
        </w:tc>
        <w:tc>
          <w:tcPr>
            <w:tcW w:w="6230" w:type="dxa"/>
            <w:vAlign w:val="center"/>
          </w:tcPr>
          <w:p w14:paraId="4978A102" w14:textId="3E32A5F6" w:rsidR="00286BCD" w:rsidRDefault="00286BCD" w:rsidP="00E63061">
            <w:pPr>
              <w:pStyle w:val="TableParagraph"/>
              <w:numPr>
                <w:ilvl w:val="0"/>
                <w:numId w:val="37"/>
              </w:numPr>
              <w:ind w:right="272"/>
              <w:rPr>
                <w:sz w:val="20"/>
              </w:rPr>
            </w:pPr>
            <w:r>
              <w:rPr>
                <w:sz w:val="20"/>
              </w:rPr>
              <w:t xml:space="preserve">The agency ensures that materials are reviewed </w:t>
            </w:r>
            <w:r w:rsidR="00E426A6">
              <w:rPr>
                <w:sz w:val="20"/>
              </w:rPr>
              <w:t xml:space="preserve">and approved </w:t>
            </w:r>
            <w:r>
              <w:rPr>
                <w:sz w:val="20"/>
              </w:rPr>
              <w:t xml:space="preserve">by </w:t>
            </w:r>
            <w:r w:rsidR="00365429" w:rsidRPr="00BC09A6">
              <w:rPr>
                <w:color w:val="FF0000"/>
                <w:sz w:val="20"/>
              </w:rPr>
              <w:t xml:space="preserve">at least </w:t>
            </w:r>
            <w:r w:rsidRPr="00BC09A6">
              <w:rPr>
                <w:color w:val="FF0000"/>
                <w:sz w:val="20"/>
              </w:rPr>
              <w:t xml:space="preserve">five </w:t>
            </w:r>
            <w:r>
              <w:rPr>
                <w:sz w:val="20"/>
              </w:rPr>
              <w:t xml:space="preserve">individuals who are broadly representative of the population </w:t>
            </w:r>
            <w:r w:rsidR="00E426A6">
              <w:rPr>
                <w:sz w:val="20"/>
              </w:rPr>
              <w:t>or community for which the informational/educational materials are intended</w:t>
            </w:r>
            <w:r>
              <w:rPr>
                <w:sz w:val="20"/>
              </w:rPr>
              <w:t xml:space="preserve">.  </w:t>
            </w:r>
          </w:p>
        </w:tc>
        <w:tc>
          <w:tcPr>
            <w:tcW w:w="4514" w:type="dxa"/>
          </w:tcPr>
          <w:p w14:paraId="33C5B8FF" w14:textId="77777777" w:rsidR="00286BCD" w:rsidRPr="00C02A09" w:rsidRDefault="00286BCD" w:rsidP="00286BCD">
            <w:pPr>
              <w:rPr>
                <w:rFonts w:ascii="Times New Roman"/>
                <w:sz w:val="20"/>
              </w:rPr>
            </w:pPr>
          </w:p>
        </w:tc>
      </w:tr>
      <w:tr w:rsidR="00286BCD" w:rsidRPr="00C02A09" w14:paraId="6C134054" w14:textId="77777777" w:rsidTr="00B218D6">
        <w:trPr>
          <w:trHeight w:val="1130"/>
        </w:trPr>
        <w:tc>
          <w:tcPr>
            <w:tcW w:w="12955" w:type="dxa"/>
            <w:gridSpan w:val="5"/>
          </w:tcPr>
          <w:p w14:paraId="70CC6388" w14:textId="514955BA" w:rsidR="00286BCD" w:rsidRPr="00C02A09" w:rsidRDefault="00286BCD" w:rsidP="00286BCD">
            <w:pPr>
              <w:rPr>
                <w:rFonts w:ascii="Times New Roman"/>
                <w:sz w:val="20"/>
              </w:rPr>
            </w:pPr>
            <w:r>
              <w:rPr>
                <w:b/>
                <w:sz w:val="20"/>
              </w:rPr>
              <w:t>5.3 Additional Comments:</w:t>
            </w:r>
          </w:p>
        </w:tc>
      </w:tr>
    </w:tbl>
    <w:p w14:paraId="0B6F2398" w14:textId="2DB53306" w:rsidR="00D87C91" w:rsidRDefault="00D87C91"/>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7C1CE1" w:rsidRPr="00C02A09" w14:paraId="0917A86C" w14:textId="77777777" w:rsidTr="00B218D6">
        <w:trPr>
          <w:trHeight w:val="544"/>
        </w:trPr>
        <w:tc>
          <w:tcPr>
            <w:tcW w:w="12955" w:type="dxa"/>
            <w:gridSpan w:val="5"/>
            <w:shd w:val="clear" w:color="auto" w:fill="BFBFBF"/>
          </w:tcPr>
          <w:p w14:paraId="2E0B786D" w14:textId="08FCE19E" w:rsidR="007C1CE1" w:rsidRPr="00C02A09" w:rsidRDefault="007C1CE1" w:rsidP="007C1CE1">
            <w:pPr>
              <w:ind w:left="1485" w:right="1474"/>
              <w:jc w:val="center"/>
              <w:rPr>
                <w:b/>
                <w:sz w:val="20"/>
              </w:rPr>
            </w:pPr>
            <w:r>
              <w:rPr>
                <w:b/>
                <w:sz w:val="28"/>
              </w:rPr>
              <w:t>5.5: Advisory Committee Responsibility for Materials Review</w:t>
            </w:r>
          </w:p>
        </w:tc>
      </w:tr>
      <w:tr w:rsidR="007C1CE1" w:rsidRPr="00C02A09" w14:paraId="2E6E9514" w14:textId="77777777" w:rsidTr="00B218D6">
        <w:trPr>
          <w:trHeight w:val="544"/>
        </w:trPr>
        <w:tc>
          <w:tcPr>
            <w:tcW w:w="12955" w:type="dxa"/>
            <w:gridSpan w:val="5"/>
            <w:shd w:val="clear" w:color="auto" w:fill="9CC2E5" w:themeFill="accent5" w:themeFillTint="99"/>
          </w:tcPr>
          <w:p w14:paraId="6BA4DAE6" w14:textId="7B5DA26B" w:rsidR="007C1CE1" w:rsidRPr="00C02A09" w:rsidRDefault="007C1CE1" w:rsidP="007C1CE1">
            <w:pPr>
              <w:ind w:left="138" w:right="1474"/>
              <w:rPr>
                <w:b/>
                <w:sz w:val="20"/>
              </w:rPr>
            </w:pPr>
            <w:r>
              <w:t>The Advisory Committee(s) may delegate responsibility for the review of the factual, technical, and clinical accuracy to appropriate project staff; however, final responsibility for approval of the I&amp;E materials rests with the Advisory Committee.</w:t>
            </w:r>
          </w:p>
        </w:tc>
      </w:tr>
      <w:tr w:rsidR="007C1CE1" w:rsidRPr="00C02A09" w14:paraId="7E605477" w14:textId="77777777" w:rsidTr="00B218D6">
        <w:trPr>
          <w:trHeight w:val="544"/>
        </w:trPr>
        <w:tc>
          <w:tcPr>
            <w:tcW w:w="1026" w:type="dxa"/>
            <w:shd w:val="clear" w:color="auto" w:fill="EDEDED"/>
          </w:tcPr>
          <w:p w14:paraId="6359ECEA" w14:textId="77777777" w:rsidR="007C1CE1" w:rsidRPr="00C02A09" w:rsidRDefault="007C1CE1" w:rsidP="007C1CE1">
            <w:pPr>
              <w:spacing w:before="89"/>
              <w:ind w:left="135" w:right="79" w:hanging="14"/>
              <w:jc w:val="center"/>
              <w:rPr>
                <w:b/>
                <w:sz w:val="16"/>
              </w:rPr>
            </w:pPr>
            <w:r w:rsidRPr="00C02A09">
              <w:rPr>
                <w:b/>
                <w:sz w:val="16"/>
              </w:rPr>
              <w:t>Policy Code</w:t>
            </w:r>
          </w:p>
        </w:tc>
        <w:tc>
          <w:tcPr>
            <w:tcW w:w="591" w:type="dxa"/>
            <w:shd w:val="clear" w:color="auto" w:fill="EDEDED"/>
          </w:tcPr>
          <w:p w14:paraId="0BE2C63F" w14:textId="77777777" w:rsidR="007C1CE1" w:rsidRPr="00C02A09" w:rsidRDefault="007C1CE1" w:rsidP="007C1CE1">
            <w:pPr>
              <w:spacing w:before="167"/>
              <w:ind w:left="110"/>
              <w:rPr>
                <w:b/>
                <w:sz w:val="18"/>
              </w:rPr>
            </w:pPr>
            <w:r w:rsidRPr="00C02A09">
              <w:rPr>
                <w:b/>
                <w:sz w:val="18"/>
              </w:rPr>
              <w:t>Met</w:t>
            </w:r>
          </w:p>
        </w:tc>
        <w:tc>
          <w:tcPr>
            <w:tcW w:w="594" w:type="dxa"/>
            <w:shd w:val="clear" w:color="auto" w:fill="EDEDED"/>
          </w:tcPr>
          <w:p w14:paraId="15DC0E52" w14:textId="77777777" w:rsidR="007C1CE1" w:rsidRPr="00C02A09" w:rsidRDefault="007C1CE1" w:rsidP="007C1CE1">
            <w:pPr>
              <w:spacing w:before="63"/>
              <w:ind w:left="110" w:right="82" w:firstLine="4"/>
              <w:rPr>
                <w:b/>
                <w:sz w:val="18"/>
              </w:rPr>
            </w:pPr>
            <w:r w:rsidRPr="00C02A09">
              <w:rPr>
                <w:b/>
                <w:sz w:val="18"/>
              </w:rPr>
              <w:t>Not Met</w:t>
            </w:r>
          </w:p>
        </w:tc>
        <w:tc>
          <w:tcPr>
            <w:tcW w:w="6230" w:type="dxa"/>
            <w:shd w:val="clear" w:color="auto" w:fill="EDEDED"/>
          </w:tcPr>
          <w:p w14:paraId="361E1271" w14:textId="77777777" w:rsidR="007C1CE1" w:rsidRPr="00C02A09" w:rsidRDefault="007C1CE1" w:rsidP="007C1CE1">
            <w:pPr>
              <w:spacing w:before="158"/>
              <w:ind w:left="1622"/>
              <w:rPr>
                <w:b/>
                <w:sz w:val="20"/>
              </w:rPr>
            </w:pPr>
            <w:r w:rsidRPr="00C02A09">
              <w:rPr>
                <w:b/>
                <w:sz w:val="20"/>
              </w:rPr>
              <w:t>Implementation Strategy</w:t>
            </w:r>
          </w:p>
        </w:tc>
        <w:tc>
          <w:tcPr>
            <w:tcW w:w="4514" w:type="dxa"/>
            <w:shd w:val="clear" w:color="auto" w:fill="EDEDED"/>
          </w:tcPr>
          <w:p w14:paraId="3AB64ACC" w14:textId="77777777" w:rsidR="007C1CE1" w:rsidRPr="00C02A09" w:rsidRDefault="007C1CE1" w:rsidP="007C1CE1">
            <w:pPr>
              <w:spacing w:before="158"/>
              <w:ind w:left="1485" w:right="1474"/>
              <w:jc w:val="center"/>
              <w:rPr>
                <w:b/>
                <w:sz w:val="20"/>
              </w:rPr>
            </w:pPr>
            <w:r w:rsidRPr="00C02A09">
              <w:rPr>
                <w:b/>
                <w:sz w:val="20"/>
              </w:rPr>
              <w:t>Comments</w:t>
            </w:r>
          </w:p>
        </w:tc>
      </w:tr>
      <w:tr w:rsidR="007C1CE1" w:rsidRPr="00C02A09" w14:paraId="407D39C8" w14:textId="77777777" w:rsidTr="00B218D6">
        <w:trPr>
          <w:trHeight w:val="485"/>
        </w:trPr>
        <w:tc>
          <w:tcPr>
            <w:tcW w:w="1026" w:type="dxa"/>
            <w:vAlign w:val="center"/>
          </w:tcPr>
          <w:p w14:paraId="509549B2" w14:textId="77777777" w:rsidR="007C1CE1" w:rsidRPr="00C02A09" w:rsidRDefault="007C1CE1" w:rsidP="007C1CE1">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0A39243C" w14:textId="77777777" w:rsidR="007C1CE1" w:rsidRPr="00C02A09" w:rsidRDefault="007C1CE1" w:rsidP="007C1CE1">
            <w:pPr>
              <w:jc w:val="center"/>
              <w:rPr>
                <w:rFonts w:ascii="MS Gothic" w:hAnsi="MS Gothic"/>
                <w:sz w:val="24"/>
              </w:rPr>
            </w:pPr>
            <w:r w:rsidRPr="00C02A09">
              <w:rPr>
                <w:rFonts w:ascii="MS Gothic" w:hAnsi="MS Gothic"/>
                <w:sz w:val="24"/>
              </w:rPr>
              <w:t>☐</w:t>
            </w:r>
          </w:p>
        </w:tc>
        <w:tc>
          <w:tcPr>
            <w:tcW w:w="594" w:type="dxa"/>
            <w:vAlign w:val="center"/>
          </w:tcPr>
          <w:p w14:paraId="4D2FBADB" w14:textId="77777777" w:rsidR="007C1CE1" w:rsidRPr="00C02A09" w:rsidRDefault="007C1CE1" w:rsidP="007C1CE1">
            <w:pPr>
              <w:jc w:val="center"/>
              <w:rPr>
                <w:rFonts w:ascii="MS Gothic" w:hAnsi="MS Gothic"/>
                <w:sz w:val="24"/>
              </w:rPr>
            </w:pPr>
            <w:r w:rsidRPr="00C02A09">
              <w:rPr>
                <w:rFonts w:ascii="MS Gothic" w:hAnsi="MS Gothic"/>
                <w:sz w:val="24"/>
              </w:rPr>
              <w:t>☐</w:t>
            </w:r>
          </w:p>
        </w:tc>
        <w:tc>
          <w:tcPr>
            <w:tcW w:w="6230" w:type="dxa"/>
            <w:vAlign w:val="center"/>
          </w:tcPr>
          <w:p w14:paraId="3B205214" w14:textId="72A847BC" w:rsidR="007C1CE1" w:rsidRPr="0082731C" w:rsidRDefault="007C1CE1" w:rsidP="00E63061">
            <w:pPr>
              <w:pStyle w:val="ListParagraph"/>
              <w:numPr>
                <w:ilvl w:val="0"/>
                <w:numId w:val="38"/>
              </w:numPr>
              <w:ind w:right="77"/>
              <w:rPr>
                <w:sz w:val="20"/>
              </w:rPr>
            </w:pPr>
            <w:r>
              <w:rPr>
                <w:sz w:val="20"/>
              </w:rPr>
              <w:t>Agency policies and procedures specify how the factual, technical, and clinical accuracy components of the review are assured.</w:t>
            </w:r>
          </w:p>
        </w:tc>
        <w:tc>
          <w:tcPr>
            <w:tcW w:w="4514" w:type="dxa"/>
          </w:tcPr>
          <w:p w14:paraId="61F9A008" w14:textId="77777777" w:rsidR="007C1CE1" w:rsidRPr="00C02A09" w:rsidRDefault="007C1CE1" w:rsidP="007C1CE1">
            <w:pPr>
              <w:rPr>
                <w:rFonts w:ascii="Times New Roman"/>
                <w:sz w:val="20"/>
              </w:rPr>
            </w:pPr>
          </w:p>
        </w:tc>
      </w:tr>
      <w:tr w:rsidR="007C1CE1" w:rsidRPr="00C02A09" w14:paraId="7715EDD6" w14:textId="77777777" w:rsidTr="00B218D6">
        <w:trPr>
          <w:trHeight w:val="905"/>
        </w:trPr>
        <w:tc>
          <w:tcPr>
            <w:tcW w:w="1026" w:type="dxa"/>
          </w:tcPr>
          <w:p w14:paraId="1F1E968F" w14:textId="77777777" w:rsidR="007C1CE1" w:rsidRPr="00C02A09" w:rsidRDefault="007C1CE1" w:rsidP="007C1CE1">
            <w:pPr>
              <w:spacing w:before="7"/>
              <w:rPr>
                <w:b/>
                <w:sz w:val="27"/>
              </w:rPr>
            </w:pPr>
          </w:p>
          <w:p w14:paraId="7382AAD0" w14:textId="77777777" w:rsidR="007C1CE1" w:rsidRPr="00C02A09" w:rsidRDefault="007C1CE1" w:rsidP="007C1CE1">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76DFD69C" w14:textId="77777777" w:rsidR="007C1CE1" w:rsidRPr="00C02A09" w:rsidRDefault="007C1CE1" w:rsidP="007C1CE1">
            <w:pPr>
              <w:spacing w:before="6"/>
              <w:rPr>
                <w:b/>
                <w:sz w:val="26"/>
              </w:rPr>
            </w:pPr>
          </w:p>
          <w:p w14:paraId="043911FE" w14:textId="77777777" w:rsidR="007C1CE1" w:rsidRPr="00C02A09" w:rsidRDefault="007C1CE1" w:rsidP="007C1CE1">
            <w:pPr>
              <w:ind w:left="144"/>
              <w:rPr>
                <w:rFonts w:ascii="MS Gothic" w:hAnsi="MS Gothic"/>
                <w:sz w:val="24"/>
              </w:rPr>
            </w:pPr>
            <w:r w:rsidRPr="00C02A09">
              <w:rPr>
                <w:rFonts w:ascii="MS Gothic" w:hAnsi="MS Gothic"/>
                <w:sz w:val="24"/>
              </w:rPr>
              <w:t>☐</w:t>
            </w:r>
          </w:p>
        </w:tc>
        <w:tc>
          <w:tcPr>
            <w:tcW w:w="594" w:type="dxa"/>
          </w:tcPr>
          <w:p w14:paraId="1C73DF5E" w14:textId="77777777" w:rsidR="007C1CE1" w:rsidRPr="00C02A09" w:rsidRDefault="007C1CE1" w:rsidP="007C1CE1">
            <w:pPr>
              <w:spacing w:before="6"/>
              <w:rPr>
                <w:b/>
                <w:sz w:val="26"/>
              </w:rPr>
            </w:pPr>
          </w:p>
          <w:p w14:paraId="244CE56D" w14:textId="77777777" w:rsidR="007C1CE1" w:rsidRPr="00C02A09" w:rsidRDefault="007C1CE1" w:rsidP="007C1CE1">
            <w:pPr>
              <w:ind w:left="11"/>
              <w:jc w:val="center"/>
              <w:rPr>
                <w:rFonts w:ascii="MS Gothic" w:hAnsi="MS Gothic"/>
                <w:sz w:val="24"/>
              </w:rPr>
            </w:pPr>
            <w:r w:rsidRPr="00C02A09">
              <w:rPr>
                <w:rFonts w:ascii="MS Gothic" w:hAnsi="MS Gothic"/>
                <w:sz w:val="24"/>
              </w:rPr>
              <w:t>☐</w:t>
            </w:r>
          </w:p>
        </w:tc>
        <w:tc>
          <w:tcPr>
            <w:tcW w:w="6230" w:type="dxa"/>
            <w:vAlign w:val="center"/>
          </w:tcPr>
          <w:p w14:paraId="350A5CFE" w14:textId="043F0D3E" w:rsidR="007C1CE1" w:rsidRPr="0034517B" w:rsidRDefault="007C1CE1" w:rsidP="00E63061">
            <w:pPr>
              <w:pStyle w:val="ListParagraph"/>
              <w:numPr>
                <w:ilvl w:val="0"/>
                <w:numId w:val="38"/>
              </w:numPr>
              <w:spacing w:before="1" w:line="230" w:lineRule="exact"/>
              <w:ind w:right="111"/>
              <w:rPr>
                <w:sz w:val="20"/>
              </w:rPr>
            </w:pPr>
            <w:r>
              <w:rPr>
                <w:sz w:val="20"/>
              </w:rPr>
              <w:t>If review of factual, technical, and/or clinical content has been delegated, participants provide final approval.</w:t>
            </w:r>
          </w:p>
        </w:tc>
        <w:tc>
          <w:tcPr>
            <w:tcW w:w="4514" w:type="dxa"/>
          </w:tcPr>
          <w:p w14:paraId="699E404E" w14:textId="77777777" w:rsidR="007C1CE1" w:rsidRPr="00C02A09" w:rsidRDefault="007C1CE1" w:rsidP="007C1CE1">
            <w:pPr>
              <w:rPr>
                <w:rFonts w:ascii="Times New Roman"/>
                <w:sz w:val="20"/>
              </w:rPr>
            </w:pPr>
          </w:p>
        </w:tc>
      </w:tr>
      <w:tr w:rsidR="007C1CE1" w:rsidRPr="00C02A09" w14:paraId="61A05A55" w14:textId="77777777" w:rsidTr="00B218D6">
        <w:trPr>
          <w:trHeight w:val="1130"/>
        </w:trPr>
        <w:tc>
          <w:tcPr>
            <w:tcW w:w="12955" w:type="dxa"/>
            <w:gridSpan w:val="5"/>
          </w:tcPr>
          <w:p w14:paraId="1438C9BF" w14:textId="48AAA5C3" w:rsidR="007C1CE1" w:rsidRPr="00C02A09" w:rsidRDefault="007C1CE1" w:rsidP="007C1CE1">
            <w:pPr>
              <w:rPr>
                <w:rFonts w:ascii="Times New Roman"/>
                <w:sz w:val="20"/>
              </w:rPr>
            </w:pPr>
            <w:r>
              <w:rPr>
                <w:b/>
                <w:sz w:val="20"/>
              </w:rPr>
              <w:t>5.5 Additional Comments:</w:t>
            </w:r>
          </w:p>
        </w:tc>
      </w:tr>
    </w:tbl>
    <w:p w14:paraId="1B7336D6" w14:textId="7C8B043C" w:rsidR="007C1CE1" w:rsidRDefault="007C1CE1"/>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766A10" w:rsidRPr="00C02A09" w14:paraId="3A9CF5D8" w14:textId="77777777" w:rsidTr="00B218D6">
        <w:trPr>
          <w:trHeight w:val="544"/>
        </w:trPr>
        <w:tc>
          <w:tcPr>
            <w:tcW w:w="12955" w:type="dxa"/>
            <w:gridSpan w:val="5"/>
            <w:shd w:val="clear" w:color="auto" w:fill="BFBFBF"/>
          </w:tcPr>
          <w:p w14:paraId="1AE41241" w14:textId="0C31AB5D" w:rsidR="00766A10" w:rsidRPr="00C02A09" w:rsidRDefault="00766A10" w:rsidP="00766A10">
            <w:pPr>
              <w:ind w:left="1485" w:right="1474"/>
              <w:jc w:val="center"/>
              <w:rPr>
                <w:b/>
                <w:sz w:val="20"/>
              </w:rPr>
            </w:pPr>
            <w:r>
              <w:rPr>
                <w:b/>
                <w:sz w:val="28"/>
              </w:rPr>
              <w:t>5.6: Advisory Committee Requirements</w:t>
            </w:r>
          </w:p>
        </w:tc>
      </w:tr>
      <w:tr w:rsidR="00766A10" w:rsidRPr="00C02A09" w14:paraId="625DB896" w14:textId="77777777" w:rsidTr="00B218D6">
        <w:trPr>
          <w:trHeight w:val="544"/>
        </w:trPr>
        <w:tc>
          <w:tcPr>
            <w:tcW w:w="12955" w:type="dxa"/>
            <w:gridSpan w:val="5"/>
            <w:shd w:val="clear" w:color="auto" w:fill="9CC2E5" w:themeFill="accent5" w:themeFillTint="99"/>
          </w:tcPr>
          <w:p w14:paraId="3A797E6B" w14:textId="77777777" w:rsidR="00766A10" w:rsidRDefault="00766A10" w:rsidP="00766A10">
            <w:pPr>
              <w:pStyle w:val="TableParagraph"/>
              <w:spacing w:line="250" w:lineRule="exact"/>
              <w:ind w:left="107"/>
            </w:pPr>
            <w:r>
              <w:t>In reviewing materials, the I&amp;E Advisory Committee(s) must:</w:t>
            </w:r>
          </w:p>
          <w:p w14:paraId="61F3A796" w14:textId="77777777" w:rsidR="00766A10" w:rsidRDefault="00766A10" w:rsidP="00E63061">
            <w:pPr>
              <w:pStyle w:val="TableParagraph"/>
              <w:numPr>
                <w:ilvl w:val="0"/>
                <w:numId w:val="40"/>
              </w:numPr>
              <w:tabs>
                <w:tab w:val="left" w:pos="827"/>
                <w:tab w:val="left" w:pos="828"/>
              </w:tabs>
              <w:spacing w:before="1" w:line="269" w:lineRule="exact"/>
              <w:rPr>
                <w:rFonts w:ascii="Symbol" w:hAnsi="Symbol"/>
              </w:rPr>
            </w:pPr>
            <w:r>
              <w:t>Consider the educational and cultural backgrounds of the individuals to whom the materials are</w:t>
            </w:r>
            <w:r>
              <w:rPr>
                <w:spacing w:val="-17"/>
              </w:rPr>
              <w:t xml:space="preserve"> </w:t>
            </w:r>
            <w:r>
              <w:t>addressed;</w:t>
            </w:r>
          </w:p>
          <w:p w14:paraId="5B7101BA" w14:textId="77777777" w:rsidR="00766A10" w:rsidRDefault="00766A10" w:rsidP="00E63061">
            <w:pPr>
              <w:pStyle w:val="TableParagraph"/>
              <w:numPr>
                <w:ilvl w:val="0"/>
                <w:numId w:val="40"/>
              </w:numPr>
              <w:tabs>
                <w:tab w:val="left" w:pos="827"/>
                <w:tab w:val="left" w:pos="828"/>
              </w:tabs>
              <w:spacing w:line="269" w:lineRule="exact"/>
              <w:rPr>
                <w:rFonts w:ascii="Symbol" w:hAnsi="Symbol"/>
              </w:rPr>
            </w:pPr>
            <w:r>
              <w:t>Consider the standards of the population or community to be served with respect to such</w:t>
            </w:r>
            <w:r>
              <w:rPr>
                <w:spacing w:val="-23"/>
              </w:rPr>
              <w:t xml:space="preserve"> </w:t>
            </w:r>
            <w:r>
              <w:t>materials;</w:t>
            </w:r>
          </w:p>
          <w:p w14:paraId="195C2D6A" w14:textId="77777777" w:rsidR="00766A10" w:rsidRDefault="00766A10" w:rsidP="00E63061">
            <w:pPr>
              <w:pStyle w:val="TableParagraph"/>
              <w:numPr>
                <w:ilvl w:val="0"/>
                <w:numId w:val="40"/>
              </w:numPr>
              <w:tabs>
                <w:tab w:val="left" w:pos="827"/>
                <w:tab w:val="left" w:pos="828"/>
              </w:tabs>
              <w:spacing w:line="268" w:lineRule="exact"/>
              <w:rPr>
                <w:rFonts w:ascii="Symbol" w:hAnsi="Symbol"/>
              </w:rPr>
            </w:pPr>
            <w:r>
              <w:t>Review the content of the material to assure that the information is factually</w:t>
            </w:r>
            <w:r>
              <w:rPr>
                <w:spacing w:val="-16"/>
              </w:rPr>
              <w:t xml:space="preserve"> </w:t>
            </w:r>
            <w:r>
              <w:t>correct;</w:t>
            </w:r>
          </w:p>
          <w:p w14:paraId="0047041E" w14:textId="77777777" w:rsidR="00766A10" w:rsidRDefault="00766A10" w:rsidP="00E63061">
            <w:pPr>
              <w:pStyle w:val="TableParagraph"/>
              <w:numPr>
                <w:ilvl w:val="0"/>
                <w:numId w:val="40"/>
              </w:numPr>
              <w:tabs>
                <w:tab w:val="left" w:pos="827"/>
                <w:tab w:val="left" w:pos="828"/>
              </w:tabs>
              <w:spacing w:line="267" w:lineRule="exact"/>
              <w:rPr>
                <w:rFonts w:ascii="Symbol" w:hAnsi="Symbol"/>
              </w:rPr>
            </w:pPr>
            <w:r>
              <w:t>Determine whether the material is suitable for the population or community to which it is to be made available;</w:t>
            </w:r>
            <w:r>
              <w:rPr>
                <w:spacing w:val="-35"/>
              </w:rPr>
              <w:t xml:space="preserve"> </w:t>
            </w:r>
            <w:r>
              <w:t>and</w:t>
            </w:r>
          </w:p>
          <w:p w14:paraId="32903C15" w14:textId="2C9DEAD9" w:rsidR="00766A10" w:rsidRPr="00C02A09" w:rsidRDefault="004A628A" w:rsidP="00766A10">
            <w:pPr>
              <w:ind w:left="138" w:right="1474"/>
              <w:rPr>
                <w:b/>
                <w:sz w:val="20"/>
              </w:rPr>
            </w:pPr>
            <w:r>
              <w:t xml:space="preserve">establish </w:t>
            </w:r>
            <w:r w:rsidR="00766A10">
              <w:t>a written record of its determinations (Section 1006(d), PHS Act; 42 CFR</w:t>
            </w:r>
            <w:r w:rsidR="00766A10">
              <w:rPr>
                <w:spacing w:val="-10"/>
              </w:rPr>
              <w:t xml:space="preserve"> </w:t>
            </w:r>
            <w:r w:rsidR="00766A10">
              <w:t>59.6(b)).</w:t>
            </w:r>
          </w:p>
        </w:tc>
      </w:tr>
      <w:tr w:rsidR="00766A10" w:rsidRPr="00C02A09" w14:paraId="2938400B" w14:textId="77777777" w:rsidTr="00B218D6">
        <w:trPr>
          <w:trHeight w:val="544"/>
        </w:trPr>
        <w:tc>
          <w:tcPr>
            <w:tcW w:w="1026" w:type="dxa"/>
            <w:shd w:val="clear" w:color="auto" w:fill="EDEDED"/>
          </w:tcPr>
          <w:p w14:paraId="407F2CDB" w14:textId="77777777" w:rsidR="00766A10" w:rsidRPr="00C02A09" w:rsidRDefault="00766A10" w:rsidP="00766A10">
            <w:pPr>
              <w:spacing w:before="89"/>
              <w:ind w:left="135" w:right="79" w:hanging="14"/>
              <w:jc w:val="center"/>
              <w:rPr>
                <w:b/>
                <w:sz w:val="16"/>
              </w:rPr>
            </w:pPr>
            <w:r w:rsidRPr="00C02A09">
              <w:rPr>
                <w:b/>
                <w:sz w:val="16"/>
              </w:rPr>
              <w:lastRenderedPageBreak/>
              <w:t>Policy Code</w:t>
            </w:r>
          </w:p>
        </w:tc>
        <w:tc>
          <w:tcPr>
            <w:tcW w:w="591" w:type="dxa"/>
            <w:shd w:val="clear" w:color="auto" w:fill="EDEDED"/>
          </w:tcPr>
          <w:p w14:paraId="69E8A9A5" w14:textId="77777777" w:rsidR="00766A10" w:rsidRPr="00C02A09" w:rsidRDefault="00766A10" w:rsidP="00766A10">
            <w:pPr>
              <w:spacing w:before="167"/>
              <w:ind w:left="110"/>
              <w:rPr>
                <w:b/>
                <w:sz w:val="18"/>
              </w:rPr>
            </w:pPr>
            <w:r w:rsidRPr="00C02A09">
              <w:rPr>
                <w:b/>
                <w:sz w:val="18"/>
              </w:rPr>
              <w:t>Met</w:t>
            </w:r>
          </w:p>
        </w:tc>
        <w:tc>
          <w:tcPr>
            <w:tcW w:w="594" w:type="dxa"/>
            <w:shd w:val="clear" w:color="auto" w:fill="EDEDED"/>
          </w:tcPr>
          <w:p w14:paraId="1DC101D9" w14:textId="77777777" w:rsidR="00766A10" w:rsidRPr="00C02A09" w:rsidRDefault="00766A10" w:rsidP="00766A10">
            <w:pPr>
              <w:spacing w:before="63"/>
              <w:ind w:left="110" w:right="82" w:firstLine="4"/>
              <w:rPr>
                <w:b/>
                <w:sz w:val="18"/>
              </w:rPr>
            </w:pPr>
            <w:r w:rsidRPr="00C02A09">
              <w:rPr>
                <w:b/>
                <w:sz w:val="18"/>
              </w:rPr>
              <w:t>Not Met</w:t>
            </w:r>
          </w:p>
        </w:tc>
        <w:tc>
          <w:tcPr>
            <w:tcW w:w="6230" w:type="dxa"/>
            <w:shd w:val="clear" w:color="auto" w:fill="EDEDED"/>
          </w:tcPr>
          <w:p w14:paraId="1070B2AF" w14:textId="77777777" w:rsidR="00766A10" w:rsidRPr="00C02A09" w:rsidRDefault="00766A10" w:rsidP="00766A10">
            <w:pPr>
              <w:spacing w:before="158"/>
              <w:ind w:left="1622"/>
              <w:rPr>
                <w:b/>
                <w:sz w:val="20"/>
              </w:rPr>
            </w:pPr>
            <w:r w:rsidRPr="00C02A09">
              <w:rPr>
                <w:b/>
                <w:sz w:val="20"/>
              </w:rPr>
              <w:t>Implementation Strategy</w:t>
            </w:r>
          </w:p>
        </w:tc>
        <w:tc>
          <w:tcPr>
            <w:tcW w:w="4514" w:type="dxa"/>
            <w:shd w:val="clear" w:color="auto" w:fill="EDEDED"/>
          </w:tcPr>
          <w:p w14:paraId="4E8396AD" w14:textId="77777777" w:rsidR="00766A10" w:rsidRPr="00C02A09" w:rsidRDefault="00766A10" w:rsidP="00766A10">
            <w:pPr>
              <w:spacing w:before="158"/>
              <w:ind w:left="1485" w:right="1474"/>
              <w:jc w:val="center"/>
              <w:rPr>
                <w:b/>
                <w:sz w:val="20"/>
              </w:rPr>
            </w:pPr>
            <w:r w:rsidRPr="00C02A09">
              <w:rPr>
                <w:b/>
                <w:sz w:val="20"/>
              </w:rPr>
              <w:t>Comments</w:t>
            </w:r>
          </w:p>
        </w:tc>
      </w:tr>
      <w:tr w:rsidR="00766A10" w:rsidRPr="00C02A09" w14:paraId="0DD68410" w14:textId="77777777" w:rsidTr="00B218D6">
        <w:trPr>
          <w:trHeight w:val="485"/>
        </w:trPr>
        <w:tc>
          <w:tcPr>
            <w:tcW w:w="1026" w:type="dxa"/>
            <w:vAlign w:val="center"/>
          </w:tcPr>
          <w:p w14:paraId="6DFDADA0" w14:textId="77777777" w:rsidR="00766A10" w:rsidRPr="00C02A09" w:rsidRDefault="00766A10" w:rsidP="00766A10">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37FAC5D7" w14:textId="77777777" w:rsidR="00766A10" w:rsidRPr="00C02A09" w:rsidRDefault="00766A10" w:rsidP="00766A10">
            <w:pPr>
              <w:jc w:val="center"/>
              <w:rPr>
                <w:rFonts w:ascii="MS Gothic" w:hAnsi="MS Gothic"/>
                <w:sz w:val="24"/>
              </w:rPr>
            </w:pPr>
            <w:r w:rsidRPr="00C02A09">
              <w:rPr>
                <w:rFonts w:ascii="MS Gothic" w:hAnsi="MS Gothic"/>
                <w:sz w:val="24"/>
              </w:rPr>
              <w:t>☐</w:t>
            </w:r>
          </w:p>
        </w:tc>
        <w:tc>
          <w:tcPr>
            <w:tcW w:w="594" w:type="dxa"/>
            <w:vAlign w:val="center"/>
          </w:tcPr>
          <w:p w14:paraId="2A84A68B" w14:textId="77777777" w:rsidR="00766A10" w:rsidRPr="00C02A09" w:rsidRDefault="00766A10" w:rsidP="00766A10">
            <w:pPr>
              <w:jc w:val="center"/>
              <w:rPr>
                <w:rFonts w:ascii="MS Gothic" w:hAnsi="MS Gothic"/>
                <w:sz w:val="24"/>
              </w:rPr>
            </w:pPr>
            <w:r w:rsidRPr="00C02A09">
              <w:rPr>
                <w:rFonts w:ascii="MS Gothic" w:hAnsi="MS Gothic"/>
                <w:sz w:val="24"/>
              </w:rPr>
              <w:t>☐</w:t>
            </w:r>
          </w:p>
        </w:tc>
        <w:tc>
          <w:tcPr>
            <w:tcW w:w="6230" w:type="dxa"/>
            <w:vAlign w:val="center"/>
          </w:tcPr>
          <w:p w14:paraId="3DF5E961" w14:textId="295419FA" w:rsidR="00766A10" w:rsidRPr="0082731C" w:rsidRDefault="00766A10" w:rsidP="00E63061">
            <w:pPr>
              <w:pStyle w:val="ListParagraph"/>
              <w:numPr>
                <w:ilvl w:val="0"/>
                <w:numId w:val="39"/>
              </w:numPr>
              <w:ind w:right="77"/>
              <w:rPr>
                <w:sz w:val="20"/>
              </w:rPr>
            </w:pPr>
            <w:r>
              <w:rPr>
                <w:sz w:val="20"/>
              </w:rPr>
              <w:t>Agency policies and procedures document that the required elements of this section</w:t>
            </w:r>
            <w:r>
              <w:rPr>
                <w:spacing w:val="-29"/>
                <w:sz w:val="20"/>
              </w:rPr>
              <w:t xml:space="preserve"> </w:t>
            </w:r>
            <w:r>
              <w:rPr>
                <w:sz w:val="20"/>
              </w:rPr>
              <w:t>are addressed.</w:t>
            </w:r>
          </w:p>
        </w:tc>
        <w:tc>
          <w:tcPr>
            <w:tcW w:w="4514" w:type="dxa"/>
          </w:tcPr>
          <w:p w14:paraId="1E0701A3" w14:textId="77777777" w:rsidR="00766A10" w:rsidRPr="00C02A09" w:rsidRDefault="00766A10" w:rsidP="00766A10">
            <w:pPr>
              <w:rPr>
                <w:rFonts w:ascii="Times New Roman"/>
                <w:sz w:val="20"/>
              </w:rPr>
            </w:pPr>
          </w:p>
        </w:tc>
      </w:tr>
      <w:tr w:rsidR="00766A10" w:rsidRPr="00C02A09" w14:paraId="3CFA30D2" w14:textId="77777777" w:rsidTr="00766A10">
        <w:trPr>
          <w:trHeight w:val="638"/>
        </w:trPr>
        <w:tc>
          <w:tcPr>
            <w:tcW w:w="1026" w:type="dxa"/>
            <w:vAlign w:val="center"/>
          </w:tcPr>
          <w:p w14:paraId="6779128D" w14:textId="0B7CA80B" w:rsidR="00766A10" w:rsidRPr="00C02A09" w:rsidRDefault="00766A10" w:rsidP="00766A10">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13106550" w14:textId="77777777" w:rsidR="00766A10" w:rsidRPr="00C02A09" w:rsidRDefault="00766A10" w:rsidP="00766A10">
            <w:pPr>
              <w:jc w:val="center"/>
              <w:rPr>
                <w:rFonts w:ascii="MS Gothic" w:hAnsi="MS Gothic"/>
                <w:sz w:val="24"/>
              </w:rPr>
            </w:pPr>
            <w:r w:rsidRPr="00C02A09">
              <w:rPr>
                <w:rFonts w:ascii="MS Gothic" w:hAnsi="MS Gothic"/>
                <w:sz w:val="24"/>
              </w:rPr>
              <w:t>☐</w:t>
            </w:r>
          </w:p>
        </w:tc>
        <w:tc>
          <w:tcPr>
            <w:tcW w:w="594" w:type="dxa"/>
            <w:vAlign w:val="center"/>
          </w:tcPr>
          <w:p w14:paraId="09568C12" w14:textId="77777777" w:rsidR="00766A10" w:rsidRPr="00C02A09" w:rsidRDefault="00766A10" w:rsidP="00766A10">
            <w:pPr>
              <w:jc w:val="center"/>
              <w:rPr>
                <w:rFonts w:ascii="MS Gothic" w:hAnsi="MS Gothic"/>
                <w:sz w:val="24"/>
              </w:rPr>
            </w:pPr>
            <w:r w:rsidRPr="00C02A09">
              <w:rPr>
                <w:rFonts w:ascii="MS Gothic" w:hAnsi="MS Gothic"/>
                <w:sz w:val="24"/>
              </w:rPr>
              <w:t>☐</w:t>
            </w:r>
          </w:p>
        </w:tc>
        <w:tc>
          <w:tcPr>
            <w:tcW w:w="6230" w:type="dxa"/>
            <w:vAlign w:val="center"/>
          </w:tcPr>
          <w:p w14:paraId="58483520" w14:textId="596768D3" w:rsidR="00766A10" w:rsidRPr="0034517B" w:rsidRDefault="00766A10" w:rsidP="00E63061">
            <w:pPr>
              <w:pStyle w:val="ListParagraph"/>
              <w:numPr>
                <w:ilvl w:val="0"/>
                <w:numId w:val="39"/>
              </w:numPr>
              <w:spacing w:before="1" w:line="230" w:lineRule="exact"/>
              <w:ind w:right="111"/>
              <w:rPr>
                <w:sz w:val="20"/>
              </w:rPr>
            </w:pPr>
            <w:r>
              <w:rPr>
                <w:sz w:val="20"/>
              </w:rPr>
              <w:t>Meeting minutes and/or review forms document that all required components are addressed.</w:t>
            </w:r>
          </w:p>
        </w:tc>
        <w:tc>
          <w:tcPr>
            <w:tcW w:w="4514" w:type="dxa"/>
          </w:tcPr>
          <w:p w14:paraId="652AFB5E" w14:textId="77777777" w:rsidR="00766A10" w:rsidRPr="00C02A09" w:rsidRDefault="00766A10" w:rsidP="00766A10">
            <w:pPr>
              <w:rPr>
                <w:rFonts w:ascii="Times New Roman"/>
                <w:sz w:val="20"/>
              </w:rPr>
            </w:pPr>
          </w:p>
        </w:tc>
      </w:tr>
      <w:tr w:rsidR="00766A10" w:rsidRPr="00C02A09" w14:paraId="58B6177E" w14:textId="77777777" w:rsidTr="00B218D6">
        <w:trPr>
          <w:trHeight w:val="539"/>
        </w:trPr>
        <w:tc>
          <w:tcPr>
            <w:tcW w:w="1026" w:type="dxa"/>
            <w:vAlign w:val="center"/>
          </w:tcPr>
          <w:p w14:paraId="652FC2CD" w14:textId="77777777" w:rsidR="00766A10" w:rsidRPr="00C02A09" w:rsidRDefault="00766A10" w:rsidP="00766A10">
            <w:pPr>
              <w:spacing w:before="7"/>
              <w:jc w:val="center"/>
              <w:rPr>
                <w:b/>
                <w:sz w:val="27"/>
              </w:rPr>
            </w:pPr>
            <w:r w:rsidRPr="00C02A09">
              <w:rPr>
                <w:rFonts w:ascii="Arial Black"/>
                <w:color w:val="FFFFFF"/>
                <w:w w:val="99"/>
                <w:sz w:val="20"/>
                <w:shd w:val="clear" w:color="auto" w:fill="7030A0"/>
              </w:rPr>
              <w:t>A</w:t>
            </w:r>
          </w:p>
        </w:tc>
        <w:tc>
          <w:tcPr>
            <w:tcW w:w="591" w:type="dxa"/>
            <w:vAlign w:val="center"/>
          </w:tcPr>
          <w:p w14:paraId="74511C7E" w14:textId="77777777" w:rsidR="00766A10" w:rsidRPr="00C02A09" w:rsidRDefault="00766A10" w:rsidP="00766A10">
            <w:pPr>
              <w:spacing w:before="6"/>
              <w:jc w:val="center"/>
              <w:rPr>
                <w:b/>
                <w:sz w:val="26"/>
              </w:rPr>
            </w:pPr>
            <w:r w:rsidRPr="00C02A09">
              <w:rPr>
                <w:rFonts w:ascii="MS Gothic" w:hAnsi="MS Gothic"/>
                <w:sz w:val="24"/>
              </w:rPr>
              <w:t>☐</w:t>
            </w:r>
          </w:p>
        </w:tc>
        <w:tc>
          <w:tcPr>
            <w:tcW w:w="594" w:type="dxa"/>
            <w:vAlign w:val="center"/>
          </w:tcPr>
          <w:p w14:paraId="66BF0ECC" w14:textId="77777777" w:rsidR="00766A10" w:rsidRPr="00C02A09" w:rsidRDefault="00766A10" w:rsidP="00766A10">
            <w:pPr>
              <w:spacing w:before="6"/>
              <w:jc w:val="center"/>
              <w:rPr>
                <w:b/>
                <w:sz w:val="26"/>
              </w:rPr>
            </w:pPr>
            <w:r w:rsidRPr="00C02A09">
              <w:rPr>
                <w:rFonts w:ascii="MS Gothic" w:hAnsi="MS Gothic"/>
                <w:sz w:val="24"/>
              </w:rPr>
              <w:t>☐</w:t>
            </w:r>
          </w:p>
        </w:tc>
        <w:tc>
          <w:tcPr>
            <w:tcW w:w="6230" w:type="dxa"/>
            <w:vAlign w:val="center"/>
          </w:tcPr>
          <w:p w14:paraId="4AA7A038" w14:textId="0AAEF070" w:rsidR="00766A10" w:rsidRDefault="00766A10" w:rsidP="00E63061">
            <w:pPr>
              <w:pStyle w:val="TableParagraph"/>
              <w:numPr>
                <w:ilvl w:val="0"/>
                <w:numId w:val="39"/>
              </w:numPr>
              <w:ind w:right="272"/>
              <w:rPr>
                <w:sz w:val="20"/>
              </w:rPr>
            </w:pPr>
            <w:r>
              <w:rPr>
                <w:sz w:val="20"/>
              </w:rPr>
              <w:t>Agency</w:t>
            </w:r>
            <w:r w:rsidR="00546D71">
              <w:rPr>
                <w:sz w:val="20"/>
              </w:rPr>
              <w:t xml:space="preserve"> must document assessment of reading level at 4</w:t>
            </w:r>
            <w:r w:rsidR="00546D71" w:rsidRPr="00191103">
              <w:rPr>
                <w:sz w:val="20"/>
                <w:vertAlign w:val="superscript"/>
              </w:rPr>
              <w:t>th</w:t>
            </w:r>
            <w:r w:rsidR="00546D71">
              <w:rPr>
                <w:sz w:val="20"/>
              </w:rPr>
              <w:t>-6</w:t>
            </w:r>
            <w:r w:rsidR="00546D71" w:rsidRPr="00191103">
              <w:rPr>
                <w:sz w:val="20"/>
                <w:vertAlign w:val="superscript"/>
              </w:rPr>
              <w:t>th</w:t>
            </w:r>
            <w:r w:rsidR="00546D71">
              <w:rPr>
                <w:sz w:val="20"/>
              </w:rPr>
              <w:t xml:space="preserve"> grade, and that educational materials are tailored to literacy, age, and language preferences of client populations.</w:t>
            </w:r>
            <w:r w:rsidR="00191103">
              <w:rPr>
                <w:sz w:val="20"/>
              </w:rPr>
              <w:t xml:space="preserve"> </w:t>
            </w:r>
            <w:r>
              <w:rPr>
                <w:sz w:val="20"/>
              </w:rPr>
              <w:t>Locally developed materials acknowledge Title X funding.</w:t>
            </w:r>
          </w:p>
        </w:tc>
        <w:tc>
          <w:tcPr>
            <w:tcW w:w="4514" w:type="dxa"/>
          </w:tcPr>
          <w:p w14:paraId="1BBA64B4" w14:textId="77777777" w:rsidR="00766A10" w:rsidRPr="00C02A09" w:rsidRDefault="00766A10" w:rsidP="00766A10">
            <w:pPr>
              <w:rPr>
                <w:rFonts w:ascii="Times New Roman"/>
                <w:sz w:val="20"/>
              </w:rPr>
            </w:pPr>
          </w:p>
        </w:tc>
      </w:tr>
      <w:tr w:rsidR="00766A10" w:rsidRPr="00C02A09" w14:paraId="1FD03982" w14:textId="77777777" w:rsidTr="00B218D6">
        <w:trPr>
          <w:trHeight w:val="1130"/>
        </w:trPr>
        <w:tc>
          <w:tcPr>
            <w:tcW w:w="12955" w:type="dxa"/>
            <w:gridSpan w:val="5"/>
          </w:tcPr>
          <w:p w14:paraId="5B3F208A" w14:textId="5660FD00" w:rsidR="00766A10" w:rsidRPr="00C02A09" w:rsidRDefault="00766A10" w:rsidP="00766A10">
            <w:pPr>
              <w:rPr>
                <w:rFonts w:ascii="Times New Roman"/>
                <w:sz w:val="20"/>
              </w:rPr>
            </w:pPr>
            <w:r>
              <w:rPr>
                <w:b/>
                <w:sz w:val="20"/>
              </w:rPr>
              <w:t>5.6 Additional Comments:</w:t>
            </w:r>
          </w:p>
        </w:tc>
      </w:tr>
    </w:tbl>
    <w:p w14:paraId="249BCB6F" w14:textId="77777777" w:rsidR="00613C84" w:rsidRDefault="00613C84" w:rsidP="00613C84">
      <w:pPr>
        <w:spacing w:before="89"/>
        <w:ind w:left="120"/>
        <w:rPr>
          <w:sz w:val="32"/>
        </w:rPr>
      </w:pPr>
      <w:r>
        <w:rPr>
          <w:color w:val="1F4E79"/>
          <w:sz w:val="32"/>
        </w:rPr>
        <w:t>6: Additional Administrative Requirements</w:t>
      </w:r>
    </w:p>
    <w:p w14:paraId="07D83399" w14:textId="0D523853" w:rsidR="00613C84" w:rsidRDefault="00613C84" w:rsidP="00613C84">
      <w:pPr>
        <w:spacing w:before="43"/>
        <w:ind w:left="120" w:right="1026"/>
        <w:rPr>
          <w:sz w:val="24"/>
        </w:rPr>
      </w:pPr>
      <w:r>
        <w:rPr>
          <w:sz w:val="24"/>
        </w:rPr>
        <w:t>This section addresses additional requirements that are applicable to the Title X program and are set out in authorities other than the Title X statute and implementing regulations.</w:t>
      </w:r>
    </w:p>
    <w:p w14:paraId="26478E70" w14:textId="77777777" w:rsidR="00613C84" w:rsidRDefault="00613C84" w:rsidP="00613C84">
      <w:pPr>
        <w:spacing w:before="43"/>
        <w:ind w:left="120" w:right="1026"/>
        <w:rPr>
          <w:sz w:val="24"/>
        </w:rPr>
      </w:pPr>
    </w:p>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613C84" w:rsidRPr="00C02A09" w14:paraId="35693CF7" w14:textId="77777777" w:rsidTr="00B218D6">
        <w:trPr>
          <w:trHeight w:val="544"/>
        </w:trPr>
        <w:tc>
          <w:tcPr>
            <w:tcW w:w="12955" w:type="dxa"/>
            <w:gridSpan w:val="5"/>
            <w:shd w:val="clear" w:color="auto" w:fill="BFBFBF"/>
          </w:tcPr>
          <w:p w14:paraId="2C4A31E7" w14:textId="362083CE" w:rsidR="00613C84" w:rsidRPr="00C02A09" w:rsidRDefault="00613C84" w:rsidP="00613C84">
            <w:pPr>
              <w:ind w:left="1485" w:right="1474"/>
              <w:jc w:val="center"/>
              <w:rPr>
                <w:b/>
                <w:sz w:val="20"/>
              </w:rPr>
            </w:pPr>
            <w:bookmarkStart w:id="24" w:name="_Hlk41486416"/>
            <w:r>
              <w:rPr>
                <w:b/>
                <w:sz w:val="28"/>
              </w:rPr>
              <w:t>6.1: Facilities and Accessibility of Services</w:t>
            </w:r>
          </w:p>
        </w:tc>
      </w:tr>
      <w:tr w:rsidR="00613C84" w:rsidRPr="00C02A09" w14:paraId="2C6C6F52" w14:textId="77777777" w:rsidTr="00B218D6">
        <w:trPr>
          <w:trHeight w:val="544"/>
        </w:trPr>
        <w:tc>
          <w:tcPr>
            <w:tcW w:w="12955" w:type="dxa"/>
            <w:gridSpan w:val="5"/>
            <w:shd w:val="clear" w:color="auto" w:fill="9CC2E5" w:themeFill="accent5" w:themeFillTint="99"/>
          </w:tcPr>
          <w:p w14:paraId="3071C13E" w14:textId="77777777" w:rsidR="00613C84" w:rsidRDefault="00613C84" w:rsidP="00613C84">
            <w:pPr>
              <w:pStyle w:val="TableParagraph"/>
              <w:ind w:left="107" w:right="547"/>
            </w:pPr>
            <w:r>
              <w:t xml:space="preserve">Title X clinics must have written policies that are consistent with the HHS Office for Civil Rights policy document, </w:t>
            </w:r>
            <w:r>
              <w:rPr>
                <w:i/>
              </w:rPr>
              <w:t xml:space="preserve">Guidance to Federal Financial Assistance Recipients Regarding Title VI Prohibition Against National Origin Discrimination Affecting Limited English Proficient Persons </w:t>
            </w:r>
            <w:r>
              <w:t>(August 4, 2003) (HHS Grants Policy Statement 2007, II-23).</w:t>
            </w:r>
          </w:p>
          <w:p w14:paraId="170F330E" w14:textId="77777777" w:rsidR="00613C84" w:rsidRDefault="00613C84" w:rsidP="00613C84">
            <w:pPr>
              <w:pStyle w:val="TableParagraph"/>
              <w:spacing w:before="9"/>
              <w:rPr>
                <w:sz w:val="20"/>
              </w:rPr>
            </w:pPr>
          </w:p>
          <w:p w14:paraId="3B544F21" w14:textId="3D265729" w:rsidR="00613C84" w:rsidRPr="00C02A09" w:rsidRDefault="00613C84" w:rsidP="00613C84">
            <w:pPr>
              <w:ind w:left="138" w:right="1474"/>
              <w:rPr>
                <w:b/>
                <w:sz w:val="20"/>
              </w:rPr>
            </w:pPr>
            <w:r>
              <w:t>Projects may not discriminate based on disability and, when viewed in their entirety, facilities must be readily accessible to people with disabilities (45 CFR 84).</w:t>
            </w:r>
          </w:p>
        </w:tc>
      </w:tr>
      <w:tr w:rsidR="00613C84" w:rsidRPr="00C02A09" w14:paraId="77D44AF9" w14:textId="77777777" w:rsidTr="00B218D6">
        <w:trPr>
          <w:trHeight w:val="544"/>
        </w:trPr>
        <w:tc>
          <w:tcPr>
            <w:tcW w:w="1026" w:type="dxa"/>
            <w:shd w:val="clear" w:color="auto" w:fill="EDEDED"/>
          </w:tcPr>
          <w:p w14:paraId="56F75775" w14:textId="77777777" w:rsidR="00613C84" w:rsidRPr="00C02A09" w:rsidRDefault="00613C84" w:rsidP="00613C84">
            <w:pPr>
              <w:spacing w:before="89"/>
              <w:ind w:left="135" w:right="79" w:hanging="14"/>
              <w:jc w:val="center"/>
              <w:rPr>
                <w:b/>
                <w:sz w:val="16"/>
              </w:rPr>
            </w:pPr>
            <w:r w:rsidRPr="00C02A09">
              <w:rPr>
                <w:b/>
                <w:sz w:val="16"/>
              </w:rPr>
              <w:t>Policy Code</w:t>
            </w:r>
          </w:p>
        </w:tc>
        <w:tc>
          <w:tcPr>
            <w:tcW w:w="591" w:type="dxa"/>
            <w:shd w:val="clear" w:color="auto" w:fill="EDEDED"/>
          </w:tcPr>
          <w:p w14:paraId="69E305F5" w14:textId="77777777" w:rsidR="00613C84" w:rsidRPr="00C02A09" w:rsidRDefault="00613C84" w:rsidP="00613C84">
            <w:pPr>
              <w:spacing w:before="167"/>
              <w:ind w:left="110"/>
              <w:rPr>
                <w:b/>
                <w:sz w:val="18"/>
              </w:rPr>
            </w:pPr>
            <w:r w:rsidRPr="00C02A09">
              <w:rPr>
                <w:b/>
                <w:sz w:val="18"/>
              </w:rPr>
              <w:t>Met</w:t>
            </w:r>
          </w:p>
        </w:tc>
        <w:tc>
          <w:tcPr>
            <w:tcW w:w="594" w:type="dxa"/>
            <w:shd w:val="clear" w:color="auto" w:fill="EDEDED"/>
          </w:tcPr>
          <w:p w14:paraId="45687BC5" w14:textId="77777777" w:rsidR="00613C84" w:rsidRPr="00C02A09" w:rsidRDefault="00613C84" w:rsidP="00613C84">
            <w:pPr>
              <w:spacing w:before="63"/>
              <w:ind w:left="110" w:right="82" w:firstLine="4"/>
              <w:rPr>
                <w:b/>
                <w:sz w:val="18"/>
              </w:rPr>
            </w:pPr>
            <w:r w:rsidRPr="00C02A09">
              <w:rPr>
                <w:b/>
                <w:sz w:val="18"/>
              </w:rPr>
              <w:t>Not Met</w:t>
            </w:r>
          </w:p>
        </w:tc>
        <w:tc>
          <w:tcPr>
            <w:tcW w:w="6230" w:type="dxa"/>
            <w:shd w:val="clear" w:color="auto" w:fill="EDEDED"/>
          </w:tcPr>
          <w:p w14:paraId="54610065" w14:textId="77777777" w:rsidR="00613C84" w:rsidRPr="00C02A09" w:rsidRDefault="00613C84" w:rsidP="00613C84">
            <w:pPr>
              <w:spacing w:before="158"/>
              <w:ind w:left="1622"/>
              <w:rPr>
                <w:b/>
                <w:sz w:val="20"/>
              </w:rPr>
            </w:pPr>
            <w:r w:rsidRPr="00C02A09">
              <w:rPr>
                <w:b/>
                <w:sz w:val="20"/>
              </w:rPr>
              <w:t>Implementation Strategy</w:t>
            </w:r>
          </w:p>
        </w:tc>
        <w:tc>
          <w:tcPr>
            <w:tcW w:w="4514" w:type="dxa"/>
            <w:shd w:val="clear" w:color="auto" w:fill="EDEDED"/>
          </w:tcPr>
          <w:p w14:paraId="2858F5A4" w14:textId="77777777" w:rsidR="00613C84" w:rsidRPr="00C02A09" w:rsidRDefault="00613C84" w:rsidP="00613C84">
            <w:pPr>
              <w:spacing w:before="158"/>
              <w:ind w:left="1485" w:right="1474"/>
              <w:jc w:val="center"/>
              <w:rPr>
                <w:b/>
                <w:sz w:val="20"/>
              </w:rPr>
            </w:pPr>
            <w:r w:rsidRPr="00C02A09">
              <w:rPr>
                <w:b/>
                <w:sz w:val="20"/>
              </w:rPr>
              <w:t>Comments</w:t>
            </w:r>
          </w:p>
        </w:tc>
      </w:tr>
      <w:tr w:rsidR="00613C84" w:rsidRPr="00C02A09" w14:paraId="38298F02" w14:textId="77777777" w:rsidTr="00B218D6">
        <w:trPr>
          <w:trHeight w:val="485"/>
        </w:trPr>
        <w:tc>
          <w:tcPr>
            <w:tcW w:w="1026" w:type="dxa"/>
            <w:vAlign w:val="center"/>
          </w:tcPr>
          <w:p w14:paraId="264D2DB7" w14:textId="77777777" w:rsidR="00613C84" w:rsidRPr="00C02A09" w:rsidRDefault="00613C84" w:rsidP="00613C84">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79DF97AC" w14:textId="77777777" w:rsidR="00613C84" w:rsidRPr="00C02A09" w:rsidRDefault="00613C84" w:rsidP="00613C84">
            <w:pPr>
              <w:jc w:val="center"/>
              <w:rPr>
                <w:rFonts w:ascii="MS Gothic" w:hAnsi="MS Gothic"/>
                <w:sz w:val="24"/>
              </w:rPr>
            </w:pPr>
            <w:r w:rsidRPr="00C02A09">
              <w:rPr>
                <w:rFonts w:ascii="MS Gothic" w:hAnsi="MS Gothic"/>
                <w:sz w:val="24"/>
              </w:rPr>
              <w:t>☐</w:t>
            </w:r>
          </w:p>
        </w:tc>
        <w:tc>
          <w:tcPr>
            <w:tcW w:w="594" w:type="dxa"/>
            <w:vAlign w:val="center"/>
          </w:tcPr>
          <w:p w14:paraId="11CAABA8" w14:textId="77777777" w:rsidR="00613C84" w:rsidRPr="00C02A09" w:rsidRDefault="00613C84" w:rsidP="00613C84">
            <w:pPr>
              <w:jc w:val="center"/>
              <w:rPr>
                <w:rFonts w:ascii="MS Gothic" w:hAnsi="MS Gothic"/>
                <w:sz w:val="24"/>
              </w:rPr>
            </w:pPr>
            <w:r w:rsidRPr="00C02A09">
              <w:rPr>
                <w:rFonts w:ascii="MS Gothic" w:hAnsi="MS Gothic"/>
                <w:sz w:val="24"/>
              </w:rPr>
              <w:t>☐</w:t>
            </w:r>
          </w:p>
        </w:tc>
        <w:tc>
          <w:tcPr>
            <w:tcW w:w="6230" w:type="dxa"/>
            <w:vAlign w:val="center"/>
          </w:tcPr>
          <w:p w14:paraId="2727FD69" w14:textId="29C686E7" w:rsidR="00613C84" w:rsidRPr="00613C84" w:rsidRDefault="00613C84" w:rsidP="00E63061">
            <w:pPr>
              <w:pStyle w:val="ListParagraph"/>
              <w:numPr>
                <w:ilvl w:val="0"/>
                <w:numId w:val="41"/>
              </w:numPr>
              <w:ind w:right="77"/>
              <w:rPr>
                <w:sz w:val="20"/>
              </w:rPr>
            </w:pPr>
            <w:r w:rsidRPr="00613C84">
              <w:rPr>
                <w:sz w:val="20"/>
              </w:rPr>
              <w:t>Agency policies assure language translation services are readily provided when needed.</w:t>
            </w:r>
          </w:p>
        </w:tc>
        <w:tc>
          <w:tcPr>
            <w:tcW w:w="4514" w:type="dxa"/>
          </w:tcPr>
          <w:p w14:paraId="44317385" w14:textId="77777777" w:rsidR="00613C84" w:rsidRPr="00C02A09" w:rsidRDefault="00613C84" w:rsidP="00613C84">
            <w:pPr>
              <w:rPr>
                <w:rFonts w:ascii="Times New Roman"/>
                <w:sz w:val="20"/>
              </w:rPr>
            </w:pPr>
          </w:p>
        </w:tc>
      </w:tr>
      <w:tr w:rsidR="00613C84" w:rsidRPr="00C02A09" w14:paraId="35D102D8" w14:textId="77777777" w:rsidTr="00B218D6">
        <w:trPr>
          <w:trHeight w:val="638"/>
        </w:trPr>
        <w:tc>
          <w:tcPr>
            <w:tcW w:w="1026" w:type="dxa"/>
            <w:vAlign w:val="center"/>
          </w:tcPr>
          <w:p w14:paraId="2D600377" w14:textId="77777777" w:rsidR="00613C84" w:rsidRPr="00C02A09" w:rsidRDefault="00613C84" w:rsidP="00613C84">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5771A77F" w14:textId="77777777" w:rsidR="00613C84" w:rsidRPr="00C02A09" w:rsidRDefault="00613C84" w:rsidP="00613C84">
            <w:pPr>
              <w:jc w:val="center"/>
              <w:rPr>
                <w:rFonts w:ascii="MS Gothic" w:hAnsi="MS Gothic"/>
                <w:sz w:val="24"/>
              </w:rPr>
            </w:pPr>
            <w:r w:rsidRPr="00C02A09">
              <w:rPr>
                <w:rFonts w:ascii="MS Gothic" w:hAnsi="MS Gothic"/>
                <w:sz w:val="24"/>
              </w:rPr>
              <w:t>☐</w:t>
            </w:r>
          </w:p>
        </w:tc>
        <w:tc>
          <w:tcPr>
            <w:tcW w:w="594" w:type="dxa"/>
            <w:vAlign w:val="center"/>
          </w:tcPr>
          <w:p w14:paraId="3E33A6FA" w14:textId="77777777" w:rsidR="00613C84" w:rsidRPr="00C02A09" w:rsidRDefault="00613C84" w:rsidP="00613C84">
            <w:pPr>
              <w:jc w:val="center"/>
              <w:rPr>
                <w:rFonts w:ascii="MS Gothic" w:hAnsi="MS Gothic"/>
                <w:sz w:val="24"/>
              </w:rPr>
            </w:pPr>
            <w:r w:rsidRPr="00C02A09">
              <w:rPr>
                <w:rFonts w:ascii="MS Gothic" w:hAnsi="MS Gothic"/>
                <w:sz w:val="24"/>
              </w:rPr>
              <w:t>☐</w:t>
            </w:r>
          </w:p>
        </w:tc>
        <w:tc>
          <w:tcPr>
            <w:tcW w:w="6230" w:type="dxa"/>
            <w:vAlign w:val="center"/>
          </w:tcPr>
          <w:p w14:paraId="14485DF1" w14:textId="0214F932" w:rsidR="00613C84" w:rsidRDefault="00B972DB" w:rsidP="00E63061">
            <w:pPr>
              <w:pStyle w:val="TableParagraph"/>
              <w:numPr>
                <w:ilvl w:val="0"/>
                <w:numId w:val="41"/>
              </w:numPr>
              <w:spacing w:line="237" w:lineRule="auto"/>
              <w:ind w:right="169"/>
              <w:rPr>
                <w:sz w:val="20"/>
              </w:rPr>
            </w:pPr>
            <w:r>
              <w:rPr>
                <w:sz w:val="20"/>
              </w:rPr>
              <w:t>D</w:t>
            </w:r>
            <w:r w:rsidR="00613C84">
              <w:rPr>
                <w:sz w:val="20"/>
              </w:rPr>
              <w:t>ocumentation indicates that staff is aware of policies and processes that exist to access language</w:t>
            </w:r>
          </w:p>
          <w:p w14:paraId="5E99979D" w14:textId="37489F7F" w:rsidR="00613C84" w:rsidRPr="0034517B" w:rsidRDefault="00613C84" w:rsidP="00613C84">
            <w:pPr>
              <w:pStyle w:val="ListParagraph"/>
              <w:spacing w:before="1" w:line="230" w:lineRule="exact"/>
              <w:ind w:left="491" w:right="111" w:firstLine="0"/>
              <w:rPr>
                <w:sz w:val="20"/>
              </w:rPr>
            </w:pPr>
            <w:r>
              <w:rPr>
                <w:sz w:val="20"/>
              </w:rPr>
              <w:t>translation services when needed.</w:t>
            </w:r>
          </w:p>
        </w:tc>
        <w:tc>
          <w:tcPr>
            <w:tcW w:w="4514" w:type="dxa"/>
          </w:tcPr>
          <w:p w14:paraId="455A5739" w14:textId="77777777" w:rsidR="00613C84" w:rsidRPr="00C02A09" w:rsidRDefault="00613C84" w:rsidP="00613C84">
            <w:pPr>
              <w:rPr>
                <w:rFonts w:ascii="Times New Roman"/>
                <w:sz w:val="20"/>
              </w:rPr>
            </w:pPr>
          </w:p>
        </w:tc>
      </w:tr>
      <w:tr w:rsidR="00613C84" w:rsidRPr="00C02A09" w14:paraId="382DA396" w14:textId="77777777" w:rsidTr="00B218D6">
        <w:trPr>
          <w:trHeight w:val="539"/>
        </w:trPr>
        <w:tc>
          <w:tcPr>
            <w:tcW w:w="1026" w:type="dxa"/>
            <w:vAlign w:val="center"/>
          </w:tcPr>
          <w:p w14:paraId="2E66E9D8" w14:textId="77777777" w:rsidR="00613C84" w:rsidRPr="00C02A09" w:rsidRDefault="00613C84" w:rsidP="00613C84">
            <w:pPr>
              <w:spacing w:before="7"/>
              <w:jc w:val="center"/>
              <w:rPr>
                <w:b/>
                <w:sz w:val="27"/>
              </w:rPr>
            </w:pPr>
            <w:r w:rsidRPr="00C02A09">
              <w:rPr>
                <w:rFonts w:ascii="Arial Black"/>
                <w:color w:val="FFFFFF"/>
                <w:w w:val="99"/>
                <w:sz w:val="20"/>
                <w:shd w:val="clear" w:color="auto" w:fill="7030A0"/>
              </w:rPr>
              <w:t>A</w:t>
            </w:r>
          </w:p>
        </w:tc>
        <w:tc>
          <w:tcPr>
            <w:tcW w:w="591" w:type="dxa"/>
            <w:vAlign w:val="center"/>
          </w:tcPr>
          <w:p w14:paraId="3D25C0FC" w14:textId="77777777" w:rsidR="00613C84" w:rsidRPr="00C02A09" w:rsidRDefault="00613C84" w:rsidP="00613C84">
            <w:pPr>
              <w:spacing w:before="6"/>
              <w:jc w:val="center"/>
              <w:rPr>
                <w:b/>
                <w:sz w:val="26"/>
              </w:rPr>
            </w:pPr>
            <w:r w:rsidRPr="00C02A09">
              <w:rPr>
                <w:rFonts w:ascii="MS Gothic" w:hAnsi="MS Gothic"/>
                <w:sz w:val="24"/>
              </w:rPr>
              <w:t>☐</w:t>
            </w:r>
          </w:p>
        </w:tc>
        <w:tc>
          <w:tcPr>
            <w:tcW w:w="594" w:type="dxa"/>
            <w:vAlign w:val="center"/>
          </w:tcPr>
          <w:p w14:paraId="6C696241" w14:textId="77777777" w:rsidR="00613C84" w:rsidRPr="00C02A09" w:rsidRDefault="00613C84" w:rsidP="00613C84">
            <w:pPr>
              <w:spacing w:before="6"/>
              <w:jc w:val="center"/>
              <w:rPr>
                <w:b/>
                <w:sz w:val="26"/>
              </w:rPr>
            </w:pPr>
            <w:r w:rsidRPr="00C02A09">
              <w:rPr>
                <w:rFonts w:ascii="MS Gothic" w:hAnsi="MS Gothic"/>
                <w:sz w:val="24"/>
              </w:rPr>
              <w:t>☐</w:t>
            </w:r>
          </w:p>
        </w:tc>
        <w:tc>
          <w:tcPr>
            <w:tcW w:w="6230" w:type="dxa"/>
            <w:vAlign w:val="center"/>
          </w:tcPr>
          <w:p w14:paraId="21EB483C" w14:textId="3E809272" w:rsidR="00613C84" w:rsidRDefault="00613C84" w:rsidP="00E63061">
            <w:pPr>
              <w:pStyle w:val="TableParagraph"/>
              <w:numPr>
                <w:ilvl w:val="0"/>
                <w:numId w:val="41"/>
              </w:numPr>
              <w:ind w:right="272"/>
              <w:rPr>
                <w:sz w:val="20"/>
              </w:rPr>
            </w:pPr>
            <w:r>
              <w:rPr>
                <w:sz w:val="20"/>
              </w:rPr>
              <w:t xml:space="preserve">Agency maintains documentation of any accommodations made for </w:t>
            </w:r>
            <w:r w:rsidR="004A628A">
              <w:rPr>
                <w:sz w:val="20"/>
              </w:rPr>
              <w:t>individuals with disabilities</w:t>
            </w:r>
            <w:r>
              <w:rPr>
                <w:sz w:val="20"/>
              </w:rPr>
              <w:t>.</w:t>
            </w:r>
          </w:p>
        </w:tc>
        <w:tc>
          <w:tcPr>
            <w:tcW w:w="4514" w:type="dxa"/>
          </w:tcPr>
          <w:p w14:paraId="5A3ED992" w14:textId="77777777" w:rsidR="00613C84" w:rsidRPr="00C02A09" w:rsidRDefault="00613C84" w:rsidP="00613C84">
            <w:pPr>
              <w:rPr>
                <w:rFonts w:ascii="Times New Roman"/>
                <w:sz w:val="20"/>
              </w:rPr>
            </w:pPr>
          </w:p>
        </w:tc>
      </w:tr>
      <w:bookmarkEnd w:id="24"/>
      <w:tr w:rsidR="00613C84" w:rsidRPr="00C02A09" w14:paraId="30377CCE" w14:textId="77777777" w:rsidTr="00B218D6">
        <w:trPr>
          <w:trHeight w:val="544"/>
        </w:trPr>
        <w:tc>
          <w:tcPr>
            <w:tcW w:w="12955" w:type="dxa"/>
            <w:gridSpan w:val="5"/>
            <w:shd w:val="clear" w:color="auto" w:fill="BFBFBF"/>
          </w:tcPr>
          <w:p w14:paraId="65029C6A" w14:textId="766780F2" w:rsidR="00613C84" w:rsidRPr="00C02A09" w:rsidRDefault="00613C84" w:rsidP="00613C84">
            <w:pPr>
              <w:ind w:left="1758" w:right="1474"/>
              <w:jc w:val="center"/>
              <w:rPr>
                <w:b/>
                <w:sz w:val="20"/>
              </w:rPr>
            </w:pPr>
            <w:r>
              <w:rPr>
                <w:b/>
                <w:sz w:val="28"/>
              </w:rPr>
              <w:lastRenderedPageBreak/>
              <w:t>6.2: Human Subjects Clearance (Research)</w:t>
            </w:r>
          </w:p>
        </w:tc>
      </w:tr>
      <w:tr w:rsidR="00613C84" w:rsidRPr="00C02A09" w14:paraId="69B1FA17" w14:textId="77777777" w:rsidTr="00B218D6">
        <w:trPr>
          <w:trHeight w:val="544"/>
        </w:trPr>
        <w:tc>
          <w:tcPr>
            <w:tcW w:w="12955" w:type="dxa"/>
            <w:gridSpan w:val="5"/>
            <w:shd w:val="clear" w:color="auto" w:fill="9CC2E5" w:themeFill="accent5" w:themeFillTint="99"/>
          </w:tcPr>
          <w:p w14:paraId="428454B2" w14:textId="694F8BF3" w:rsidR="00613C84" w:rsidRPr="00C02A09" w:rsidRDefault="00613C84" w:rsidP="00613C84">
            <w:pPr>
              <w:ind w:left="138" w:right="1474"/>
              <w:rPr>
                <w:b/>
                <w:sz w:val="20"/>
              </w:rPr>
            </w:pPr>
            <w:r>
              <w:t>Research conducted within Title X projects may be subject to Department of Health and Human Services regulations regarding the protection of human subjects (45 CFR Part 46). The grantee/agency should advise OPA in writing of any research projects that involve Title X clients.</w:t>
            </w:r>
          </w:p>
        </w:tc>
      </w:tr>
      <w:tr w:rsidR="00613C84" w:rsidRPr="00C02A09" w14:paraId="239C1D6D" w14:textId="77777777" w:rsidTr="00B218D6">
        <w:trPr>
          <w:trHeight w:val="544"/>
        </w:trPr>
        <w:tc>
          <w:tcPr>
            <w:tcW w:w="1026" w:type="dxa"/>
            <w:shd w:val="clear" w:color="auto" w:fill="EDEDED"/>
          </w:tcPr>
          <w:p w14:paraId="6BD444DB" w14:textId="77777777" w:rsidR="00613C84" w:rsidRPr="00C02A09" w:rsidRDefault="00613C84" w:rsidP="00613C84">
            <w:pPr>
              <w:spacing w:before="89"/>
              <w:ind w:left="135" w:right="79" w:hanging="14"/>
              <w:jc w:val="center"/>
              <w:rPr>
                <w:b/>
                <w:sz w:val="16"/>
              </w:rPr>
            </w:pPr>
            <w:r w:rsidRPr="00C02A09">
              <w:rPr>
                <w:b/>
                <w:sz w:val="16"/>
              </w:rPr>
              <w:t>Policy Code</w:t>
            </w:r>
          </w:p>
        </w:tc>
        <w:tc>
          <w:tcPr>
            <w:tcW w:w="591" w:type="dxa"/>
            <w:shd w:val="clear" w:color="auto" w:fill="EDEDED"/>
          </w:tcPr>
          <w:p w14:paraId="4962731B" w14:textId="77777777" w:rsidR="00613C84" w:rsidRPr="00C02A09" w:rsidRDefault="00613C84" w:rsidP="00613C84">
            <w:pPr>
              <w:spacing w:before="167"/>
              <w:ind w:left="110"/>
              <w:rPr>
                <w:b/>
                <w:sz w:val="18"/>
              </w:rPr>
            </w:pPr>
            <w:r w:rsidRPr="00C02A09">
              <w:rPr>
                <w:b/>
                <w:sz w:val="18"/>
              </w:rPr>
              <w:t>Met</w:t>
            </w:r>
          </w:p>
        </w:tc>
        <w:tc>
          <w:tcPr>
            <w:tcW w:w="594" w:type="dxa"/>
            <w:shd w:val="clear" w:color="auto" w:fill="EDEDED"/>
          </w:tcPr>
          <w:p w14:paraId="60E69BDD" w14:textId="77777777" w:rsidR="00613C84" w:rsidRPr="00C02A09" w:rsidRDefault="00613C84" w:rsidP="00613C84">
            <w:pPr>
              <w:spacing w:before="63"/>
              <w:ind w:left="110" w:right="82" w:firstLine="4"/>
              <w:rPr>
                <w:b/>
                <w:sz w:val="18"/>
              </w:rPr>
            </w:pPr>
            <w:r w:rsidRPr="00C02A09">
              <w:rPr>
                <w:b/>
                <w:sz w:val="18"/>
              </w:rPr>
              <w:t>Not Met</w:t>
            </w:r>
          </w:p>
        </w:tc>
        <w:tc>
          <w:tcPr>
            <w:tcW w:w="6230" w:type="dxa"/>
            <w:shd w:val="clear" w:color="auto" w:fill="EDEDED"/>
          </w:tcPr>
          <w:p w14:paraId="09F64AF3" w14:textId="77777777" w:rsidR="00613C84" w:rsidRPr="00C02A09" w:rsidRDefault="00613C84" w:rsidP="00613C84">
            <w:pPr>
              <w:spacing w:before="158"/>
              <w:ind w:left="1622"/>
              <w:rPr>
                <w:b/>
                <w:sz w:val="20"/>
              </w:rPr>
            </w:pPr>
            <w:r w:rsidRPr="00C02A09">
              <w:rPr>
                <w:b/>
                <w:sz w:val="20"/>
              </w:rPr>
              <w:t>Implementation Strategy</w:t>
            </w:r>
          </w:p>
        </w:tc>
        <w:tc>
          <w:tcPr>
            <w:tcW w:w="4514" w:type="dxa"/>
            <w:shd w:val="clear" w:color="auto" w:fill="EDEDED"/>
          </w:tcPr>
          <w:p w14:paraId="48A601B3" w14:textId="77777777" w:rsidR="00613C84" w:rsidRPr="00C02A09" w:rsidRDefault="00613C84" w:rsidP="00613C84">
            <w:pPr>
              <w:spacing w:before="158"/>
              <w:ind w:left="1485" w:right="1474"/>
              <w:jc w:val="center"/>
              <w:rPr>
                <w:b/>
                <w:sz w:val="20"/>
              </w:rPr>
            </w:pPr>
            <w:r w:rsidRPr="00C02A09">
              <w:rPr>
                <w:b/>
                <w:sz w:val="20"/>
              </w:rPr>
              <w:t>Comments</w:t>
            </w:r>
          </w:p>
        </w:tc>
      </w:tr>
      <w:tr w:rsidR="00613C84" w:rsidRPr="00C02A09" w14:paraId="7292473C" w14:textId="77777777" w:rsidTr="00B218D6">
        <w:trPr>
          <w:trHeight w:val="485"/>
        </w:trPr>
        <w:tc>
          <w:tcPr>
            <w:tcW w:w="1026" w:type="dxa"/>
            <w:vAlign w:val="center"/>
          </w:tcPr>
          <w:p w14:paraId="37219991" w14:textId="77777777" w:rsidR="00613C84" w:rsidRPr="00C02A09" w:rsidRDefault="00613C84" w:rsidP="00613C84">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1F0D27A5" w14:textId="77777777" w:rsidR="00613C84" w:rsidRPr="00C02A09" w:rsidRDefault="00613C84" w:rsidP="00613C84">
            <w:pPr>
              <w:jc w:val="center"/>
              <w:rPr>
                <w:rFonts w:ascii="MS Gothic" w:hAnsi="MS Gothic"/>
                <w:sz w:val="24"/>
              </w:rPr>
            </w:pPr>
            <w:r w:rsidRPr="00C02A09">
              <w:rPr>
                <w:rFonts w:ascii="MS Gothic" w:hAnsi="MS Gothic"/>
                <w:sz w:val="24"/>
              </w:rPr>
              <w:t>☐</w:t>
            </w:r>
          </w:p>
        </w:tc>
        <w:tc>
          <w:tcPr>
            <w:tcW w:w="594" w:type="dxa"/>
            <w:vAlign w:val="center"/>
          </w:tcPr>
          <w:p w14:paraId="56B6A1DB" w14:textId="77777777" w:rsidR="00613C84" w:rsidRPr="00C02A09" w:rsidRDefault="00613C84" w:rsidP="00613C84">
            <w:pPr>
              <w:jc w:val="center"/>
              <w:rPr>
                <w:rFonts w:ascii="MS Gothic" w:hAnsi="MS Gothic"/>
                <w:sz w:val="24"/>
              </w:rPr>
            </w:pPr>
            <w:r w:rsidRPr="00C02A09">
              <w:rPr>
                <w:rFonts w:ascii="MS Gothic" w:hAnsi="MS Gothic"/>
                <w:sz w:val="24"/>
              </w:rPr>
              <w:t>☐</w:t>
            </w:r>
          </w:p>
        </w:tc>
        <w:tc>
          <w:tcPr>
            <w:tcW w:w="6230" w:type="dxa"/>
            <w:vAlign w:val="center"/>
          </w:tcPr>
          <w:p w14:paraId="376C4240" w14:textId="49D40F25" w:rsidR="00613C84" w:rsidRPr="00613C84" w:rsidRDefault="00613C84" w:rsidP="00E63061">
            <w:pPr>
              <w:pStyle w:val="ListParagraph"/>
              <w:numPr>
                <w:ilvl w:val="0"/>
                <w:numId w:val="42"/>
              </w:numPr>
              <w:ind w:right="77"/>
              <w:rPr>
                <w:sz w:val="20"/>
              </w:rPr>
            </w:pPr>
            <w:r>
              <w:rPr>
                <w:sz w:val="20"/>
              </w:rPr>
              <w:t xml:space="preserve">Agency policies address this requirement </w:t>
            </w:r>
            <w:r w:rsidR="006E0177">
              <w:rPr>
                <w:sz w:val="20"/>
              </w:rPr>
              <w:t>by requiring notification of</w:t>
            </w:r>
            <w:r>
              <w:rPr>
                <w:sz w:val="20"/>
              </w:rPr>
              <w:t xml:space="preserve"> the </w:t>
            </w:r>
            <w:r w:rsidR="00E36F0E">
              <w:rPr>
                <w:sz w:val="20"/>
              </w:rPr>
              <w:t xml:space="preserve">Reproductive </w:t>
            </w:r>
            <w:r>
              <w:rPr>
                <w:sz w:val="20"/>
              </w:rPr>
              <w:t>Health Branch in writing of any research projects involving Title X clients.</w:t>
            </w:r>
          </w:p>
        </w:tc>
        <w:tc>
          <w:tcPr>
            <w:tcW w:w="4514" w:type="dxa"/>
          </w:tcPr>
          <w:p w14:paraId="4F36561C" w14:textId="77777777" w:rsidR="00613C84" w:rsidRPr="00C02A09" w:rsidRDefault="00613C84" w:rsidP="00613C84">
            <w:pPr>
              <w:rPr>
                <w:rFonts w:ascii="Times New Roman"/>
                <w:sz w:val="20"/>
              </w:rPr>
            </w:pPr>
          </w:p>
        </w:tc>
      </w:tr>
      <w:tr w:rsidR="00613C84" w:rsidRPr="00C02A09" w14:paraId="26613A4D" w14:textId="77777777" w:rsidTr="00613C84">
        <w:trPr>
          <w:trHeight w:val="1151"/>
        </w:trPr>
        <w:tc>
          <w:tcPr>
            <w:tcW w:w="12955" w:type="dxa"/>
            <w:gridSpan w:val="5"/>
          </w:tcPr>
          <w:p w14:paraId="79A4125C" w14:textId="549D023C" w:rsidR="00613C84" w:rsidRPr="00C02A09" w:rsidRDefault="00613C84" w:rsidP="00613C84">
            <w:pPr>
              <w:rPr>
                <w:rFonts w:ascii="Times New Roman"/>
                <w:sz w:val="20"/>
              </w:rPr>
            </w:pPr>
            <w:r>
              <w:rPr>
                <w:b/>
                <w:sz w:val="20"/>
              </w:rPr>
              <w:t>6.2 Additional Comments:</w:t>
            </w:r>
          </w:p>
        </w:tc>
      </w:tr>
    </w:tbl>
    <w:p w14:paraId="4BAE7256" w14:textId="77777777" w:rsidR="00795B6C" w:rsidRDefault="00795B6C"/>
    <w:p w14:paraId="43A55624" w14:textId="77777777" w:rsidR="008E248D" w:rsidRDefault="008E248D"/>
    <w:p w14:paraId="7CEE7991" w14:textId="77777777" w:rsidR="008E248D" w:rsidRDefault="008E248D"/>
    <w:p w14:paraId="3A8DC957" w14:textId="77777777" w:rsidR="00AB57C5" w:rsidRPr="008E248D" w:rsidRDefault="008E248D">
      <w:pPr>
        <w:rPr>
          <w:b/>
          <w:bCs/>
          <w:sz w:val="24"/>
          <w:szCs w:val="24"/>
        </w:rPr>
      </w:pPr>
      <w:r w:rsidRPr="008E248D">
        <w:rPr>
          <w:b/>
          <w:bCs/>
          <w:sz w:val="24"/>
          <w:szCs w:val="24"/>
        </w:rPr>
        <w:t>†</w:t>
      </w:r>
    </w:p>
    <w:tbl>
      <w:tblPr>
        <w:tblStyle w:val="TableGrid"/>
        <w:tblW w:w="12950" w:type="dxa"/>
        <w:tblInd w:w="175" w:type="dxa"/>
        <w:tblLook w:val="04A0" w:firstRow="1" w:lastRow="0" w:firstColumn="1" w:lastColumn="0" w:noHBand="0" w:noVBand="1"/>
      </w:tblPr>
      <w:tblGrid>
        <w:gridCol w:w="4316"/>
        <w:gridCol w:w="4317"/>
        <w:gridCol w:w="4317"/>
      </w:tblGrid>
      <w:tr w:rsidR="00AB57C5" w14:paraId="1AEFA9A5" w14:textId="77777777" w:rsidTr="00AB57C5">
        <w:trPr>
          <w:trHeight w:val="1997"/>
        </w:trPr>
        <w:tc>
          <w:tcPr>
            <w:tcW w:w="4316" w:type="dxa"/>
          </w:tcPr>
          <w:p w14:paraId="39F8F489" w14:textId="68F07E25" w:rsidR="00AB57C5" w:rsidRPr="00AB57C5" w:rsidRDefault="00AB57C5">
            <w:pPr>
              <w:rPr>
                <w:b/>
                <w:bCs/>
              </w:rPr>
            </w:pPr>
            <w:r w:rsidRPr="00AB57C5">
              <w:rPr>
                <w:b/>
                <w:bCs/>
              </w:rPr>
              <w:t xml:space="preserve">Administrative Consultant Name: </w:t>
            </w:r>
          </w:p>
        </w:tc>
        <w:tc>
          <w:tcPr>
            <w:tcW w:w="4317" w:type="dxa"/>
          </w:tcPr>
          <w:p w14:paraId="1ECA0CF4" w14:textId="72C1E7C3" w:rsidR="00AB57C5" w:rsidRPr="00AB57C5" w:rsidRDefault="00AB57C5">
            <w:pPr>
              <w:rPr>
                <w:b/>
                <w:bCs/>
              </w:rPr>
            </w:pPr>
            <w:r w:rsidRPr="00AB57C5">
              <w:rPr>
                <w:b/>
                <w:bCs/>
              </w:rPr>
              <w:t>Date of last review:</w:t>
            </w:r>
          </w:p>
        </w:tc>
        <w:tc>
          <w:tcPr>
            <w:tcW w:w="4317" w:type="dxa"/>
          </w:tcPr>
          <w:p w14:paraId="485FB6AB" w14:textId="39F4142B" w:rsidR="00AB57C5" w:rsidRPr="00AB57C5" w:rsidRDefault="00AB57C5" w:rsidP="00AB57C5">
            <w:pPr>
              <w:ind w:right="-120"/>
              <w:rPr>
                <w:b/>
                <w:bCs/>
              </w:rPr>
            </w:pPr>
            <w:r w:rsidRPr="00AB57C5">
              <w:rPr>
                <w:b/>
                <w:bCs/>
              </w:rPr>
              <w:t>Date Administrative Consultant Report  reviewed by WHB Regional Nurse Consultant</w:t>
            </w:r>
            <w:r>
              <w:rPr>
                <w:b/>
                <w:bCs/>
              </w:rPr>
              <w:t>:</w:t>
            </w:r>
          </w:p>
        </w:tc>
      </w:tr>
    </w:tbl>
    <w:p w14:paraId="5CC4A642" w14:textId="32C13EAA" w:rsidR="00D16A77" w:rsidRPr="008E248D" w:rsidRDefault="00D16A77">
      <w:pPr>
        <w:rPr>
          <w:b/>
          <w:bCs/>
          <w:sz w:val="24"/>
          <w:szCs w:val="24"/>
        </w:rPr>
      </w:pPr>
    </w:p>
    <w:p w14:paraId="330C301B" w14:textId="372A3704" w:rsidR="00D16A77" w:rsidRDefault="00D16A77"/>
    <w:p w14:paraId="698D5916" w14:textId="6E9F8984" w:rsidR="0032492A" w:rsidRDefault="0032492A"/>
    <w:p w14:paraId="796B75B3" w14:textId="2A8F51D5" w:rsidR="0032492A" w:rsidRDefault="0032492A"/>
    <w:p w14:paraId="57433151" w14:textId="47C7E191" w:rsidR="0032492A" w:rsidRDefault="0032492A"/>
    <w:p w14:paraId="5A255C27" w14:textId="664D3442" w:rsidR="0032492A" w:rsidRDefault="0032492A"/>
    <w:p w14:paraId="3ADABDFD" w14:textId="74B76FF8" w:rsidR="0032492A" w:rsidRDefault="0032492A"/>
    <w:p w14:paraId="3C4F6DDD" w14:textId="4E3678FF" w:rsidR="0032492A" w:rsidRDefault="0032492A"/>
    <w:p w14:paraId="1ACCB3F1" w14:textId="3A1FEE35" w:rsidR="0032492A" w:rsidRDefault="0032492A"/>
    <w:p w14:paraId="76022FEE" w14:textId="4CF5C501" w:rsidR="0032492A" w:rsidRDefault="0032492A"/>
    <w:p w14:paraId="0B93A7D6" w14:textId="3A9A6282" w:rsidR="0032492A" w:rsidRDefault="0032492A"/>
    <w:p w14:paraId="4FC1DDAE" w14:textId="77777777" w:rsidR="0032492A" w:rsidRDefault="0032492A"/>
    <w:p w14:paraId="5F0598AB" w14:textId="77777777" w:rsidR="00D16A77" w:rsidRDefault="00D16A77"/>
    <w:p w14:paraId="3616871C" w14:textId="6C0A37A5" w:rsidR="00D16A77" w:rsidRDefault="00D16A77">
      <w:pPr>
        <w:sectPr w:rsidR="00D16A77" w:rsidSect="00C02A09">
          <w:pgSz w:w="15840" w:h="12240" w:orient="landscape"/>
          <w:pgMar w:top="63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765"/>
        <w:gridCol w:w="7781"/>
        <w:gridCol w:w="1237"/>
        <w:gridCol w:w="1167"/>
      </w:tblGrid>
      <w:tr w:rsidR="00795B6C" w14:paraId="03F547BD" w14:textId="77777777" w:rsidTr="00B218D6">
        <w:tc>
          <w:tcPr>
            <w:tcW w:w="10728" w:type="dxa"/>
            <w:gridSpan w:val="2"/>
            <w:vAlign w:val="center"/>
          </w:tcPr>
          <w:p w14:paraId="2BDD0317" w14:textId="77777777" w:rsidR="00795B6C" w:rsidRPr="00A85014" w:rsidRDefault="00795B6C" w:rsidP="00B218D6">
            <w:pPr>
              <w:pStyle w:val="bullets-numbers"/>
              <w:tabs>
                <w:tab w:val="left" w:pos="4200"/>
              </w:tabs>
              <w:spacing w:line="240" w:lineRule="auto"/>
              <w:ind w:left="0" w:firstLine="0"/>
              <w:rPr>
                <w:rFonts w:ascii="Arial" w:hAnsi="Arial" w:cs="Arial"/>
                <w:color w:val="auto"/>
                <w:spacing w:val="0"/>
                <w:szCs w:val="22"/>
              </w:rPr>
            </w:pPr>
            <w:r w:rsidRPr="00A85014">
              <w:rPr>
                <w:rFonts w:ascii="Arial" w:hAnsi="Arial" w:cs="Arial"/>
                <w:b/>
                <w:szCs w:val="22"/>
              </w:rPr>
              <w:t>Additional Monitoring Requirements</w:t>
            </w:r>
            <w:r>
              <w:rPr>
                <w:rFonts w:ascii="Arial" w:hAnsi="Arial" w:cs="Arial"/>
                <w:b/>
                <w:szCs w:val="22"/>
              </w:rPr>
              <w:t xml:space="preserve"> </w:t>
            </w:r>
          </w:p>
        </w:tc>
        <w:tc>
          <w:tcPr>
            <w:tcW w:w="1260" w:type="dxa"/>
            <w:vAlign w:val="center"/>
          </w:tcPr>
          <w:p w14:paraId="58CC5256" w14:textId="77777777" w:rsidR="00795B6C" w:rsidRPr="00A85014" w:rsidRDefault="00795B6C" w:rsidP="00B218D6">
            <w:pPr>
              <w:pStyle w:val="bullets-numbers"/>
              <w:tabs>
                <w:tab w:val="left" w:pos="4410"/>
              </w:tabs>
              <w:spacing w:line="240" w:lineRule="auto"/>
              <w:ind w:left="0" w:firstLine="0"/>
              <w:jc w:val="center"/>
              <w:rPr>
                <w:rFonts w:ascii="Arial" w:hAnsi="Arial" w:cs="Arial"/>
                <w:b/>
                <w:color w:val="auto"/>
                <w:spacing w:val="0"/>
                <w:szCs w:val="22"/>
              </w:rPr>
            </w:pPr>
            <w:r w:rsidRPr="00A85014">
              <w:rPr>
                <w:rFonts w:ascii="Arial" w:hAnsi="Arial" w:cs="Arial"/>
                <w:b/>
                <w:color w:val="auto"/>
                <w:spacing w:val="0"/>
                <w:szCs w:val="22"/>
              </w:rPr>
              <w:t>Met</w:t>
            </w:r>
          </w:p>
        </w:tc>
        <w:tc>
          <w:tcPr>
            <w:tcW w:w="1188" w:type="dxa"/>
            <w:vAlign w:val="center"/>
          </w:tcPr>
          <w:p w14:paraId="317F83EF" w14:textId="77777777" w:rsidR="00795B6C" w:rsidRPr="00A85014" w:rsidRDefault="00795B6C" w:rsidP="00B218D6">
            <w:pPr>
              <w:pStyle w:val="bullets-numbers"/>
              <w:tabs>
                <w:tab w:val="left" w:pos="4410"/>
              </w:tabs>
              <w:spacing w:line="240" w:lineRule="auto"/>
              <w:ind w:left="0" w:firstLine="0"/>
              <w:jc w:val="center"/>
              <w:rPr>
                <w:rFonts w:ascii="Arial" w:hAnsi="Arial" w:cs="Arial"/>
                <w:b/>
                <w:color w:val="auto"/>
                <w:spacing w:val="0"/>
                <w:szCs w:val="22"/>
              </w:rPr>
            </w:pPr>
            <w:r w:rsidRPr="00A85014">
              <w:rPr>
                <w:rFonts w:ascii="Arial" w:hAnsi="Arial" w:cs="Arial"/>
                <w:b/>
                <w:color w:val="auto"/>
                <w:spacing w:val="0"/>
                <w:szCs w:val="22"/>
              </w:rPr>
              <w:t>Not Met</w:t>
            </w:r>
          </w:p>
        </w:tc>
      </w:tr>
      <w:tr w:rsidR="00795B6C" w:rsidRPr="003840A9" w14:paraId="34169697" w14:textId="77777777" w:rsidTr="00B218D6">
        <w:tc>
          <w:tcPr>
            <w:tcW w:w="2808" w:type="dxa"/>
            <w:vMerge w:val="restart"/>
          </w:tcPr>
          <w:p w14:paraId="73CDBDF4" w14:textId="77777777" w:rsidR="00795B6C" w:rsidRPr="003F7689" w:rsidRDefault="00795B6C" w:rsidP="00B218D6">
            <w:pPr>
              <w:pStyle w:val="bullets-numbers"/>
              <w:tabs>
                <w:tab w:val="left" w:pos="4200"/>
              </w:tabs>
              <w:spacing w:line="240" w:lineRule="auto"/>
              <w:ind w:left="0" w:firstLine="0"/>
              <w:rPr>
                <w:rFonts w:ascii="Arial" w:hAnsi="Arial" w:cs="Arial"/>
                <w:szCs w:val="22"/>
              </w:rPr>
            </w:pPr>
            <w:r>
              <w:rPr>
                <w:rFonts w:ascii="Arial" w:hAnsi="Arial" w:cs="Arial"/>
                <w:szCs w:val="22"/>
              </w:rPr>
              <w:t>Additional Policy Require</w:t>
            </w:r>
            <w:r w:rsidRPr="003F7689">
              <w:rPr>
                <w:rFonts w:ascii="Arial" w:hAnsi="Arial" w:cs="Arial"/>
                <w:szCs w:val="22"/>
              </w:rPr>
              <w:t>ments</w:t>
            </w:r>
          </w:p>
        </w:tc>
        <w:tc>
          <w:tcPr>
            <w:tcW w:w="7920" w:type="dxa"/>
            <w:vAlign w:val="bottom"/>
          </w:tcPr>
          <w:p w14:paraId="36FD1E7F" w14:textId="77777777" w:rsidR="00795B6C" w:rsidRPr="003F7689" w:rsidRDefault="00795B6C" w:rsidP="00E63061">
            <w:pPr>
              <w:pStyle w:val="bullets-numbers"/>
              <w:numPr>
                <w:ilvl w:val="0"/>
                <w:numId w:val="45"/>
              </w:numPr>
              <w:tabs>
                <w:tab w:val="left" w:pos="4200"/>
              </w:tabs>
              <w:spacing w:line="240" w:lineRule="auto"/>
              <w:rPr>
                <w:rFonts w:ascii="Arial" w:hAnsi="Arial" w:cs="Arial"/>
                <w:szCs w:val="22"/>
              </w:rPr>
            </w:pPr>
            <w:r w:rsidRPr="00F24F1D">
              <w:rPr>
                <w:rFonts w:ascii="Arial" w:hAnsi="Arial" w:cs="Arial"/>
                <w:color w:val="auto"/>
                <w:szCs w:val="22"/>
              </w:rPr>
              <w:t>(The following is strongly recommended, but not required</w:t>
            </w:r>
            <w:r w:rsidRPr="00174508">
              <w:rPr>
                <w:rFonts w:ascii="Arial" w:hAnsi="Arial" w:cs="Arial"/>
                <w:color w:val="auto"/>
                <w:szCs w:val="22"/>
              </w:rPr>
              <w:t>).</w:t>
            </w:r>
            <w:r>
              <w:rPr>
                <w:rFonts w:ascii="Arial" w:hAnsi="Arial" w:cs="Arial"/>
                <w:szCs w:val="22"/>
              </w:rPr>
              <w:t xml:space="preserve"> Agency policy/procedure/protocol describes a process for obtaining a written Declination of Services from patients who refuse provider-recommended physical exam and/or laboratory testing components.</w:t>
            </w:r>
          </w:p>
        </w:tc>
        <w:tc>
          <w:tcPr>
            <w:tcW w:w="1260" w:type="dxa"/>
            <w:vAlign w:val="center"/>
          </w:tcPr>
          <w:p w14:paraId="2787B47F" w14:textId="77777777" w:rsidR="00795B6C" w:rsidRPr="00BE4B50" w:rsidRDefault="00795B6C" w:rsidP="00B218D6">
            <w:pPr>
              <w:jc w:val="center"/>
              <w:rPr>
                <w:sz w:val="22"/>
                <w:szCs w:val="22"/>
              </w:rPr>
            </w:pPr>
            <w:r w:rsidRPr="00BE4B50">
              <w:rPr>
                <w:sz w:val="22"/>
                <w:szCs w:val="22"/>
              </w:rPr>
              <w:t></w:t>
            </w:r>
          </w:p>
        </w:tc>
        <w:tc>
          <w:tcPr>
            <w:tcW w:w="1188" w:type="dxa"/>
            <w:vAlign w:val="center"/>
          </w:tcPr>
          <w:p w14:paraId="1C24351F" w14:textId="77777777" w:rsidR="00795B6C" w:rsidRPr="00BE4B50" w:rsidRDefault="00795B6C" w:rsidP="00B218D6">
            <w:pPr>
              <w:jc w:val="center"/>
              <w:rPr>
                <w:sz w:val="22"/>
                <w:szCs w:val="22"/>
              </w:rPr>
            </w:pPr>
            <w:r w:rsidRPr="00BE4B50">
              <w:rPr>
                <w:sz w:val="22"/>
                <w:szCs w:val="22"/>
              </w:rPr>
              <w:t></w:t>
            </w:r>
          </w:p>
        </w:tc>
      </w:tr>
      <w:tr w:rsidR="00795B6C" w:rsidRPr="003840A9" w14:paraId="49DE1AE8" w14:textId="77777777" w:rsidTr="00B218D6">
        <w:tc>
          <w:tcPr>
            <w:tcW w:w="2808" w:type="dxa"/>
            <w:vMerge/>
            <w:vAlign w:val="bottom"/>
          </w:tcPr>
          <w:p w14:paraId="619BFEC3" w14:textId="77777777" w:rsidR="00795B6C" w:rsidRDefault="00795B6C" w:rsidP="00B218D6">
            <w:pPr>
              <w:pStyle w:val="bullets-numbers"/>
              <w:tabs>
                <w:tab w:val="left" w:pos="4200"/>
              </w:tabs>
              <w:spacing w:line="240" w:lineRule="auto"/>
              <w:ind w:left="0" w:firstLine="0"/>
              <w:rPr>
                <w:rFonts w:ascii="Arial" w:hAnsi="Arial" w:cs="Arial"/>
                <w:b/>
                <w:szCs w:val="22"/>
              </w:rPr>
            </w:pPr>
          </w:p>
        </w:tc>
        <w:tc>
          <w:tcPr>
            <w:tcW w:w="7920" w:type="dxa"/>
            <w:vAlign w:val="bottom"/>
          </w:tcPr>
          <w:p w14:paraId="38896BDC" w14:textId="6E273945" w:rsidR="00795B6C" w:rsidRDefault="00795B6C" w:rsidP="00E63061">
            <w:pPr>
              <w:pStyle w:val="bullets-numbers"/>
              <w:numPr>
                <w:ilvl w:val="0"/>
                <w:numId w:val="45"/>
              </w:numPr>
              <w:tabs>
                <w:tab w:val="left" w:pos="4200"/>
              </w:tabs>
              <w:spacing w:line="240" w:lineRule="auto"/>
              <w:rPr>
                <w:rFonts w:ascii="Arial" w:hAnsi="Arial" w:cs="Arial"/>
                <w:b/>
                <w:szCs w:val="22"/>
              </w:rPr>
            </w:pPr>
            <w:r>
              <w:rPr>
                <w:rFonts w:ascii="Arial" w:hAnsi="Arial" w:cs="Arial"/>
                <w:szCs w:val="22"/>
              </w:rPr>
              <w:t>Agency policy/procedure/protocol describes a process for follow-up of abnormal clinical or laboratory findings</w:t>
            </w:r>
            <w:r w:rsidR="00E40E1C">
              <w:t xml:space="preserve"> </w:t>
            </w:r>
            <w:r w:rsidR="00E40E1C" w:rsidRPr="00E40E1C">
              <w:rPr>
                <w:rFonts w:ascii="Arial" w:hAnsi="Arial" w:cs="Arial"/>
                <w:szCs w:val="22"/>
              </w:rPr>
              <w:t>consistent with PHNPDU 2018 guidance. Referral log for abnormal PAP findings is current</w:t>
            </w:r>
            <w:r>
              <w:rPr>
                <w:rFonts w:ascii="Arial" w:hAnsi="Arial" w:cs="Arial"/>
                <w:szCs w:val="22"/>
              </w:rPr>
              <w:t>.</w:t>
            </w:r>
          </w:p>
        </w:tc>
        <w:tc>
          <w:tcPr>
            <w:tcW w:w="1260" w:type="dxa"/>
            <w:vAlign w:val="center"/>
          </w:tcPr>
          <w:p w14:paraId="0AFBBBC7" w14:textId="77777777" w:rsidR="00795B6C" w:rsidRPr="00BE4B50" w:rsidRDefault="00795B6C" w:rsidP="00B218D6">
            <w:pPr>
              <w:jc w:val="center"/>
              <w:rPr>
                <w:sz w:val="22"/>
                <w:szCs w:val="22"/>
              </w:rPr>
            </w:pPr>
            <w:r w:rsidRPr="00BE4B50">
              <w:rPr>
                <w:sz w:val="22"/>
                <w:szCs w:val="22"/>
              </w:rPr>
              <w:t></w:t>
            </w:r>
          </w:p>
        </w:tc>
        <w:tc>
          <w:tcPr>
            <w:tcW w:w="1188" w:type="dxa"/>
            <w:vAlign w:val="center"/>
          </w:tcPr>
          <w:p w14:paraId="765F877F" w14:textId="77777777" w:rsidR="00795B6C" w:rsidRPr="00BE4B50" w:rsidRDefault="00795B6C" w:rsidP="00B218D6">
            <w:pPr>
              <w:jc w:val="center"/>
              <w:rPr>
                <w:sz w:val="22"/>
                <w:szCs w:val="22"/>
              </w:rPr>
            </w:pPr>
            <w:r w:rsidRPr="00BE4B50">
              <w:rPr>
                <w:sz w:val="22"/>
                <w:szCs w:val="22"/>
              </w:rPr>
              <w:t></w:t>
            </w:r>
          </w:p>
        </w:tc>
      </w:tr>
      <w:tr w:rsidR="00795B6C" w:rsidRPr="003840A9" w14:paraId="22A505F9" w14:textId="77777777" w:rsidTr="00B218D6">
        <w:tc>
          <w:tcPr>
            <w:tcW w:w="2808" w:type="dxa"/>
            <w:vAlign w:val="bottom"/>
          </w:tcPr>
          <w:p w14:paraId="68BB1537" w14:textId="77777777" w:rsidR="00795B6C" w:rsidRPr="001D533A" w:rsidRDefault="00795B6C" w:rsidP="00B218D6">
            <w:pPr>
              <w:pStyle w:val="bullets-numbers"/>
              <w:tabs>
                <w:tab w:val="left" w:pos="4200"/>
              </w:tabs>
              <w:spacing w:line="240" w:lineRule="auto"/>
              <w:ind w:left="0" w:firstLine="0"/>
              <w:rPr>
                <w:rFonts w:ascii="Arial" w:hAnsi="Arial" w:cs="Arial"/>
                <w:color w:val="auto"/>
                <w:szCs w:val="22"/>
              </w:rPr>
            </w:pPr>
            <w:r w:rsidRPr="001D533A">
              <w:rPr>
                <w:rFonts w:ascii="Arial" w:hAnsi="Arial" w:cs="Arial"/>
                <w:color w:val="auto"/>
                <w:szCs w:val="22"/>
              </w:rPr>
              <w:t>Additional Training Requirements</w:t>
            </w:r>
          </w:p>
        </w:tc>
        <w:tc>
          <w:tcPr>
            <w:tcW w:w="7920" w:type="dxa"/>
            <w:vAlign w:val="bottom"/>
          </w:tcPr>
          <w:p w14:paraId="6C29BE23" w14:textId="77777777" w:rsidR="00795B6C" w:rsidRPr="001D533A" w:rsidRDefault="00795B6C" w:rsidP="00E63061">
            <w:pPr>
              <w:pStyle w:val="bullets-numbers"/>
              <w:numPr>
                <w:ilvl w:val="0"/>
                <w:numId w:val="47"/>
              </w:numPr>
              <w:tabs>
                <w:tab w:val="left" w:pos="4200"/>
              </w:tabs>
              <w:spacing w:line="240" w:lineRule="auto"/>
              <w:rPr>
                <w:rFonts w:ascii="Arial" w:hAnsi="Arial" w:cs="Arial"/>
                <w:color w:val="auto"/>
                <w:szCs w:val="22"/>
              </w:rPr>
            </w:pPr>
            <w:r w:rsidRPr="001D533A">
              <w:rPr>
                <w:rFonts w:ascii="Arial" w:hAnsi="Arial" w:cs="Arial"/>
                <w:color w:val="auto"/>
                <w:szCs w:val="22"/>
              </w:rPr>
              <w:t>All clinical and non-clinical staff must participate in annual training focused on health equity, health disparities or social determinants of health.</w:t>
            </w:r>
          </w:p>
        </w:tc>
        <w:tc>
          <w:tcPr>
            <w:tcW w:w="1260" w:type="dxa"/>
            <w:vAlign w:val="center"/>
          </w:tcPr>
          <w:p w14:paraId="187038C8" w14:textId="77777777" w:rsidR="00795B6C" w:rsidRPr="00BE4B50" w:rsidRDefault="00795B6C" w:rsidP="00B218D6">
            <w:pPr>
              <w:jc w:val="center"/>
              <w:rPr>
                <w:sz w:val="22"/>
                <w:szCs w:val="22"/>
              </w:rPr>
            </w:pPr>
            <w:r w:rsidRPr="00BE4B50">
              <w:rPr>
                <w:sz w:val="22"/>
                <w:szCs w:val="22"/>
              </w:rPr>
              <w:t></w:t>
            </w:r>
          </w:p>
        </w:tc>
        <w:tc>
          <w:tcPr>
            <w:tcW w:w="1188" w:type="dxa"/>
            <w:vAlign w:val="center"/>
          </w:tcPr>
          <w:p w14:paraId="243F1212" w14:textId="77777777" w:rsidR="00795B6C" w:rsidRPr="00BE4B50" w:rsidRDefault="00795B6C" w:rsidP="00B218D6">
            <w:pPr>
              <w:jc w:val="center"/>
              <w:rPr>
                <w:sz w:val="22"/>
                <w:szCs w:val="22"/>
              </w:rPr>
            </w:pPr>
            <w:r w:rsidRPr="00BE4B50">
              <w:rPr>
                <w:sz w:val="22"/>
                <w:szCs w:val="22"/>
              </w:rPr>
              <w:t></w:t>
            </w:r>
          </w:p>
        </w:tc>
      </w:tr>
      <w:tr w:rsidR="00795B6C" w:rsidRPr="003840A9" w14:paraId="1413AC4C" w14:textId="77777777" w:rsidTr="00B218D6">
        <w:tc>
          <w:tcPr>
            <w:tcW w:w="2808" w:type="dxa"/>
            <w:vMerge w:val="restart"/>
          </w:tcPr>
          <w:p w14:paraId="2FE2D53C" w14:textId="77777777" w:rsidR="00795B6C" w:rsidRPr="00A85014" w:rsidRDefault="00795B6C" w:rsidP="00B218D6">
            <w:pPr>
              <w:pStyle w:val="bullets-numbers"/>
              <w:tabs>
                <w:tab w:val="left" w:pos="4200"/>
              </w:tabs>
              <w:spacing w:line="240" w:lineRule="auto"/>
              <w:ind w:left="0" w:firstLine="0"/>
              <w:rPr>
                <w:rFonts w:ascii="Arial" w:hAnsi="Arial" w:cs="Arial"/>
                <w:color w:val="auto"/>
                <w:spacing w:val="0"/>
                <w:szCs w:val="22"/>
              </w:rPr>
            </w:pPr>
            <w:r>
              <w:rPr>
                <w:rFonts w:ascii="Arial" w:hAnsi="Arial" w:cs="Arial"/>
                <w:color w:val="auto"/>
                <w:spacing w:val="0"/>
                <w:szCs w:val="22"/>
              </w:rPr>
              <w:t>Quality Assurance Requirements</w:t>
            </w:r>
          </w:p>
        </w:tc>
        <w:tc>
          <w:tcPr>
            <w:tcW w:w="7920" w:type="dxa"/>
            <w:vAlign w:val="bottom"/>
          </w:tcPr>
          <w:p w14:paraId="2C1B25FB" w14:textId="77777777" w:rsidR="00795B6C" w:rsidRPr="00A85014" w:rsidRDefault="00795B6C" w:rsidP="00E63061">
            <w:pPr>
              <w:pStyle w:val="bullets-numbers"/>
              <w:numPr>
                <w:ilvl w:val="0"/>
                <w:numId w:val="46"/>
              </w:numPr>
              <w:tabs>
                <w:tab w:val="left" w:pos="4200"/>
              </w:tabs>
              <w:spacing w:line="240" w:lineRule="auto"/>
              <w:rPr>
                <w:rFonts w:ascii="Arial" w:hAnsi="Arial" w:cs="Arial"/>
                <w:color w:val="auto"/>
                <w:spacing w:val="0"/>
                <w:szCs w:val="22"/>
              </w:rPr>
            </w:pPr>
            <w:r>
              <w:rPr>
                <w:rFonts w:ascii="Arial" w:hAnsi="Arial" w:cs="Arial"/>
                <w:color w:val="auto"/>
                <w:spacing w:val="0"/>
                <w:szCs w:val="22"/>
              </w:rPr>
              <w:t>Agency must provide evidence of annual record audits, following the WHB record monitoring tools’ guidelines.</w:t>
            </w:r>
          </w:p>
        </w:tc>
        <w:tc>
          <w:tcPr>
            <w:tcW w:w="1260" w:type="dxa"/>
            <w:vAlign w:val="center"/>
          </w:tcPr>
          <w:p w14:paraId="288CD717" w14:textId="77777777" w:rsidR="00795B6C" w:rsidRPr="00BE4B50" w:rsidRDefault="00795B6C" w:rsidP="00B218D6">
            <w:pPr>
              <w:jc w:val="center"/>
              <w:rPr>
                <w:sz w:val="22"/>
                <w:szCs w:val="22"/>
              </w:rPr>
            </w:pPr>
            <w:r w:rsidRPr="00BE4B50">
              <w:rPr>
                <w:sz w:val="22"/>
                <w:szCs w:val="22"/>
              </w:rPr>
              <w:t></w:t>
            </w:r>
          </w:p>
        </w:tc>
        <w:tc>
          <w:tcPr>
            <w:tcW w:w="1188" w:type="dxa"/>
            <w:vAlign w:val="center"/>
          </w:tcPr>
          <w:p w14:paraId="3E245D14" w14:textId="77777777" w:rsidR="00795B6C" w:rsidRPr="00BE4B50" w:rsidRDefault="00795B6C" w:rsidP="00B218D6">
            <w:pPr>
              <w:jc w:val="center"/>
              <w:rPr>
                <w:sz w:val="22"/>
                <w:szCs w:val="22"/>
              </w:rPr>
            </w:pPr>
            <w:r w:rsidRPr="00BE4B50">
              <w:rPr>
                <w:sz w:val="22"/>
                <w:szCs w:val="22"/>
              </w:rPr>
              <w:t></w:t>
            </w:r>
          </w:p>
        </w:tc>
      </w:tr>
      <w:tr w:rsidR="00795B6C" w:rsidRPr="003840A9" w14:paraId="5E426746" w14:textId="77777777" w:rsidTr="00B218D6">
        <w:tc>
          <w:tcPr>
            <w:tcW w:w="2808" w:type="dxa"/>
            <w:vMerge/>
            <w:vAlign w:val="bottom"/>
          </w:tcPr>
          <w:p w14:paraId="51C5A5E4" w14:textId="77777777" w:rsidR="00795B6C" w:rsidRDefault="00795B6C" w:rsidP="00B218D6">
            <w:pPr>
              <w:pStyle w:val="bullets-numbers"/>
              <w:tabs>
                <w:tab w:val="left" w:pos="4200"/>
              </w:tabs>
              <w:spacing w:line="240" w:lineRule="auto"/>
              <w:ind w:left="0" w:firstLine="0"/>
              <w:rPr>
                <w:rFonts w:ascii="Arial" w:hAnsi="Arial" w:cs="Arial"/>
                <w:b/>
                <w:szCs w:val="22"/>
              </w:rPr>
            </w:pPr>
          </w:p>
        </w:tc>
        <w:tc>
          <w:tcPr>
            <w:tcW w:w="7920" w:type="dxa"/>
            <w:vAlign w:val="bottom"/>
          </w:tcPr>
          <w:p w14:paraId="267A0435" w14:textId="0A962E72" w:rsidR="00795B6C" w:rsidRPr="0001006A" w:rsidRDefault="00795B6C" w:rsidP="00E63061">
            <w:pPr>
              <w:pStyle w:val="bullets-numbers"/>
              <w:numPr>
                <w:ilvl w:val="0"/>
                <w:numId w:val="46"/>
              </w:numPr>
              <w:tabs>
                <w:tab w:val="left" w:pos="4200"/>
              </w:tabs>
              <w:spacing w:line="240" w:lineRule="auto"/>
              <w:rPr>
                <w:rFonts w:ascii="Arial" w:hAnsi="Arial" w:cs="Arial"/>
                <w:szCs w:val="22"/>
              </w:rPr>
            </w:pPr>
            <w:r>
              <w:rPr>
                <w:rFonts w:ascii="Arial" w:hAnsi="Arial" w:cs="Arial"/>
                <w:szCs w:val="22"/>
              </w:rPr>
              <w:t xml:space="preserve">Agency must provide evidence of Corrective Action Plan with implementation for each </w:t>
            </w:r>
            <w:r w:rsidR="00C747BC">
              <w:rPr>
                <w:rFonts w:ascii="Arial" w:hAnsi="Arial" w:cs="Arial"/>
                <w:szCs w:val="22"/>
              </w:rPr>
              <w:t>out-of-compliance</w:t>
            </w:r>
            <w:r>
              <w:rPr>
                <w:rFonts w:ascii="Arial" w:hAnsi="Arial" w:cs="Arial"/>
                <w:szCs w:val="22"/>
              </w:rPr>
              <w:t xml:space="preserve"> issue identified in the record audit.</w:t>
            </w:r>
          </w:p>
        </w:tc>
        <w:tc>
          <w:tcPr>
            <w:tcW w:w="1260" w:type="dxa"/>
            <w:vAlign w:val="center"/>
          </w:tcPr>
          <w:p w14:paraId="320019B4" w14:textId="77777777" w:rsidR="00795B6C" w:rsidRPr="00BE4B50" w:rsidRDefault="00795B6C" w:rsidP="00B218D6">
            <w:pPr>
              <w:jc w:val="center"/>
              <w:rPr>
                <w:sz w:val="22"/>
                <w:szCs w:val="22"/>
              </w:rPr>
            </w:pPr>
            <w:r w:rsidRPr="00BE4B50">
              <w:rPr>
                <w:sz w:val="22"/>
                <w:szCs w:val="22"/>
              </w:rPr>
              <w:t></w:t>
            </w:r>
          </w:p>
        </w:tc>
        <w:tc>
          <w:tcPr>
            <w:tcW w:w="1188" w:type="dxa"/>
            <w:vAlign w:val="center"/>
          </w:tcPr>
          <w:p w14:paraId="48E6EDED" w14:textId="77777777" w:rsidR="00795B6C" w:rsidRPr="00BE4B50" w:rsidRDefault="00795B6C" w:rsidP="00B218D6">
            <w:pPr>
              <w:jc w:val="center"/>
              <w:rPr>
                <w:sz w:val="22"/>
                <w:szCs w:val="22"/>
              </w:rPr>
            </w:pPr>
            <w:r w:rsidRPr="00BE4B50">
              <w:rPr>
                <w:sz w:val="22"/>
                <w:szCs w:val="22"/>
              </w:rPr>
              <w:t></w:t>
            </w:r>
          </w:p>
        </w:tc>
      </w:tr>
      <w:tr w:rsidR="00795B6C" w:rsidRPr="003840A9" w14:paraId="1BDFB1C0" w14:textId="77777777" w:rsidTr="00B218D6">
        <w:tc>
          <w:tcPr>
            <w:tcW w:w="2808" w:type="dxa"/>
            <w:vMerge w:val="restart"/>
          </w:tcPr>
          <w:p w14:paraId="3480E1E4" w14:textId="77777777" w:rsidR="00795B6C" w:rsidRPr="003840A9" w:rsidRDefault="00795B6C" w:rsidP="00B218D6">
            <w:pPr>
              <w:pStyle w:val="bullets-numbers"/>
              <w:tabs>
                <w:tab w:val="left" w:pos="4410"/>
              </w:tabs>
              <w:spacing w:line="240" w:lineRule="auto"/>
              <w:ind w:left="0" w:firstLine="0"/>
              <w:rPr>
                <w:rFonts w:ascii="Arial" w:hAnsi="Arial" w:cs="Arial"/>
                <w:color w:val="auto"/>
                <w:spacing w:val="0"/>
                <w:szCs w:val="22"/>
              </w:rPr>
            </w:pPr>
            <w:r w:rsidRPr="003840A9">
              <w:rPr>
                <w:rFonts w:ascii="Arial" w:hAnsi="Arial" w:cs="Arial"/>
                <w:color w:val="auto"/>
                <w:spacing w:val="0"/>
                <w:szCs w:val="22"/>
              </w:rPr>
              <w:t>Finance</w:t>
            </w:r>
          </w:p>
        </w:tc>
        <w:tc>
          <w:tcPr>
            <w:tcW w:w="7920" w:type="dxa"/>
          </w:tcPr>
          <w:p w14:paraId="4F66AC2A" w14:textId="77777777" w:rsidR="00795B6C" w:rsidRPr="003840A9" w:rsidRDefault="00795B6C" w:rsidP="00E63061">
            <w:pPr>
              <w:pStyle w:val="bullets-numbers"/>
              <w:numPr>
                <w:ilvl w:val="0"/>
                <w:numId w:val="44"/>
              </w:numPr>
              <w:tabs>
                <w:tab w:val="left" w:pos="4410"/>
              </w:tabs>
              <w:spacing w:line="240" w:lineRule="auto"/>
              <w:rPr>
                <w:rFonts w:ascii="Arial" w:hAnsi="Arial" w:cs="Arial"/>
                <w:color w:val="auto"/>
                <w:spacing w:val="0"/>
                <w:szCs w:val="22"/>
              </w:rPr>
            </w:pPr>
            <w:r w:rsidRPr="003840A9">
              <w:rPr>
                <w:rFonts w:ascii="Arial" w:hAnsi="Arial" w:cs="Arial"/>
                <w:color w:val="auto"/>
                <w:spacing w:val="0"/>
                <w:szCs w:val="22"/>
              </w:rPr>
              <w:t>Current Sliding Fee Scale is in use</w:t>
            </w:r>
            <w:r>
              <w:rPr>
                <w:rFonts w:ascii="Arial" w:hAnsi="Arial" w:cs="Arial"/>
                <w:color w:val="auto"/>
                <w:spacing w:val="0"/>
                <w:szCs w:val="22"/>
              </w:rPr>
              <w:t>.</w:t>
            </w:r>
          </w:p>
        </w:tc>
        <w:tc>
          <w:tcPr>
            <w:tcW w:w="1260" w:type="dxa"/>
            <w:vAlign w:val="center"/>
          </w:tcPr>
          <w:p w14:paraId="30E793E9" w14:textId="77777777" w:rsidR="00795B6C" w:rsidRPr="003840A9" w:rsidRDefault="00795B6C" w:rsidP="00B218D6">
            <w:pPr>
              <w:jc w:val="center"/>
              <w:rPr>
                <w:sz w:val="22"/>
                <w:szCs w:val="22"/>
              </w:rPr>
            </w:pPr>
            <w:r w:rsidRPr="003840A9">
              <w:rPr>
                <w:sz w:val="22"/>
                <w:szCs w:val="22"/>
              </w:rPr>
              <w:t></w:t>
            </w:r>
          </w:p>
        </w:tc>
        <w:tc>
          <w:tcPr>
            <w:tcW w:w="1188" w:type="dxa"/>
            <w:vAlign w:val="center"/>
          </w:tcPr>
          <w:p w14:paraId="3F222484" w14:textId="77777777" w:rsidR="00795B6C" w:rsidRPr="003840A9" w:rsidRDefault="00795B6C" w:rsidP="00B218D6">
            <w:pPr>
              <w:jc w:val="center"/>
              <w:rPr>
                <w:sz w:val="22"/>
                <w:szCs w:val="22"/>
              </w:rPr>
            </w:pPr>
            <w:r w:rsidRPr="003840A9">
              <w:rPr>
                <w:sz w:val="22"/>
                <w:szCs w:val="22"/>
              </w:rPr>
              <w:t></w:t>
            </w:r>
          </w:p>
        </w:tc>
      </w:tr>
      <w:tr w:rsidR="00795B6C" w:rsidRPr="003840A9" w14:paraId="38A6A2E2" w14:textId="77777777" w:rsidTr="00B218D6">
        <w:tc>
          <w:tcPr>
            <w:tcW w:w="2808" w:type="dxa"/>
            <w:vMerge/>
          </w:tcPr>
          <w:p w14:paraId="6FB2C566" w14:textId="77777777" w:rsidR="00795B6C" w:rsidRPr="003840A9" w:rsidRDefault="00795B6C" w:rsidP="00B218D6">
            <w:pPr>
              <w:pStyle w:val="bullets-numbers"/>
              <w:tabs>
                <w:tab w:val="left" w:pos="4410"/>
              </w:tabs>
              <w:spacing w:line="240" w:lineRule="auto"/>
              <w:ind w:left="0" w:firstLine="0"/>
              <w:rPr>
                <w:rFonts w:ascii="Arial" w:hAnsi="Arial" w:cs="Arial"/>
                <w:color w:val="auto"/>
                <w:spacing w:val="0"/>
                <w:szCs w:val="22"/>
              </w:rPr>
            </w:pPr>
          </w:p>
        </w:tc>
        <w:tc>
          <w:tcPr>
            <w:tcW w:w="7920" w:type="dxa"/>
          </w:tcPr>
          <w:p w14:paraId="384BD22A" w14:textId="77777777" w:rsidR="00795B6C" w:rsidRPr="003840A9" w:rsidRDefault="00795B6C" w:rsidP="00E63061">
            <w:pPr>
              <w:pStyle w:val="bullets-numbers"/>
              <w:numPr>
                <w:ilvl w:val="0"/>
                <w:numId w:val="44"/>
              </w:numPr>
              <w:tabs>
                <w:tab w:val="left" w:pos="4410"/>
              </w:tabs>
              <w:spacing w:line="240" w:lineRule="auto"/>
              <w:rPr>
                <w:rFonts w:ascii="Arial" w:hAnsi="Arial" w:cs="Arial"/>
                <w:color w:val="auto"/>
                <w:spacing w:val="0"/>
                <w:szCs w:val="22"/>
              </w:rPr>
            </w:pPr>
            <w:r w:rsidRPr="003840A9">
              <w:rPr>
                <w:rFonts w:ascii="Arial" w:hAnsi="Arial" w:cs="Arial"/>
                <w:color w:val="auto"/>
                <w:spacing w:val="0"/>
                <w:szCs w:val="22"/>
              </w:rPr>
              <w:t>Payment agreements do not indicate that services may be denied for unpaid balances/failure to make payments.</w:t>
            </w:r>
          </w:p>
        </w:tc>
        <w:tc>
          <w:tcPr>
            <w:tcW w:w="1260" w:type="dxa"/>
            <w:vAlign w:val="center"/>
          </w:tcPr>
          <w:p w14:paraId="4FCA75B1" w14:textId="77777777" w:rsidR="00795B6C" w:rsidRPr="003840A9" w:rsidRDefault="00795B6C" w:rsidP="00B218D6">
            <w:pPr>
              <w:jc w:val="center"/>
              <w:rPr>
                <w:sz w:val="22"/>
                <w:szCs w:val="22"/>
              </w:rPr>
            </w:pPr>
            <w:r w:rsidRPr="003840A9">
              <w:rPr>
                <w:sz w:val="22"/>
                <w:szCs w:val="22"/>
              </w:rPr>
              <w:t></w:t>
            </w:r>
          </w:p>
        </w:tc>
        <w:tc>
          <w:tcPr>
            <w:tcW w:w="1188" w:type="dxa"/>
            <w:vAlign w:val="center"/>
          </w:tcPr>
          <w:p w14:paraId="2511D860" w14:textId="77777777" w:rsidR="00795B6C" w:rsidRPr="003840A9" w:rsidRDefault="00795B6C" w:rsidP="00B218D6">
            <w:pPr>
              <w:jc w:val="center"/>
              <w:rPr>
                <w:sz w:val="22"/>
                <w:szCs w:val="22"/>
              </w:rPr>
            </w:pPr>
            <w:r w:rsidRPr="003840A9">
              <w:rPr>
                <w:sz w:val="22"/>
                <w:szCs w:val="22"/>
              </w:rPr>
              <w:t></w:t>
            </w:r>
          </w:p>
        </w:tc>
      </w:tr>
      <w:tr w:rsidR="00795B6C" w:rsidRPr="003840A9" w14:paraId="7A9B334A" w14:textId="77777777" w:rsidTr="00B218D6">
        <w:tc>
          <w:tcPr>
            <w:tcW w:w="2808" w:type="dxa"/>
            <w:vMerge w:val="restart"/>
          </w:tcPr>
          <w:p w14:paraId="6BC380EE" w14:textId="77777777" w:rsidR="00795B6C" w:rsidRDefault="00795B6C" w:rsidP="00B218D6">
            <w:pPr>
              <w:pStyle w:val="bullets-numbers"/>
              <w:tabs>
                <w:tab w:val="left" w:pos="4410"/>
              </w:tabs>
              <w:spacing w:line="240" w:lineRule="auto"/>
              <w:ind w:left="0" w:firstLine="0"/>
              <w:rPr>
                <w:rFonts w:ascii="Arial" w:hAnsi="Arial" w:cs="Arial"/>
                <w:color w:val="auto"/>
                <w:spacing w:val="0"/>
                <w:szCs w:val="22"/>
              </w:rPr>
            </w:pPr>
            <w:bookmarkStart w:id="25" w:name="_Hlk523916975"/>
            <w:r>
              <w:rPr>
                <w:rFonts w:ascii="Arial" w:hAnsi="Arial" w:cs="Arial"/>
                <w:color w:val="auto"/>
                <w:spacing w:val="0"/>
                <w:szCs w:val="22"/>
              </w:rPr>
              <w:t>Standing Orders</w:t>
            </w:r>
          </w:p>
          <w:p w14:paraId="46361994" w14:textId="77777777" w:rsidR="00795B6C" w:rsidRPr="003840A9" w:rsidRDefault="00795B6C" w:rsidP="00B218D6">
            <w:pPr>
              <w:pStyle w:val="bullets-numbers"/>
              <w:tabs>
                <w:tab w:val="left" w:pos="4410"/>
              </w:tabs>
              <w:spacing w:line="240" w:lineRule="auto"/>
              <w:ind w:left="0" w:firstLine="0"/>
              <w:rPr>
                <w:rFonts w:ascii="Arial" w:hAnsi="Arial" w:cs="Arial"/>
                <w:color w:val="auto"/>
                <w:spacing w:val="0"/>
                <w:szCs w:val="22"/>
              </w:rPr>
            </w:pPr>
          </w:p>
        </w:tc>
        <w:tc>
          <w:tcPr>
            <w:tcW w:w="7920" w:type="dxa"/>
          </w:tcPr>
          <w:p w14:paraId="24802AFE" w14:textId="77777777" w:rsidR="00795B6C" w:rsidRDefault="00795B6C" w:rsidP="00E63061">
            <w:pPr>
              <w:pStyle w:val="bullets-numbers"/>
              <w:numPr>
                <w:ilvl w:val="0"/>
                <w:numId w:val="43"/>
              </w:numPr>
              <w:tabs>
                <w:tab w:val="left" w:pos="4410"/>
              </w:tabs>
              <w:spacing w:line="240" w:lineRule="auto"/>
              <w:rPr>
                <w:rFonts w:ascii="Arial" w:hAnsi="Arial" w:cs="Arial"/>
                <w:color w:val="auto"/>
                <w:spacing w:val="0"/>
                <w:szCs w:val="22"/>
              </w:rPr>
            </w:pPr>
            <w:r>
              <w:rPr>
                <w:rFonts w:ascii="Arial" w:hAnsi="Arial" w:cs="Arial"/>
                <w:color w:val="auto"/>
                <w:spacing w:val="0"/>
                <w:szCs w:val="22"/>
              </w:rPr>
              <w:t>Comply with BON requirements.</w:t>
            </w:r>
          </w:p>
          <w:p w14:paraId="63FE1F26" w14:textId="77777777" w:rsidR="00795B6C" w:rsidRPr="001D533A" w:rsidRDefault="00795B6C" w:rsidP="00E63061">
            <w:pPr>
              <w:pStyle w:val="bullets-numbers"/>
              <w:numPr>
                <w:ilvl w:val="1"/>
                <w:numId w:val="43"/>
              </w:numPr>
              <w:tabs>
                <w:tab w:val="left" w:pos="4410"/>
              </w:tabs>
              <w:spacing w:line="240" w:lineRule="auto"/>
              <w:rPr>
                <w:rFonts w:ascii="Arial" w:hAnsi="Arial" w:cs="Arial"/>
                <w:color w:val="auto"/>
                <w:spacing w:val="0"/>
                <w:szCs w:val="22"/>
              </w:rPr>
            </w:pPr>
            <w:r w:rsidRPr="001D533A">
              <w:rPr>
                <w:rFonts w:ascii="Arial" w:hAnsi="Arial" w:cs="Arial"/>
                <w:color w:val="auto"/>
                <w:spacing w:val="0"/>
                <w:szCs w:val="22"/>
              </w:rPr>
              <w:t>NCAC 46 .2403 states the following FP-related drugs may be dispensed by LHD RNs:</w:t>
            </w:r>
          </w:p>
          <w:p w14:paraId="26FDDC95" w14:textId="1994A68E" w:rsidR="00795B6C" w:rsidRPr="001D533A" w:rsidRDefault="00795B6C" w:rsidP="00E63061">
            <w:pPr>
              <w:pStyle w:val="bullets-numbers"/>
              <w:numPr>
                <w:ilvl w:val="2"/>
                <w:numId w:val="43"/>
              </w:numPr>
              <w:tabs>
                <w:tab w:val="left" w:pos="4410"/>
              </w:tabs>
              <w:spacing w:line="240" w:lineRule="auto"/>
              <w:rPr>
                <w:rFonts w:ascii="Arial" w:hAnsi="Arial" w:cs="Arial"/>
                <w:color w:val="auto"/>
                <w:spacing w:val="0"/>
                <w:szCs w:val="22"/>
              </w:rPr>
            </w:pPr>
            <w:r w:rsidRPr="001D533A">
              <w:rPr>
                <w:rFonts w:ascii="Arial" w:hAnsi="Arial" w:cs="Arial"/>
                <w:color w:val="auto"/>
                <w:spacing w:val="0"/>
                <w:szCs w:val="22"/>
              </w:rPr>
              <w:t xml:space="preserve">Anti-infective agents used in the control of </w:t>
            </w:r>
            <w:r w:rsidR="001E6007" w:rsidRPr="001D533A">
              <w:rPr>
                <w:rFonts w:ascii="Arial" w:hAnsi="Arial" w:cs="Arial"/>
                <w:color w:val="auto"/>
                <w:spacing w:val="0"/>
                <w:szCs w:val="22"/>
              </w:rPr>
              <w:t>sexually transmitted</w:t>
            </w:r>
            <w:r w:rsidRPr="001D533A">
              <w:rPr>
                <w:rFonts w:ascii="Arial" w:hAnsi="Arial" w:cs="Arial"/>
                <w:color w:val="auto"/>
                <w:spacing w:val="0"/>
                <w:szCs w:val="22"/>
              </w:rPr>
              <w:t xml:space="preserve"> diseases as recommended by the United States Centers for Disease Control in the Sexually Transmitted Diseases Treatment Guidelines (available at www.cdc.gov</w:t>
            </w:r>
            <w:r w:rsidR="001E6007" w:rsidRPr="001D533A">
              <w:rPr>
                <w:rFonts w:ascii="Arial" w:hAnsi="Arial" w:cs="Arial"/>
                <w:color w:val="auto"/>
                <w:spacing w:val="0"/>
                <w:szCs w:val="22"/>
              </w:rPr>
              <w:t>).</w:t>
            </w:r>
            <w:r w:rsidRPr="001D533A">
              <w:rPr>
                <w:rFonts w:ascii="Arial" w:hAnsi="Arial" w:cs="Arial"/>
                <w:color w:val="auto"/>
                <w:spacing w:val="0"/>
                <w:szCs w:val="22"/>
              </w:rPr>
              <w:t xml:space="preserve"> </w:t>
            </w:r>
          </w:p>
          <w:p w14:paraId="7404098E" w14:textId="29D8AEEF" w:rsidR="00795B6C" w:rsidRPr="001D533A" w:rsidRDefault="00795B6C" w:rsidP="00E63061">
            <w:pPr>
              <w:pStyle w:val="bullets-numbers"/>
              <w:numPr>
                <w:ilvl w:val="2"/>
                <w:numId w:val="43"/>
              </w:numPr>
              <w:tabs>
                <w:tab w:val="left" w:pos="4410"/>
              </w:tabs>
              <w:spacing w:line="240" w:lineRule="auto"/>
              <w:rPr>
                <w:rFonts w:ascii="Arial" w:hAnsi="Arial" w:cs="Arial"/>
                <w:color w:val="auto"/>
                <w:spacing w:val="0"/>
                <w:szCs w:val="22"/>
              </w:rPr>
            </w:pPr>
            <w:r w:rsidRPr="001D533A">
              <w:rPr>
                <w:rFonts w:ascii="Arial" w:hAnsi="Arial" w:cs="Arial"/>
                <w:color w:val="auto"/>
                <w:spacing w:val="0"/>
                <w:szCs w:val="22"/>
              </w:rPr>
              <w:t xml:space="preserve">Natural or synthetic hormones and contraceptive devices when used for the prevention of </w:t>
            </w:r>
            <w:r w:rsidR="001E6007" w:rsidRPr="001D533A">
              <w:rPr>
                <w:rFonts w:ascii="Arial" w:hAnsi="Arial" w:cs="Arial"/>
                <w:color w:val="auto"/>
                <w:spacing w:val="0"/>
                <w:szCs w:val="22"/>
              </w:rPr>
              <w:t>pregnancy.</w:t>
            </w:r>
            <w:r w:rsidRPr="001D533A">
              <w:rPr>
                <w:rFonts w:ascii="Arial" w:hAnsi="Arial" w:cs="Arial"/>
                <w:color w:val="auto"/>
                <w:spacing w:val="0"/>
                <w:szCs w:val="22"/>
              </w:rPr>
              <w:t xml:space="preserve"> </w:t>
            </w:r>
          </w:p>
          <w:p w14:paraId="59EF8D16" w14:textId="5A33B09A" w:rsidR="00795B6C" w:rsidRPr="001D533A" w:rsidRDefault="00795B6C" w:rsidP="00E63061">
            <w:pPr>
              <w:pStyle w:val="bullets-numbers"/>
              <w:numPr>
                <w:ilvl w:val="2"/>
                <w:numId w:val="43"/>
              </w:numPr>
              <w:tabs>
                <w:tab w:val="left" w:pos="4410"/>
              </w:tabs>
              <w:spacing w:line="240" w:lineRule="auto"/>
              <w:rPr>
                <w:rFonts w:ascii="Arial" w:hAnsi="Arial" w:cs="Arial"/>
                <w:color w:val="auto"/>
                <w:spacing w:val="0"/>
                <w:szCs w:val="22"/>
              </w:rPr>
            </w:pPr>
            <w:r w:rsidRPr="001D533A">
              <w:rPr>
                <w:rFonts w:ascii="Arial" w:hAnsi="Arial" w:cs="Arial"/>
                <w:color w:val="auto"/>
                <w:spacing w:val="0"/>
                <w:szCs w:val="22"/>
              </w:rPr>
              <w:t xml:space="preserve">Topical preparations for the treatment of lice, scabies, impetigo, diaper rash, vaginitis, and related skin </w:t>
            </w:r>
            <w:r w:rsidR="001E6007" w:rsidRPr="001D533A">
              <w:rPr>
                <w:rFonts w:ascii="Arial" w:hAnsi="Arial" w:cs="Arial"/>
                <w:color w:val="auto"/>
                <w:spacing w:val="0"/>
                <w:szCs w:val="22"/>
              </w:rPr>
              <w:t>conditions.</w:t>
            </w:r>
            <w:r w:rsidRPr="001D533A">
              <w:rPr>
                <w:rFonts w:ascii="Arial" w:hAnsi="Arial" w:cs="Arial"/>
                <w:color w:val="auto"/>
                <w:spacing w:val="0"/>
                <w:szCs w:val="22"/>
              </w:rPr>
              <w:t xml:space="preserve"> </w:t>
            </w:r>
          </w:p>
          <w:p w14:paraId="5604729C" w14:textId="3071F689" w:rsidR="00795B6C" w:rsidRPr="003840A9" w:rsidRDefault="00795B6C" w:rsidP="00E63061">
            <w:pPr>
              <w:pStyle w:val="bullets-numbers"/>
              <w:numPr>
                <w:ilvl w:val="2"/>
                <w:numId w:val="43"/>
              </w:numPr>
              <w:tabs>
                <w:tab w:val="left" w:pos="4410"/>
              </w:tabs>
              <w:spacing w:line="240" w:lineRule="auto"/>
              <w:rPr>
                <w:rFonts w:ascii="Arial" w:hAnsi="Arial" w:cs="Arial"/>
                <w:color w:val="auto"/>
                <w:spacing w:val="0"/>
                <w:szCs w:val="22"/>
              </w:rPr>
            </w:pPr>
            <w:r w:rsidRPr="001D533A">
              <w:rPr>
                <w:rFonts w:ascii="Arial" w:hAnsi="Arial" w:cs="Arial"/>
                <w:color w:val="auto"/>
                <w:spacing w:val="0"/>
                <w:szCs w:val="22"/>
              </w:rPr>
              <w:t>Vitamin and mineral supplements</w:t>
            </w:r>
            <w:r w:rsidR="001E6007">
              <w:rPr>
                <w:rFonts w:ascii="Arial" w:hAnsi="Arial" w:cs="Arial"/>
                <w:color w:val="auto"/>
                <w:spacing w:val="0"/>
                <w:szCs w:val="22"/>
              </w:rPr>
              <w:t>.</w:t>
            </w:r>
          </w:p>
        </w:tc>
        <w:tc>
          <w:tcPr>
            <w:tcW w:w="1260" w:type="dxa"/>
            <w:vAlign w:val="center"/>
          </w:tcPr>
          <w:p w14:paraId="03ADC0EA" w14:textId="77777777" w:rsidR="00795B6C" w:rsidRPr="003840A9" w:rsidRDefault="00795B6C" w:rsidP="00B218D6">
            <w:pPr>
              <w:jc w:val="center"/>
              <w:rPr>
                <w:sz w:val="22"/>
                <w:szCs w:val="22"/>
              </w:rPr>
            </w:pPr>
            <w:r w:rsidRPr="003840A9">
              <w:rPr>
                <w:sz w:val="22"/>
                <w:szCs w:val="22"/>
              </w:rPr>
              <w:t></w:t>
            </w:r>
          </w:p>
        </w:tc>
        <w:tc>
          <w:tcPr>
            <w:tcW w:w="1188" w:type="dxa"/>
            <w:vAlign w:val="center"/>
          </w:tcPr>
          <w:p w14:paraId="3BCE763F" w14:textId="77777777" w:rsidR="00795B6C" w:rsidRPr="003840A9" w:rsidRDefault="00795B6C" w:rsidP="00B218D6">
            <w:pPr>
              <w:jc w:val="center"/>
              <w:rPr>
                <w:sz w:val="22"/>
                <w:szCs w:val="22"/>
              </w:rPr>
            </w:pPr>
            <w:r w:rsidRPr="003840A9">
              <w:rPr>
                <w:sz w:val="22"/>
                <w:szCs w:val="22"/>
              </w:rPr>
              <w:t></w:t>
            </w:r>
          </w:p>
        </w:tc>
      </w:tr>
      <w:bookmarkEnd w:id="25"/>
      <w:tr w:rsidR="00795B6C" w:rsidRPr="003840A9" w14:paraId="1CF46B37" w14:textId="77777777" w:rsidTr="00B218D6">
        <w:tc>
          <w:tcPr>
            <w:tcW w:w="2808" w:type="dxa"/>
            <w:vMerge/>
          </w:tcPr>
          <w:p w14:paraId="2F0B8702" w14:textId="77777777" w:rsidR="00795B6C" w:rsidRPr="003840A9" w:rsidRDefault="00795B6C" w:rsidP="00B218D6">
            <w:pPr>
              <w:pStyle w:val="bullets-numbers"/>
              <w:tabs>
                <w:tab w:val="left" w:pos="4410"/>
              </w:tabs>
              <w:spacing w:line="240" w:lineRule="auto"/>
              <w:ind w:left="0" w:firstLine="0"/>
              <w:rPr>
                <w:rFonts w:ascii="Arial" w:hAnsi="Arial" w:cs="Arial"/>
                <w:color w:val="auto"/>
                <w:spacing w:val="0"/>
                <w:szCs w:val="22"/>
              </w:rPr>
            </w:pPr>
          </w:p>
        </w:tc>
        <w:tc>
          <w:tcPr>
            <w:tcW w:w="7920" w:type="dxa"/>
          </w:tcPr>
          <w:p w14:paraId="68472B92" w14:textId="77777777" w:rsidR="00795B6C" w:rsidRPr="003840A9" w:rsidRDefault="00795B6C" w:rsidP="00E63061">
            <w:pPr>
              <w:pStyle w:val="bullets-numbers"/>
              <w:numPr>
                <w:ilvl w:val="0"/>
                <w:numId w:val="43"/>
              </w:numPr>
              <w:tabs>
                <w:tab w:val="left" w:pos="4410"/>
              </w:tabs>
              <w:spacing w:line="240" w:lineRule="auto"/>
              <w:rPr>
                <w:rFonts w:ascii="Arial" w:hAnsi="Arial" w:cs="Arial"/>
                <w:color w:val="auto"/>
                <w:spacing w:val="0"/>
                <w:szCs w:val="22"/>
              </w:rPr>
            </w:pPr>
            <w:r>
              <w:rPr>
                <w:rFonts w:ascii="Arial" w:hAnsi="Arial" w:cs="Arial"/>
                <w:color w:val="auto"/>
                <w:spacing w:val="0"/>
                <w:szCs w:val="22"/>
              </w:rPr>
              <w:t>Signed by the Program’s Medical Director within the past 12 months.</w:t>
            </w:r>
          </w:p>
        </w:tc>
        <w:tc>
          <w:tcPr>
            <w:tcW w:w="1260" w:type="dxa"/>
            <w:vAlign w:val="center"/>
          </w:tcPr>
          <w:p w14:paraId="0D5F63B2" w14:textId="77777777" w:rsidR="00795B6C" w:rsidRPr="003840A9" w:rsidRDefault="00795B6C" w:rsidP="00B218D6">
            <w:pPr>
              <w:jc w:val="center"/>
              <w:rPr>
                <w:sz w:val="22"/>
                <w:szCs w:val="22"/>
              </w:rPr>
            </w:pPr>
            <w:r w:rsidRPr="003840A9">
              <w:rPr>
                <w:sz w:val="22"/>
                <w:szCs w:val="22"/>
              </w:rPr>
              <w:t></w:t>
            </w:r>
          </w:p>
        </w:tc>
        <w:tc>
          <w:tcPr>
            <w:tcW w:w="1188" w:type="dxa"/>
            <w:vAlign w:val="center"/>
          </w:tcPr>
          <w:p w14:paraId="1F806D79" w14:textId="77777777" w:rsidR="00795B6C" w:rsidRPr="003840A9" w:rsidRDefault="00795B6C" w:rsidP="00B218D6">
            <w:pPr>
              <w:jc w:val="center"/>
              <w:rPr>
                <w:sz w:val="22"/>
                <w:szCs w:val="22"/>
              </w:rPr>
            </w:pPr>
            <w:r w:rsidRPr="003840A9">
              <w:rPr>
                <w:sz w:val="22"/>
                <w:szCs w:val="22"/>
              </w:rPr>
              <w:t></w:t>
            </w:r>
          </w:p>
        </w:tc>
      </w:tr>
      <w:tr w:rsidR="00795B6C" w:rsidRPr="003840A9" w14:paraId="72275061" w14:textId="77777777" w:rsidTr="00B218D6">
        <w:tc>
          <w:tcPr>
            <w:tcW w:w="2808" w:type="dxa"/>
          </w:tcPr>
          <w:p w14:paraId="67C1CF8E" w14:textId="12010603" w:rsidR="00795B6C" w:rsidRPr="00D50BA4" w:rsidRDefault="00795B6C" w:rsidP="00B218D6">
            <w:pPr>
              <w:pStyle w:val="bullets-numbers"/>
              <w:tabs>
                <w:tab w:val="left" w:pos="4410"/>
              </w:tabs>
              <w:spacing w:line="240" w:lineRule="auto"/>
              <w:ind w:left="0" w:firstLine="0"/>
              <w:rPr>
                <w:rFonts w:ascii="Arial" w:hAnsi="Arial" w:cs="Arial"/>
                <w:color w:val="auto"/>
                <w:spacing w:val="0"/>
                <w:szCs w:val="22"/>
              </w:rPr>
            </w:pPr>
            <w:r w:rsidRPr="00D50BA4">
              <w:rPr>
                <w:rFonts w:ascii="Arial" w:hAnsi="Arial" w:cs="Arial"/>
                <w:color w:val="auto"/>
                <w:spacing w:val="0"/>
                <w:szCs w:val="22"/>
              </w:rPr>
              <w:t>FP ERRNs</w:t>
            </w:r>
            <w:r w:rsidR="00B925AF">
              <w:rPr>
                <w:rFonts w:ascii="Arial" w:hAnsi="Arial" w:cs="Arial"/>
                <w:color w:val="auto"/>
                <w:spacing w:val="0"/>
                <w:szCs w:val="22"/>
              </w:rPr>
              <w:t xml:space="preserve"> </w:t>
            </w:r>
          </w:p>
        </w:tc>
        <w:tc>
          <w:tcPr>
            <w:tcW w:w="7920" w:type="dxa"/>
          </w:tcPr>
          <w:p w14:paraId="11446BBB" w14:textId="77777777" w:rsidR="00795B6C" w:rsidRPr="00D50BA4" w:rsidRDefault="00795B6C" w:rsidP="00B218D6">
            <w:pPr>
              <w:adjustRightInd w:val="0"/>
              <w:rPr>
                <w:rFonts w:eastAsiaTheme="minorHAnsi"/>
                <w:b/>
                <w:bCs/>
                <w:color w:val="000000"/>
                <w:sz w:val="22"/>
                <w:szCs w:val="22"/>
              </w:rPr>
            </w:pPr>
            <w:r w:rsidRPr="00D50BA4">
              <w:rPr>
                <w:rFonts w:eastAsiaTheme="minorHAnsi"/>
                <w:color w:val="000000"/>
                <w:sz w:val="22"/>
                <w:szCs w:val="22"/>
              </w:rPr>
              <w:t>Registered Nurses who have completed the</w:t>
            </w:r>
            <w:r>
              <w:rPr>
                <w:rFonts w:eastAsiaTheme="minorHAnsi"/>
                <w:color w:val="000000"/>
                <w:sz w:val="22"/>
                <w:szCs w:val="22"/>
              </w:rPr>
              <w:t xml:space="preserve"> </w:t>
            </w:r>
            <w:r w:rsidRPr="00D50BA4">
              <w:rPr>
                <w:rFonts w:eastAsiaTheme="minorHAnsi"/>
                <w:color w:val="000000"/>
                <w:sz w:val="22"/>
                <w:szCs w:val="22"/>
              </w:rPr>
              <w:t>Family Planning Enhanced Role Training Curriculum and have remained rostered continuously</w:t>
            </w:r>
            <w:r>
              <w:rPr>
                <w:rFonts w:eastAsiaTheme="minorHAnsi"/>
                <w:color w:val="000000"/>
                <w:sz w:val="22"/>
                <w:szCs w:val="22"/>
              </w:rPr>
              <w:t xml:space="preserve"> </w:t>
            </w:r>
            <w:r w:rsidRPr="00D50BA4">
              <w:rPr>
                <w:rFonts w:eastAsiaTheme="minorHAnsi"/>
                <w:color w:val="000000"/>
                <w:sz w:val="22"/>
                <w:szCs w:val="22"/>
              </w:rPr>
              <w:t xml:space="preserve">may perform family planning assessments through the direction of precise, written </w:t>
            </w:r>
            <w:r w:rsidRPr="00D50BA4">
              <w:rPr>
                <w:rFonts w:eastAsiaTheme="minorHAnsi"/>
                <w:bCs/>
                <w:color w:val="000000"/>
                <w:sz w:val="22"/>
                <w:szCs w:val="22"/>
              </w:rPr>
              <w:t>Standing Orders, reviewed and signed annually by the Program Medical Director for</w:t>
            </w:r>
            <w:r w:rsidRPr="00D50BA4">
              <w:rPr>
                <w:rFonts w:eastAsiaTheme="minorHAnsi"/>
                <w:b/>
                <w:bCs/>
                <w:color w:val="000000"/>
                <w:sz w:val="22"/>
                <w:szCs w:val="22"/>
              </w:rPr>
              <w:t>:</w:t>
            </w:r>
          </w:p>
          <w:p w14:paraId="08E5A30E" w14:textId="77777777" w:rsidR="00795B6C" w:rsidRPr="00D50BA4" w:rsidRDefault="00795B6C" w:rsidP="00B218D6">
            <w:pPr>
              <w:adjustRightInd w:val="0"/>
              <w:rPr>
                <w:rFonts w:eastAsiaTheme="minorHAnsi"/>
                <w:b/>
                <w:bCs/>
                <w:color w:val="000000"/>
                <w:sz w:val="22"/>
                <w:szCs w:val="22"/>
              </w:rPr>
            </w:pPr>
          </w:p>
          <w:p w14:paraId="6CACF373" w14:textId="13D9B87F" w:rsidR="00795B6C" w:rsidRPr="00D50BA4" w:rsidRDefault="00795B6C" w:rsidP="00B218D6">
            <w:pPr>
              <w:adjustRightInd w:val="0"/>
              <w:rPr>
                <w:rFonts w:eastAsiaTheme="minorHAnsi"/>
                <w:color w:val="000000"/>
                <w:sz w:val="22"/>
                <w:szCs w:val="22"/>
              </w:rPr>
            </w:pPr>
            <w:r w:rsidRPr="00D50BA4">
              <w:rPr>
                <w:rFonts w:eastAsiaTheme="minorHAnsi"/>
                <w:color w:val="000000"/>
                <w:sz w:val="22"/>
                <w:szCs w:val="22"/>
              </w:rPr>
              <w:sym w:font="Symbol" w:char="F0A0"/>
            </w:r>
            <w:r w:rsidRPr="00D50BA4">
              <w:rPr>
                <w:rFonts w:eastAsiaTheme="minorHAnsi"/>
                <w:color w:val="000000"/>
                <w:sz w:val="22"/>
                <w:szCs w:val="22"/>
              </w:rPr>
              <w:t xml:space="preserve"> Annual assessment </w:t>
            </w:r>
            <w:r w:rsidR="00C747BC">
              <w:rPr>
                <w:rFonts w:eastAsiaTheme="minorHAnsi"/>
                <w:color w:val="000000"/>
                <w:sz w:val="22"/>
                <w:szCs w:val="22"/>
              </w:rPr>
              <w:t>of</w:t>
            </w:r>
            <w:r w:rsidR="00C747BC" w:rsidRPr="00D50BA4">
              <w:rPr>
                <w:rFonts w:eastAsiaTheme="minorHAnsi"/>
                <w:color w:val="000000"/>
                <w:sz w:val="22"/>
                <w:szCs w:val="22"/>
              </w:rPr>
              <w:t xml:space="preserve"> </w:t>
            </w:r>
            <w:r w:rsidRPr="00D50BA4">
              <w:rPr>
                <w:rFonts w:eastAsiaTheme="minorHAnsi"/>
                <w:color w:val="000000"/>
                <w:sz w:val="22"/>
                <w:szCs w:val="22"/>
              </w:rPr>
              <w:t>low-risk family planning patients who are currently on a contraceptive method</w:t>
            </w:r>
          </w:p>
          <w:p w14:paraId="420478CA" w14:textId="77777777" w:rsidR="00795B6C" w:rsidRPr="00D50BA4" w:rsidRDefault="00795B6C" w:rsidP="00B218D6">
            <w:pPr>
              <w:adjustRightInd w:val="0"/>
              <w:rPr>
                <w:rFonts w:eastAsiaTheme="minorHAnsi"/>
                <w:color w:val="000000"/>
                <w:sz w:val="22"/>
                <w:szCs w:val="22"/>
              </w:rPr>
            </w:pPr>
          </w:p>
          <w:p w14:paraId="409ABA85" w14:textId="49671AFA" w:rsidR="00795B6C" w:rsidRPr="00D50BA4" w:rsidRDefault="00795B6C" w:rsidP="00B218D6">
            <w:pPr>
              <w:adjustRightInd w:val="0"/>
              <w:rPr>
                <w:rFonts w:eastAsiaTheme="minorHAnsi"/>
                <w:color w:val="000000"/>
                <w:sz w:val="22"/>
                <w:szCs w:val="22"/>
              </w:rPr>
            </w:pPr>
            <w:r w:rsidRPr="00D50BA4">
              <w:rPr>
                <w:rFonts w:eastAsia="SymbolOOEnc"/>
                <w:color w:val="000000"/>
                <w:sz w:val="22"/>
                <w:szCs w:val="22"/>
              </w:rPr>
              <w:t xml:space="preserve"> </w:t>
            </w:r>
            <w:r w:rsidRPr="00D50BA4">
              <w:rPr>
                <w:rFonts w:eastAsiaTheme="minorHAnsi"/>
                <w:color w:val="000000"/>
                <w:sz w:val="22"/>
                <w:szCs w:val="22"/>
              </w:rPr>
              <w:t xml:space="preserve">Initial visits </w:t>
            </w:r>
            <w:r w:rsidR="00C747BC">
              <w:rPr>
                <w:rFonts w:eastAsiaTheme="minorHAnsi"/>
                <w:color w:val="000000"/>
                <w:sz w:val="22"/>
                <w:szCs w:val="22"/>
              </w:rPr>
              <w:t>of</w:t>
            </w:r>
            <w:r w:rsidR="00C747BC" w:rsidRPr="00D50BA4">
              <w:rPr>
                <w:rFonts w:eastAsiaTheme="minorHAnsi"/>
                <w:color w:val="000000"/>
                <w:sz w:val="22"/>
                <w:szCs w:val="22"/>
              </w:rPr>
              <w:t xml:space="preserve"> </w:t>
            </w:r>
            <w:r w:rsidRPr="00D50BA4">
              <w:rPr>
                <w:rFonts w:eastAsiaTheme="minorHAnsi"/>
                <w:color w:val="000000"/>
                <w:sz w:val="22"/>
                <w:szCs w:val="22"/>
              </w:rPr>
              <w:t xml:space="preserve">low-risk patients with documented complete normal physical exam within the past 6 months and currently using a prescribed contraceptive; </w:t>
            </w:r>
            <w:r w:rsidR="00C747BC">
              <w:rPr>
                <w:rFonts w:eastAsiaTheme="minorHAnsi"/>
                <w:color w:val="000000"/>
                <w:sz w:val="22"/>
                <w:szCs w:val="22"/>
              </w:rPr>
              <w:t>low-risk</w:t>
            </w:r>
            <w:r w:rsidRPr="00D50BA4">
              <w:rPr>
                <w:rFonts w:eastAsiaTheme="minorHAnsi"/>
                <w:color w:val="000000"/>
                <w:sz w:val="22"/>
                <w:szCs w:val="22"/>
              </w:rPr>
              <w:t xml:space="preserve"> patients currently using a prescribed or non-prescribed contraceptive method choosing a non-prescribed contraceptive method</w:t>
            </w:r>
          </w:p>
          <w:p w14:paraId="0AF251B1" w14:textId="77777777" w:rsidR="00795B6C" w:rsidRPr="00D50BA4" w:rsidRDefault="00795B6C" w:rsidP="00B218D6">
            <w:pPr>
              <w:adjustRightInd w:val="0"/>
              <w:rPr>
                <w:rFonts w:eastAsiaTheme="minorHAnsi"/>
                <w:color w:val="000000"/>
                <w:sz w:val="22"/>
                <w:szCs w:val="22"/>
              </w:rPr>
            </w:pPr>
          </w:p>
          <w:p w14:paraId="0D34B0D2" w14:textId="77777777" w:rsidR="00795B6C" w:rsidRPr="00D50BA4" w:rsidRDefault="00795B6C" w:rsidP="00B218D6">
            <w:pPr>
              <w:adjustRightInd w:val="0"/>
              <w:rPr>
                <w:rFonts w:eastAsiaTheme="minorHAnsi"/>
                <w:color w:val="000000"/>
                <w:sz w:val="22"/>
                <w:szCs w:val="22"/>
              </w:rPr>
            </w:pPr>
            <w:r w:rsidRPr="00D50BA4">
              <w:rPr>
                <w:rFonts w:eastAsia="SymbolOOEnc"/>
                <w:color w:val="000000"/>
                <w:sz w:val="22"/>
                <w:szCs w:val="22"/>
              </w:rPr>
              <w:t xml:space="preserve"> </w:t>
            </w:r>
            <w:r w:rsidRPr="00D50BA4">
              <w:rPr>
                <w:rFonts w:eastAsiaTheme="minorHAnsi"/>
                <w:color w:val="000000"/>
                <w:sz w:val="22"/>
                <w:szCs w:val="22"/>
              </w:rPr>
              <w:t>Provide periodic assessment and care of low-risk family planning patients</w:t>
            </w:r>
          </w:p>
          <w:p w14:paraId="397020A3" w14:textId="77777777" w:rsidR="00795B6C" w:rsidRPr="00D50BA4" w:rsidRDefault="00795B6C" w:rsidP="00B218D6">
            <w:pPr>
              <w:adjustRightInd w:val="0"/>
              <w:rPr>
                <w:rFonts w:eastAsiaTheme="minorHAnsi"/>
                <w:color w:val="000000"/>
                <w:sz w:val="22"/>
                <w:szCs w:val="22"/>
              </w:rPr>
            </w:pPr>
          </w:p>
          <w:p w14:paraId="1DA0D779" w14:textId="77777777" w:rsidR="00795B6C" w:rsidRPr="00D50BA4" w:rsidRDefault="00795B6C" w:rsidP="00B218D6">
            <w:pPr>
              <w:adjustRightInd w:val="0"/>
              <w:rPr>
                <w:rFonts w:eastAsiaTheme="minorHAnsi"/>
                <w:color w:val="000000"/>
                <w:sz w:val="22"/>
                <w:szCs w:val="22"/>
              </w:rPr>
            </w:pPr>
            <w:r w:rsidRPr="00D50BA4">
              <w:rPr>
                <w:rFonts w:eastAsia="SymbolOOEnc"/>
                <w:color w:val="000000"/>
                <w:sz w:val="22"/>
                <w:szCs w:val="22"/>
              </w:rPr>
              <w:t xml:space="preserve"> </w:t>
            </w:r>
            <w:r w:rsidRPr="00D50BA4">
              <w:rPr>
                <w:rFonts w:eastAsiaTheme="minorHAnsi"/>
                <w:color w:val="000000"/>
                <w:sz w:val="22"/>
                <w:szCs w:val="22"/>
              </w:rPr>
              <w:t>The ERN may not insert or remove an IUD or Implant</w:t>
            </w:r>
          </w:p>
          <w:p w14:paraId="3E76F0A8" w14:textId="77777777" w:rsidR="00795B6C" w:rsidRPr="00D50BA4" w:rsidRDefault="00795B6C" w:rsidP="00B218D6">
            <w:pPr>
              <w:adjustRightInd w:val="0"/>
              <w:rPr>
                <w:rFonts w:eastAsiaTheme="minorHAnsi"/>
                <w:color w:val="000000"/>
                <w:sz w:val="22"/>
                <w:szCs w:val="22"/>
              </w:rPr>
            </w:pPr>
          </w:p>
          <w:p w14:paraId="73FB439B" w14:textId="77777777" w:rsidR="00795B6C" w:rsidRPr="00D50BA4" w:rsidRDefault="00795B6C" w:rsidP="00B218D6">
            <w:pPr>
              <w:adjustRightInd w:val="0"/>
              <w:rPr>
                <w:rFonts w:eastAsiaTheme="minorHAnsi"/>
                <w:color w:val="000000"/>
                <w:sz w:val="22"/>
                <w:szCs w:val="22"/>
              </w:rPr>
            </w:pPr>
            <w:r w:rsidRPr="00D50BA4">
              <w:rPr>
                <w:rFonts w:eastAsia="SymbolOOEnc"/>
                <w:color w:val="000000"/>
                <w:sz w:val="22"/>
                <w:szCs w:val="22"/>
              </w:rPr>
              <w:t xml:space="preserve"> </w:t>
            </w:r>
            <w:r w:rsidRPr="00D50BA4">
              <w:rPr>
                <w:rFonts w:eastAsiaTheme="minorHAnsi"/>
                <w:color w:val="000000"/>
                <w:sz w:val="22"/>
                <w:szCs w:val="22"/>
              </w:rPr>
              <w:t>May not see any women over age 35 using oral contraceptives</w:t>
            </w:r>
          </w:p>
          <w:p w14:paraId="095D84B4" w14:textId="77777777" w:rsidR="00795B6C" w:rsidRPr="00D50BA4" w:rsidRDefault="00795B6C" w:rsidP="00B218D6">
            <w:pPr>
              <w:adjustRightInd w:val="0"/>
              <w:rPr>
                <w:rFonts w:eastAsiaTheme="minorHAnsi"/>
                <w:color w:val="000000"/>
                <w:sz w:val="22"/>
                <w:szCs w:val="22"/>
              </w:rPr>
            </w:pPr>
          </w:p>
          <w:p w14:paraId="63B89660" w14:textId="77777777" w:rsidR="00795B6C" w:rsidRPr="00D50BA4" w:rsidRDefault="00795B6C" w:rsidP="00B218D6">
            <w:pPr>
              <w:adjustRightInd w:val="0"/>
              <w:rPr>
                <w:sz w:val="22"/>
                <w:szCs w:val="22"/>
              </w:rPr>
            </w:pPr>
            <w:r w:rsidRPr="00D50BA4">
              <w:rPr>
                <w:rFonts w:eastAsiaTheme="minorHAnsi"/>
                <w:color w:val="000000"/>
                <w:sz w:val="22"/>
                <w:szCs w:val="22"/>
              </w:rPr>
              <w:sym w:font="Symbol" w:char="F0A0"/>
            </w:r>
            <w:r w:rsidRPr="00D50BA4">
              <w:rPr>
                <w:rFonts w:eastAsiaTheme="minorHAnsi"/>
                <w:color w:val="000000"/>
                <w:sz w:val="22"/>
                <w:szCs w:val="22"/>
              </w:rPr>
              <w:t xml:space="preserve">  </w:t>
            </w:r>
            <w:r>
              <w:rPr>
                <w:rFonts w:eastAsiaTheme="minorHAnsi"/>
                <w:color w:val="000000"/>
                <w:sz w:val="22"/>
                <w:szCs w:val="22"/>
              </w:rPr>
              <w:t>Every 3rd</w:t>
            </w:r>
            <w:r w:rsidRPr="00D50BA4">
              <w:rPr>
                <w:rFonts w:eastAsiaTheme="minorHAnsi"/>
                <w:color w:val="000000"/>
                <w:sz w:val="22"/>
                <w:szCs w:val="22"/>
              </w:rPr>
              <w:t xml:space="preserve"> annual assessment done by a physician or mid-level provider</w:t>
            </w:r>
          </w:p>
        </w:tc>
        <w:tc>
          <w:tcPr>
            <w:tcW w:w="1260" w:type="dxa"/>
          </w:tcPr>
          <w:p w14:paraId="3B6DC86D" w14:textId="77777777" w:rsidR="00795B6C" w:rsidRPr="00D50BA4" w:rsidRDefault="00795B6C" w:rsidP="00B218D6">
            <w:pPr>
              <w:jc w:val="center"/>
              <w:rPr>
                <w:sz w:val="22"/>
                <w:szCs w:val="22"/>
              </w:rPr>
            </w:pPr>
          </w:p>
          <w:p w14:paraId="7DAED87B" w14:textId="77777777" w:rsidR="00795B6C" w:rsidRPr="00D50BA4" w:rsidRDefault="00795B6C" w:rsidP="00B218D6">
            <w:pPr>
              <w:jc w:val="center"/>
              <w:rPr>
                <w:sz w:val="22"/>
                <w:szCs w:val="22"/>
              </w:rPr>
            </w:pPr>
          </w:p>
          <w:p w14:paraId="37B3F38D" w14:textId="77777777" w:rsidR="00795B6C" w:rsidRPr="00D50BA4" w:rsidRDefault="00795B6C" w:rsidP="00B218D6">
            <w:pPr>
              <w:jc w:val="center"/>
              <w:rPr>
                <w:sz w:val="22"/>
                <w:szCs w:val="22"/>
              </w:rPr>
            </w:pPr>
            <w:r w:rsidRPr="00D50BA4">
              <w:rPr>
                <w:rFonts w:ascii="Calibri" w:hAnsi="Calibri"/>
                <w:sz w:val="22"/>
                <w:szCs w:val="22"/>
              </w:rPr>
              <w:sym w:font="Symbol" w:char="F0A0"/>
            </w:r>
          </w:p>
        </w:tc>
        <w:tc>
          <w:tcPr>
            <w:tcW w:w="1188" w:type="dxa"/>
          </w:tcPr>
          <w:p w14:paraId="0D932E49" w14:textId="77777777" w:rsidR="00795B6C" w:rsidRPr="00D50BA4" w:rsidRDefault="00795B6C" w:rsidP="00B218D6">
            <w:pPr>
              <w:jc w:val="center"/>
              <w:rPr>
                <w:sz w:val="22"/>
                <w:szCs w:val="22"/>
              </w:rPr>
            </w:pPr>
          </w:p>
          <w:p w14:paraId="626353A0" w14:textId="77777777" w:rsidR="00795B6C" w:rsidRPr="00D50BA4" w:rsidRDefault="00795B6C" w:rsidP="00B218D6">
            <w:pPr>
              <w:jc w:val="center"/>
              <w:rPr>
                <w:sz w:val="22"/>
                <w:szCs w:val="22"/>
              </w:rPr>
            </w:pPr>
          </w:p>
          <w:p w14:paraId="178C084E" w14:textId="77777777" w:rsidR="00795B6C" w:rsidRPr="00D50BA4" w:rsidRDefault="00795B6C" w:rsidP="00B218D6">
            <w:pPr>
              <w:jc w:val="center"/>
              <w:rPr>
                <w:sz w:val="22"/>
                <w:szCs w:val="22"/>
              </w:rPr>
            </w:pPr>
            <w:r w:rsidRPr="00D50BA4">
              <w:rPr>
                <w:sz w:val="22"/>
                <w:szCs w:val="22"/>
              </w:rPr>
              <w:sym w:font="Symbol" w:char="F0A0"/>
            </w:r>
          </w:p>
        </w:tc>
      </w:tr>
    </w:tbl>
    <w:p w14:paraId="7C2E64F5" w14:textId="30CE9AC2" w:rsidR="00766A10" w:rsidRDefault="00766A10"/>
    <w:p w14:paraId="0113DCAC" w14:textId="72055DF1" w:rsidR="00795B6C" w:rsidRDefault="00795B6C"/>
    <w:p w14:paraId="2B9D4160" w14:textId="4AE1D0A6" w:rsidR="00795B6C" w:rsidRDefault="00795B6C"/>
    <w:p w14:paraId="540E42CD" w14:textId="42258BCA" w:rsidR="00795B6C" w:rsidRDefault="00795B6C"/>
    <w:p w14:paraId="35708BA4" w14:textId="39A9E274" w:rsidR="00795B6C" w:rsidRDefault="00795B6C"/>
    <w:p w14:paraId="456147BE" w14:textId="4BC1DC1D" w:rsidR="00795B6C" w:rsidRDefault="00795B6C"/>
    <w:p w14:paraId="6726287D" w14:textId="7F020D81" w:rsidR="00BC09A6" w:rsidRDefault="00BC09A6"/>
    <w:p w14:paraId="0CCCFDBC" w14:textId="2E441149" w:rsidR="00BC09A6" w:rsidRDefault="00BC09A6"/>
    <w:p w14:paraId="0457F3C4" w14:textId="6D83636C" w:rsidR="00BC09A6" w:rsidRDefault="00BC09A6"/>
    <w:p w14:paraId="648A283C" w14:textId="1514C0FA" w:rsidR="00BC09A6" w:rsidRDefault="00BC09A6"/>
    <w:p w14:paraId="583BE905" w14:textId="03CC1138" w:rsidR="00BC09A6" w:rsidRDefault="00BC09A6"/>
    <w:p w14:paraId="46BD3CBA" w14:textId="65263111" w:rsidR="00BC09A6" w:rsidRDefault="00BC09A6"/>
    <w:p w14:paraId="053546E0" w14:textId="5AD45279" w:rsidR="00BC09A6" w:rsidRDefault="00BC09A6"/>
    <w:p w14:paraId="1E6CDED3" w14:textId="494D91D9" w:rsidR="00BC09A6" w:rsidRDefault="00BC09A6"/>
    <w:p w14:paraId="3FE0FB56" w14:textId="5FBEEF38" w:rsidR="00BC09A6" w:rsidRDefault="00BC09A6"/>
    <w:p w14:paraId="3AEC2C28" w14:textId="61C391DA" w:rsidR="00BC09A6" w:rsidRDefault="00BC09A6"/>
    <w:p w14:paraId="26BF4119" w14:textId="055885A6" w:rsidR="00BC09A6" w:rsidRDefault="00BC09A6"/>
    <w:p w14:paraId="300BD99E" w14:textId="77777777" w:rsidR="00BC09A6" w:rsidRDefault="00BC09A6"/>
    <w:p w14:paraId="60BDC6B8" w14:textId="6B7D7AF9" w:rsidR="00795B6C" w:rsidRDefault="00795B6C"/>
    <w:p w14:paraId="47E3A582" w14:textId="4CD506DC" w:rsidR="00795B6C" w:rsidRDefault="00795B6C"/>
    <w:p w14:paraId="23750FDF" w14:textId="27AD3C60" w:rsidR="00110011" w:rsidRDefault="00110011"/>
    <w:p w14:paraId="3BF20305" w14:textId="1D11804C" w:rsidR="00110011" w:rsidRDefault="00110011"/>
    <w:p w14:paraId="437398E2" w14:textId="77777777" w:rsidR="00110011" w:rsidRDefault="00110011"/>
    <w:p w14:paraId="5E33A048" w14:textId="7D98C27F" w:rsidR="00795B6C" w:rsidRDefault="00795B6C"/>
    <w:tbl>
      <w:tblPr>
        <w:tblStyle w:val="TableGrid"/>
        <w:tblW w:w="0" w:type="auto"/>
        <w:tblLook w:val="04A0" w:firstRow="1" w:lastRow="0" w:firstColumn="1" w:lastColumn="0" w:noHBand="0" w:noVBand="1"/>
      </w:tblPr>
      <w:tblGrid>
        <w:gridCol w:w="10578"/>
        <w:gridCol w:w="729"/>
        <w:gridCol w:w="1643"/>
      </w:tblGrid>
      <w:tr w:rsidR="00795B6C" w14:paraId="68391425" w14:textId="77777777" w:rsidTr="00D16A77">
        <w:tc>
          <w:tcPr>
            <w:tcW w:w="10578" w:type="dxa"/>
            <w:vAlign w:val="center"/>
          </w:tcPr>
          <w:p w14:paraId="63747026" w14:textId="77777777" w:rsidR="00795B6C" w:rsidRPr="00E955ED" w:rsidRDefault="00795B6C" w:rsidP="00B218D6">
            <w:pPr>
              <w:pStyle w:val="bullets-numbers"/>
              <w:tabs>
                <w:tab w:val="left" w:pos="4410"/>
              </w:tabs>
              <w:spacing w:line="240" w:lineRule="auto"/>
              <w:ind w:left="0" w:firstLine="0"/>
              <w:rPr>
                <w:rFonts w:ascii="Arial" w:hAnsi="Arial" w:cs="Arial"/>
                <w:b/>
                <w:color w:val="auto"/>
                <w:spacing w:val="0"/>
                <w:szCs w:val="22"/>
              </w:rPr>
            </w:pPr>
            <w:r>
              <w:rPr>
                <w:rFonts w:ascii="Arial" w:hAnsi="Arial" w:cs="Arial"/>
                <w:b/>
                <w:color w:val="auto"/>
                <w:spacing w:val="0"/>
                <w:szCs w:val="22"/>
              </w:rPr>
              <w:t>Observation</w:t>
            </w:r>
          </w:p>
        </w:tc>
        <w:tc>
          <w:tcPr>
            <w:tcW w:w="729" w:type="dxa"/>
            <w:vAlign w:val="center"/>
          </w:tcPr>
          <w:p w14:paraId="04FF42B1" w14:textId="77777777" w:rsidR="00795B6C" w:rsidRPr="00A85014" w:rsidRDefault="00795B6C" w:rsidP="00B218D6">
            <w:pPr>
              <w:jc w:val="center"/>
              <w:rPr>
                <w:b/>
              </w:rPr>
            </w:pPr>
            <w:r w:rsidRPr="00A85014">
              <w:rPr>
                <w:b/>
              </w:rPr>
              <w:t>Met</w:t>
            </w:r>
          </w:p>
        </w:tc>
        <w:tc>
          <w:tcPr>
            <w:tcW w:w="1643" w:type="dxa"/>
            <w:vAlign w:val="center"/>
          </w:tcPr>
          <w:p w14:paraId="4FAE2E75" w14:textId="77777777" w:rsidR="00795B6C" w:rsidRPr="00A85014" w:rsidRDefault="00795B6C" w:rsidP="00B218D6">
            <w:pPr>
              <w:jc w:val="center"/>
              <w:rPr>
                <w:b/>
              </w:rPr>
            </w:pPr>
            <w:r w:rsidRPr="00A85014">
              <w:rPr>
                <w:b/>
              </w:rPr>
              <w:t>Not Met</w:t>
            </w:r>
          </w:p>
        </w:tc>
      </w:tr>
      <w:tr w:rsidR="00795B6C" w14:paraId="339059C0" w14:textId="77777777" w:rsidTr="00D16A77">
        <w:tc>
          <w:tcPr>
            <w:tcW w:w="10578" w:type="dxa"/>
          </w:tcPr>
          <w:p w14:paraId="70C6C0E1"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(1.5) Signs indicating Family Planning services are available on the sliding fee scale are visible in client areas.</w:t>
            </w:r>
          </w:p>
        </w:tc>
        <w:tc>
          <w:tcPr>
            <w:tcW w:w="729" w:type="dxa"/>
            <w:vAlign w:val="center"/>
          </w:tcPr>
          <w:p w14:paraId="13E27818" w14:textId="77777777" w:rsidR="00795B6C" w:rsidRPr="00446B9A" w:rsidRDefault="00795B6C" w:rsidP="00B218D6">
            <w:pPr>
              <w:jc w:val="center"/>
              <w:rPr>
                <w:b/>
                <w:szCs w:val="24"/>
              </w:rPr>
            </w:pPr>
            <w:r w:rsidRPr="00446B9A">
              <w:rPr>
                <w:b/>
                <w:szCs w:val="24"/>
              </w:rPr>
              <w:t></w:t>
            </w:r>
          </w:p>
        </w:tc>
        <w:tc>
          <w:tcPr>
            <w:tcW w:w="1643" w:type="dxa"/>
            <w:vAlign w:val="center"/>
          </w:tcPr>
          <w:p w14:paraId="7225EA09" w14:textId="77777777" w:rsidR="00795B6C" w:rsidRPr="00446B9A" w:rsidRDefault="00795B6C" w:rsidP="00B218D6">
            <w:pPr>
              <w:jc w:val="center"/>
              <w:rPr>
                <w:b/>
                <w:szCs w:val="24"/>
              </w:rPr>
            </w:pPr>
            <w:r w:rsidRPr="00446B9A">
              <w:rPr>
                <w:b/>
                <w:szCs w:val="24"/>
              </w:rPr>
              <w:t></w:t>
            </w:r>
          </w:p>
        </w:tc>
      </w:tr>
      <w:tr w:rsidR="00795B6C" w14:paraId="392951FF" w14:textId="77777777" w:rsidTr="00D16A77">
        <w:tc>
          <w:tcPr>
            <w:tcW w:w="10578" w:type="dxa"/>
          </w:tcPr>
          <w:p w14:paraId="43CFE59A"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(1.1.5) Clients are not pressured to make donations and donations are not a prerequisite to the provision of services or supplies.  (Observe signs, financial counseling scripts, or other evidence.)</w:t>
            </w:r>
          </w:p>
        </w:tc>
        <w:tc>
          <w:tcPr>
            <w:tcW w:w="729" w:type="dxa"/>
            <w:vAlign w:val="center"/>
          </w:tcPr>
          <w:p w14:paraId="19A83065" w14:textId="77777777" w:rsidR="00795B6C" w:rsidRPr="00446B9A" w:rsidRDefault="00795B6C" w:rsidP="00B218D6">
            <w:pPr>
              <w:jc w:val="center"/>
              <w:rPr>
                <w:b/>
                <w:szCs w:val="24"/>
              </w:rPr>
            </w:pPr>
            <w:r w:rsidRPr="00446B9A">
              <w:rPr>
                <w:b/>
                <w:szCs w:val="24"/>
              </w:rPr>
              <w:t></w:t>
            </w:r>
          </w:p>
        </w:tc>
        <w:tc>
          <w:tcPr>
            <w:tcW w:w="1643" w:type="dxa"/>
            <w:vAlign w:val="center"/>
          </w:tcPr>
          <w:p w14:paraId="6455584C" w14:textId="77777777" w:rsidR="00795B6C" w:rsidRPr="00446B9A" w:rsidRDefault="00795B6C" w:rsidP="00B218D6">
            <w:pPr>
              <w:jc w:val="center"/>
              <w:rPr>
                <w:b/>
                <w:szCs w:val="24"/>
              </w:rPr>
            </w:pPr>
            <w:r w:rsidRPr="00446B9A">
              <w:rPr>
                <w:b/>
                <w:szCs w:val="24"/>
              </w:rPr>
              <w:t></w:t>
            </w:r>
          </w:p>
        </w:tc>
      </w:tr>
      <w:tr w:rsidR="00795B6C" w14:paraId="6CBAC9A2" w14:textId="77777777" w:rsidTr="00D16A77">
        <w:tc>
          <w:tcPr>
            <w:tcW w:w="10578" w:type="dxa"/>
          </w:tcPr>
          <w:p w14:paraId="013B7D2E"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(3) Client confidentiality and privacy is protected during registration and throughout the clinic visit, by virtue of staff action and physical layout of the facility.</w:t>
            </w:r>
          </w:p>
        </w:tc>
        <w:tc>
          <w:tcPr>
            <w:tcW w:w="729" w:type="dxa"/>
            <w:vAlign w:val="center"/>
          </w:tcPr>
          <w:p w14:paraId="623E0382" w14:textId="77777777" w:rsidR="00795B6C" w:rsidRPr="00446B9A" w:rsidRDefault="00795B6C" w:rsidP="00B218D6">
            <w:pPr>
              <w:jc w:val="center"/>
              <w:rPr>
                <w:b/>
                <w:szCs w:val="24"/>
              </w:rPr>
            </w:pPr>
            <w:r w:rsidRPr="00446B9A">
              <w:rPr>
                <w:b/>
                <w:szCs w:val="24"/>
              </w:rPr>
              <w:t></w:t>
            </w:r>
          </w:p>
        </w:tc>
        <w:tc>
          <w:tcPr>
            <w:tcW w:w="1643" w:type="dxa"/>
            <w:vAlign w:val="center"/>
          </w:tcPr>
          <w:p w14:paraId="00197C1B" w14:textId="77777777" w:rsidR="00795B6C" w:rsidRPr="00446B9A" w:rsidRDefault="00795B6C" w:rsidP="00B218D6">
            <w:pPr>
              <w:jc w:val="center"/>
              <w:rPr>
                <w:b/>
                <w:szCs w:val="24"/>
              </w:rPr>
            </w:pPr>
            <w:r w:rsidRPr="00446B9A">
              <w:rPr>
                <w:b/>
                <w:szCs w:val="24"/>
              </w:rPr>
              <w:t></w:t>
            </w:r>
          </w:p>
        </w:tc>
      </w:tr>
      <w:tr w:rsidR="00795B6C" w14:paraId="23083E10" w14:textId="77777777" w:rsidTr="00D16A77">
        <w:tc>
          <w:tcPr>
            <w:tcW w:w="10578" w:type="dxa"/>
          </w:tcPr>
          <w:p w14:paraId="54D64409"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(2.2) The clinic environment is welcoming. (Cleanliness of Exam Rooms; Ease of Access to Services; Language Assistance)</w:t>
            </w:r>
          </w:p>
        </w:tc>
        <w:tc>
          <w:tcPr>
            <w:tcW w:w="729" w:type="dxa"/>
            <w:vAlign w:val="center"/>
          </w:tcPr>
          <w:p w14:paraId="3AFD0262" w14:textId="77777777" w:rsidR="00795B6C" w:rsidRPr="00446B9A" w:rsidRDefault="00795B6C" w:rsidP="00B218D6">
            <w:pPr>
              <w:jc w:val="center"/>
              <w:rPr>
                <w:b/>
                <w:szCs w:val="24"/>
              </w:rPr>
            </w:pPr>
            <w:r w:rsidRPr="00446B9A">
              <w:rPr>
                <w:b/>
                <w:szCs w:val="24"/>
              </w:rPr>
              <w:t></w:t>
            </w:r>
          </w:p>
        </w:tc>
        <w:tc>
          <w:tcPr>
            <w:tcW w:w="1643" w:type="dxa"/>
            <w:vAlign w:val="center"/>
          </w:tcPr>
          <w:p w14:paraId="17513FC6" w14:textId="77777777" w:rsidR="00795B6C" w:rsidRPr="00446B9A" w:rsidRDefault="00795B6C" w:rsidP="00B218D6">
            <w:pPr>
              <w:jc w:val="center"/>
              <w:rPr>
                <w:b/>
                <w:szCs w:val="24"/>
              </w:rPr>
            </w:pPr>
            <w:r w:rsidRPr="00446B9A">
              <w:rPr>
                <w:b/>
                <w:szCs w:val="24"/>
              </w:rPr>
              <w:t></w:t>
            </w:r>
          </w:p>
        </w:tc>
      </w:tr>
      <w:tr w:rsidR="00795B6C" w:rsidRPr="00A67218" w14:paraId="4D599234" w14:textId="77777777" w:rsidTr="00D16A77">
        <w:tc>
          <w:tcPr>
            <w:tcW w:w="10578" w:type="dxa"/>
          </w:tcPr>
          <w:p w14:paraId="0E41A8F5"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(2.2) The clinic’s Patient Bill of Rights is posted in the clinic.</w:t>
            </w:r>
          </w:p>
        </w:tc>
        <w:tc>
          <w:tcPr>
            <w:tcW w:w="729" w:type="dxa"/>
            <w:vAlign w:val="center"/>
          </w:tcPr>
          <w:p w14:paraId="07FB7AE0" w14:textId="77777777" w:rsidR="00795B6C" w:rsidRPr="00446B9A" w:rsidRDefault="00795B6C" w:rsidP="00B218D6">
            <w:pPr>
              <w:jc w:val="center"/>
              <w:rPr>
                <w:b/>
                <w:szCs w:val="24"/>
              </w:rPr>
            </w:pPr>
            <w:r w:rsidRPr="00446B9A">
              <w:rPr>
                <w:b/>
                <w:szCs w:val="24"/>
              </w:rPr>
              <w:t></w:t>
            </w:r>
          </w:p>
        </w:tc>
        <w:tc>
          <w:tcPr>
            <w:tcW w:w="1643" w:type="dxa"/>
            <w:vAlign w:val="center"/>
          </w:tcPr>
          <w:p w14:paraId="55A59BDF" w14:textId="77777777" w:rsidR="00795B6C" w:rsidRPr="00446B9A" w:rsidRDefault="00795B6C" w:rsidP="00B218D6">
            <w:pPr>
              <w:jc w:val="center"/>
              <w:rPr>
                <w:b/>
                <w:szCs w:val="24"/>
              </w:rPr>
            </w:pPr>
            <w:r w:rsidRPr="00446B9A">
              <w:rPr>
                <w:b/>
                <w:szCs w:val="24"/>
              </w:rPr>
              <w:t></w:t>
            </w:r>
          </w:p>
        </w:tc>
      </w:tr>
      <w:tr w:rsidR="00795B6C" w:rsidRPr="00A67218" w14:paraId="176045F2" w14:textId="77777777" w:rsidTr="00D16A77">
        <w:tc>
          <w:tcPr>
            <w:tcW w:w="10578" w:type="dxa"/>
          </w:tcPr>
          <w:p w14:paraId="004AA6B7" w14:textId="77777777" w:rsidR="00795B6C" w:rsidRPr="00DC448C" w:rsidRDefault="00795B6C" w:rsidP="00B218D6">
            <w:pPr>
              <w:rPr>
                <w:rFonts w:ascii="Calibri" w:hAnsi="Calibri" w:cs="Calibri"/>
                <w:sz w:val="23"/>
                <w:szCs w:val="23"/>
              </w:rPr>
            </w:pPr>
            <w:r w:rsidRPr="00DC448C">
              <w:rPr>
                <w:rFonts w:ascii="Calibri" w:hAnsi="Calibri" w:cs="Calibri"/>
                <w:sz w:val="23"/>
                <w:szCs w:val="23"/>
              </w:rPr>
              <w:t xml:space="preserve">(3.0) Posters, videos, brochures, or other client education materials noting the client’s right to confidential services are freely available to clients.  </w:t>
            </w:r>
          </w:p>
        </w:tc>
        <w:tc>
          <w:tcPr>
            <w:tcW w:w="729" w:type="dxa"/>
            <w:vAlign w:val="center"/>
          </w:tcPr>
          <w:p w14:paraId="4AEA7B71" w14:textId="77777777" w:rsidR="00795B6C" w:rsidRPr="00446B9A" w:rsidRDefault="00795B6C" w:rsidP="00B218D6">
            <w:pPr>
              <w:jc w:val="center"/>
              <w:rPr>
                <w:b/>
                <w:szCs w:val="24"/>
              </w:rPr>
            </w:pPr>
            <w:r w:rsidRPr="00446B9A">
              <w:rPr>
                <w:b/>
                <w:szCs w:val="24"/>
              </w:rPr>
              <w:t></w:t>
            </w:r>
          </w:p>
        </w:tc>
        <w:tc>
          <w:tcPr>
            <w:tcW w:w="1643" w:type="dxa"/>
            <w:vAlign w:val="center"/>
          </w:tcPr>
          <w:p w14:paraId="208E8A67" w14:textId="77777777" w:rsidR="00795B6C" w:rsidRPr="00446B9A" w:rsidRDefault="00795B6C" w:rsidP="00B218D6">
            <w:pPr>
              <w:jc w:val="center"/>
              <w:rPr>
                <w:b/>
                <w:szCs w:val="24"/>
              </w:rPr>
            </w:pPr>
            <w:r w:rsidRPr="00446B9A">
              <w:rPr>
                <w:b/>
                <w:szCs w:val="24"/>
              </w:rPr>
              <w:t></w:t>
            </w:r>
          </w:p>
        </w:tc>
      </w:tr>
      <w:tr w:rsidR="00795B6C" w:rsidRPr="00A67218" w14:paraId="559077D2" w14:textId="77777777" w:rsidTr="00D16A77">
        <w:tc>
          <w:tcPr>
            <w:tcW w:w="10578" w:type="dxa"/>
          </w:tcPr>
          <w:p w14:paraId="6368150D" w14:textId="77777777" w:rsidR="00795B6C" w:rsidRPr="00DC448C" w:rsidRDefault="00795B6C" w:rsidP="00B218D6">
            <w:pPr>
              <w:rPr>
                <w:rFonts w:ascii="Calibri" w:hAnsi="Calibri" w:cs="Calibri"/>
                <w:sz w:val="23"/>
                <w:szCs w:val="23"/>
              </w:rPr>
            </w:pPr>
            <w:r w:rsidRPr="00DC448C">
              <w:rPr>
                <w:rFonts w:ascii="Calibri" w:hAnsi="Calibri" w:cs="Calibri"/>
                <w:sz w:val="23"/>
                <w:szCs w:val="23"/>
              </w:rPr>
              <w:t xml:space="preserve">(5.6) Observe </w:t>
            </w:r>
            <w:r w:rsidRPr="00DC448C">
              <w:rPr>
                <w:rFonts w:ascii="Calibri" w:eastAsiaTheme="minorHAnsi" w:hAnsi="Calibri" w:cs="Calibri"/>
                <w:sz w:val="23"/>
                <w:szCs w:val="23"/>
              </w:rPr>
              <w:t>clinic waiting areas for brochures on a variety of reproductive health topics as well as brochures for males.</w:t>
            </w:r>
          </w:p>
        </w:tc>
        <w:tc>
          <w:tcPr>
            <w:tcW w:w="729" w:type="dxa"/>
            <w:vAlign w:val="center"/>
          </w:tcPr>
          <w:p w14:paraId="2AFC8025" w14:textId="77777777" w:rsidR="00795B6C" w:rsidRPr="00446B9A" w:rsidRDefault="00795B6C" w:rsidP="00B218D6">
            <w:pPr>
              <w:jc w:val="center"/>
              <w:rPr>
                <w:b/>
                <w:szCs w:val="24"/>
              </w:rPr>
            </w:pPr>
            <w:r w:rsidRPr="00446B9A">
              <w:rPr>
                <w:b/>
                <w:szCs w:val="24"/>
              </w:rPr>
              <w:t></w:t>
            </w:r>
          </w:p>
        </w:tc>
        <w:tc>
          <w:tcPr>
            <w:tcW w:w="1643" w:type="dxa"/>
            <w:vAlign w:val="center"/>
          </w:tcPr>
          <w:p w14:paraId="33CCDEEA" w14:textId="77777777" w:rsidR="00795B6C" w:rsidRPr="00446B9A" w:rsidRDefault="00795B6C" w:rsidP="00B218D6">
            <w:pPr>
              <w:jc w:val="center"/>
              <w:rPr>
                <w:b/>
                <w:szCs w:val="24"/>
              </w:rPr>
            </w:pPr>
            <w:r w:rsidRPr="00446B9A">
              <w:rPr>
                <w:b/>
                <w:szCs w:val="24"/>
              </w:rPr>
              <w:t></w:t>
            </w:r>
          </w:p>
        </w:tc>
      </w:tr>
      <w:tr w:rsidR="00795B6C" w14:paraId="5F68E19D" w14:textId="77777777" w:rsidTr="00D16A77">
        <w:trPr>
          <w:trHeight w:val="521"/>
        </w:trPr>
        <w:tc>
          <w:tcPr>
            <w:tcW w:w="10578" w:type="dxa"/>
          </w:tcPr>
          <w:p w14:paraId="225191B3"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(5)  Clinic brochures and other client educational materials are current, and are tailored to the literacy, age, and language preferences of client populations.</w:t>
            </w:r>
          </w:p>
        </w:tc>
        <w:tc>
          <w:tcPr>
            <w:tcW w:w="729" w:type="dxa"/>
            <w:vAlign w:val="center"/>
          </w:tcPr>
          <w:p w14:paraId="2E4F54C6" w14:textId="77777777" w:rsidR="00795B6C" w:rsidRPr="00446B9A" w:rsidRDefault="00795B6C" w:rsidP="00B218D6">
            <w:pPr>
              <w:jc w:val="center"/>
              <w:rPr>
                <w:b/>
                <w:szCs w:val="24"/>
              </w:rPr>
            </w:pPr>
            <w:r w:rsidRPr="00446B9A">
              <w:rPr>
                <w:b/>
                <w:szCs w:val="24"/>
              </w:rPr>
              <w:t></w:t>
            </w:r>
          </w:p>
        </w:tc>
        <w:tc>
          <w:tcPr>
            <w:tcW w:w="1643" w:type="dxa"/>
            <w:vAlign w:val="center"/>
          </w:tcPr>
          <w:p w14:paraId="3473F41E" w14:textId="77777777" w:rsidR="00795B6C" w:rsidRPr="00446B9A" w:rsidRDefault="00795B6C" w:rsidP="00B218D6">
            <w:pPr>
              <w:jc w:val="center"/>
              <w:rPr>
                <w:b/>
                <w:szCs w:val="24"/>
              </w:rPr>
            </w:pPr>
            <w:r w:rsidRPr="00446B9A">
              <w:rPr>
                <w:b/>
                <w:szCs w:val="24"/>
              </w:rPr>
              <w:t></w:t>
            </w:r>
          </w:p>
        </w:tc>
      </w:tr>
      <w:tr w:rsidR="00795B6C" w14:paraId="116A246D" w14:textId="77777777" w:rsidTr="00D16A77">
        <w:trPr>
          <w:trHeight w:val="161"/>
        </w:trPr>
        <w:tc>
          <w:tcPr>
            <w:tcW w:w="10578" w:type="dxa"/>
          </w:tcPr>
          <w:p w14:paraId="55A41F26" w14:textId="77777777" w:rsidR="00795B6C" w:rsidRPr="00DC448C" w:rsidRDefault="00795B6C" w:rsidP="00B218D6">
            <w:pPr>
              <w:pStyle w:val="bullets-numbers"/>
              <w:tabs>
                <w:tab w:val="left" w:pos="4410"/>
              </w:tabs>
              <w:rPr>
                <w:rFonts w:ascii="Calibri" w:hAnsi="Calibri" w:cs="Calibri"/>
                <w:color w:val="auto"/>
                <w:spacing w:val="0"/>
                <w:sz w:val="23"/>
                <w:szCs w:val="23"/>
              </w:rPr>
            </w:pPr>
            <w:r w:rsidRPr="00DC448C">
              <w:rPr>
                <w:rFonts w:ascii="Calibri" w:hAnsi="Calibri" w:cs="Calibri"/>
                <w:color w:val="auto"/>
                <w:spacing w:val="0"/>
                <w:sz w:val="23"/>
                <w:szCs w:val="23"/>
              </w:rPr>
              <w:t>(5.6) Agency developed material reflects Title X funding support.</w:t>
            </w:r>
          </w:p>
        </w:tc>
        <w:tc>
          <w:tcPr>
            <w:tcW w:w="729" w:type="dxa"/>
            <w:vAlign w:val="center"/>
          </w:tcPr>
          <w:p w14:paraId="144BC9DA" w14:textId="77777777" w:rsidR="00795B6C" w:rsidRPr="00446B9A" w:rsidRDefault="00795B6C" w:rsidP="00B218D6">
            <w:pPr>
              <w:jc w:val="center"/>
              <w:rPr>
                <w:b/>
                <w:szCs w:val="24"/>
              </w:rPr>
            </w:pPr>
            <w:r w:rsidRPr="00446B9A">
              <w:rPr>
                <w:b/>
                <w:szCs w:val="24"/>
              </w:rPr>
              <w:t></w:t>
            </w:r>
          </w:p>
        </w:tc>
        <w:tc>
          <w:tcPr>
            <w:tcW w:w="1643" w:type="dxa"/>
            <w:vAlign w:val="center"/>
          </w:tcPr>
          <w:p w14:paraId="3A8B69E4" w14:textId="77777777" w:rsidR="00795B6C" w:rsidRPr="00446B9A" w:rsidRDefault="00795B6C" w:rsidP="00B218D6">
            <w:pPr>
              <w:jc w:val="center"/>
              <w:rPr>
                <w:b/>
                <w:szCs w:val="24"/>
              </w:rPr>
            </w:pPr>
            <w:r w:rsidRPr="00446B9A">
              <w:rPr>
                <w:b/>
                <w:szCs w:val="24"/>
              </w:rPr>
              <w:t></w:t>
            </w:r>
          </w:p>
        </w:tc>
      </w:tr>
      <w:tr w:rsidR="00795B6C" w14:paraId="51A93C79" w14:textId="77777777" w:rsidTr="00D16A77">
        <w:tc>
          <w:tcPr>
            <w:tcW w:w="10578" w:type="dxa"/>
          </w:tcPr>
          <w:p w14:paraId="30041FD9" w14:textId="49711FB1" w:rsidR="00795B6C" w:rsidRPr="00DC448C" w:rsidRDefault="00795B6C" w:rsidP="00B218D6">
            <w:pPr>
              <w:adjustRightInd w:val="0"/>
              <w:rPr>
                <w:rFonts w:ascii="Calibri" w:hAnsi="Calibri" w:cs="Calibri"/>
                <w:sz w:val="23"/>
                <w:szCs w:val="23"/>
              </w:rPr>
            </w:pPr>
            <w:r w:rsidRPr="00DC448C">
              <w:rPr>
                <w:rFonts w:ascii="Calibri" w:hAnsi="Calibri" w:cs="Calibri"/>
                <w:sz w:val="23"/>
                <w:szCs w:val="23"/>
              </w:rPr>
              <w:t xml:space="preserve">(6.1) Clinic facilities are free from obvious structural or other barriers that would prevent </w:t>
            </w:r>
            <w:r w:rsidR="00C747BC">
              <w:rPr>
                <w:rFonts w:ascii="Calibri" w:hAnsi="Calibri" w:cs="Calibri"/>
                <w:sz w:val="23"/>
                <w:szCs w:val="23"/>
              </w:rPr>
              <w:t>individuals with disabilities</w:t>
            </w:r>
            <w:r w:rsidRPr="00DC448C">
              <w:rPr>
                <w:rFonts w:ascii="Calibri" w:hAnsi="Calibri" w:cs="Calibri"/>
                <w:sz w:val="23"/>
                <w:szCs w:val="23"/>
              </w:rPr>
              <w:t xml:space="preserve"> from accessing services.  </w:t>
            </w:r>
          </w:p>
        </w:tc>
        <w:tc>
          <w:tcPr>
            <w:tcW w:w="729" w:type="dxa"/>
            <w:vAlign w:val="center"/>
          </w:tcPr>
          <w:p w14:paraId="29468ECA" w14:textId="77777777" w:rsidR="00795B6C" w:rsidRPr="00446B9A" w:rsidRDefault="00795B6C" w:rsidP="00B218D6">
            <w:pPr>
              <w:jc w:val="center"/>
              <w:rPr>
                <w:b/>
                <w:szCs w:val="24"/>
              </w:rPr>
            </w:pPr>
            <w:r w:rsidRPr="00446B9A">
              <w:rPr>
                <w:b/>
                <w:szCs w:val="24"/>
              </w:rPr>
              <w:t></w:t>
            </w:r>
          </w:p>
        </w:tc>
        <w:tc>
          <w:tcPr>
            <w:tcW w:w="1643" w:type="dxa"/>
            <w:vAlign w:val="center"/>
          </w:tcPr>
          <w:p w14:paraId="12E0B5C0" w14:textId="77777777" w:rsidR="00795B6C" w:rsidRPr="00446B9A" w:rsidRDefault="00795B6C" w:rsidP="00B218D6">
            <w:pPr>
              <w:jc w:val="center"/>
              <w:rPr>
                <w:b/>
                <w:szCs w:val="24"/>
              </w:rPr>
            </w:pPr>
            <w:r w:rsidRPr="00446B9A">
              <w:rPr>
                <w:b/>
                <w:szCs w:val="24"/>
              </w:rPr>
              <w:t></w:t>
            </w:r>
          </w:p>
        </w:tc>
      </w:tr>
      <w:tr w:rsidR="00795B6C" w14:paraId="7D036B1E" w14:textId="77777777" w:rsidTr="00D16A77">
        <w:tc>
          <w:tcPr>
            <w:tcW w:w="10578" w:type="dxa"/>
          </w:tcPr>
          <w:p w14:paraId="6481D0DC" w14:textId="058003DA" w:rsidR="00795B6C" w:rsidRPr="00DC448C" w:rsidRDefault="00795B6C" w:rsidP="00B218D6">
            <w:pPr>
              <w:pStyle w:val="bullets-numbers"/>
              <w:tabs>
                <w:tab w:val="left" w:pos="4410"/>
              </w:tabs>
              <w:rPr>
                <w:rFonts w:ascii="Calibri" w:hAnsi="Calibri" w:cs="Calibri"/>
                <w:color w:val="auto"/>
                <w:spacing w:val="0"/>
                <w:sz w:val="23"/>
                <w:szCs w:val="23"/>
              </w:rPr>
            </w:pPr>
            <w:r w:rsidRPr="00DC448C">
              <w:rPr>
                <w:rFonts w:ascii="Calibri" w:hAnsi="Calibri" w:cs="Calibri"/>
                <w:color w:val="auto"/>
                <w:spacing w:val="0"/>
                <w:sz w:val="23"/>
                <w:szCs w:val="23"/>
              </w:rPr>
              <w:t>(5) Interpreter services signs are visible in client areas</w:t>
            </w:r>
            <w:r w:rsidR="00070723">
              <w:rPr>
                <w:rFonts w:ascii="Calibri" w:hAnsi="Calibri" w:cs="Calibri"/>
                <w:color w:val="auto"/>
                <w:spacing w:val="0"/>
                <w:sz w:val="23"/>
                <w:szCs w:val="23"/>
              </w:rPr>
              <w:t xml:space="preserve"> in the appropriate language(s)</w:t>
            </w:r>
            <w:r w:rsidRPr="00DC448C">
              <w:rPr>
                <w:rFonts w:ascii="Calibri" w:hAnsi="Calibri" w:cs="Calibri"/>
                <w:color w:val="auto"/>
                <w:spacing w:val="0"/>
                <w:sz w:val="23"/>
                <w:szCs w:val="23"/>
              </w:rPr>
              <w:t>.</w:t>
            </w:r>
          </w:p>
        </w:tc>
        <w:tc>
          <w:tcPr>
            <w:tcW w:w="729" w:type="dxa"/>
            <w:vAlign w:val="center"/>
          </w:tcPr>
          <w:p w14:paraId="63367F22" w14:textId="77777777" w:rsidR="00795B6C" w:rsidRPr="00446B9A" w:rsidRDefault="00795B6C" w:rsidP="00B218D6">
            <w:pPr>
              <w:jc w:val="center"/>
              <w:rPr>
                <w:b/>
                <w:szCs w:val="24"/>
              </w:rPr>
            </w:pPr>
            <w:r w:rsidRPr="00446B9A">
              <w:rPr>
                <w:b/>
                <w:szCs w:val="24"/>
              </w:rPr>
              <w:t></w:t>
            </w:r>
          </w:p>
        </w:tc>
        <w:tc>
          <w:tcPr>
            <w:tcW w:w="1643" w:type="dxa"/>
            <w:vAlign w:val="center"/>
          </w:tcPr>
          <w:p w14:paraId="3CB814D1" w14:textId="77777777" w:rsidR="00795B6C" w:rsidRPr="00446B9A" w:rsidRDefault="00795B6C" w:rsidP="00B218D6">
            <w:pPr>
              <w:jc w:val="center"/>
              <w:rPr>
                <w:b/>
                <w:szCs w:val="24"/>
              </w:rPr>
            </w:pPr>
            <w:r w:rsidRPr="00446B9A">
              <w:rPr>
                <w:b/>
                <w:szCs w:val="24"/>
              </w:rPr>
              <w:t></w:t>
            </w:r>
          </w:p>
        </w:tc>
      </w:tr>
      <w:tr w:rsidR="00795B6C" w:rsidRPr="00395833" w14:paraId="31A640D6" w14:textId="77777777" w:rsidTr="00D16A77">
        <w:tc>
          <w:tcPr>
            <w:tcW w:w="10578" w:type="dxa"/>
          </w:tcPr>
          <w:p w14:paraId="07314BE6" w14:textId="77777777" w:rsidR="00795B6C" w:rsidRPr="00DC448C" w:rsidRDefault="00795B6C" w:rsidP="00B218D6">
            <w:pPr>
              <w:pStyle w:val="bullets-numbers"/>
              <w:tabs>
                <w:tab w:val="left" w:pos="4410"/>
              </w:tabs>
              <w:rPr>
                <w:rFonts w:ascii="Calibri" w:hAnsi="Calibri" w:cs="Calibri"/>
                <w:color w:val="auto"/>
                <w:spacing w:val="0"/>
                <w:sz w:val="23"/>
                <w:szCs w:val="23"/>
              </w:rPr>
            </w:pPr>
            <w:r w:rsidRPr="00DC448C">
              <w:rPr>
                <w:rFonts w:ascii="Calibri" w:hAnsi="Calibri" w:cs="Calibri"/>
                <w:color w:val="auto"/>
                <w:spacing w:val="0"/>
                <w:sz w:val="23"/>
                <w:szCs w:val="23"/>
              </w:rPr>
              <w:t>(2.3) Anti-discrimination signs are visible in client areas.</w:t>
            </w:r>
          </w:p>
        </w:tc>
        <w:tc>
          <w:tcPr>
            <w:tcW w:w="729" w:type="dxa"/>
            <w:vAlign w:val="center"/>
          </w:tcPr>
          <w:p w14:paraId="09395C8C" w14:textId="77777777" w:rsidR="00795B6C" w:rsidRPr="00446B9A" w:rsidRDefault="00795B6C" w:rsidP="00B218D6">
            <w:pPr>
              <w:jc w:val="center"/>
              <w:rPr>
                <w:b/>
                <w:szCs w:val="24"/>
              </w:rPr>
            </w:pPr>
            <w:r w:rsidRPr="00446B9A">
              <w:rPr>
                <w:b/>
                <w:szCs w:val="24"/>
              </w:rPr>
              <w:t></w:t>
            </w:r>
          </w:p>
        </w:tc>
        <w:tc>
          <w:tcPr>
            <w:tcW w:w="1643" w:type="dxa"/>
            <w:vAlign w:val="center"/>
          </w:tcPr>
          <w:p w14:paraId="78A01DDB" w14:textId="77777777" w:rsidR="00795B6C" w:rsidRPr="00446B9A" w:rsidRDefault="00795B6C" w:rsidP="00B218D6">
            <w:pPr>
              <w:jc w:val="center"/>
              <w:rPr>
                <w:b/>
                <w:szCs w:val="24"/>
              </w:rPr>
            </w:pPr>
            <w:r w:rsidRPr="00446B9A">
              <w:rPr>
                <w:b/>
                <w:szCs w:val="24"/>
              </w:rPr>
              <w:t></w:t>
            </w:r>
          </w:p>
        </w:tc>
      </w:tr>
      <w:tr w:rsidR="00795B6C" w14:paraId="2772176E" w14:textId="77777777" w:rsidTr="00D16A77">
        <w:tc>
          <w:tcPr>
            <w:tcW w:w="10578" w:type="dxa"/>
          </w:tcPr>
          <w:p w14:paraId="52122955" w14:textId="77777777" w:rsidR="00795B6C" w:rsidRPr="00DC448C" w:rsidRDefault="00795B6C" w:rsidP="00B218D6">
            <w:pPr>
              <w:pStyle w:val="bullets-numbers"/>
              <w:tabs>
                <w:tab w:val="left" w:pos="4410"/>
              </w:tabs>
              <w:rPr>
                <w:rFonts w:ascii="Calibri" w:hAnsi="Calibri" w:cs="Calibri"/>
                <w:color w:val="auto"/>
                <w:spacing w:val="0"/>
                <w:sz w:val="23"/>
                <w:szCs w:val="23"/>
              </w:rPr>
            </w:pPr>
            <w:r w:rsidRPr="00DC448C">
              <w:rPr>
                <w:rFonts w:ascii="Calibri" w:hAnsi="Calibri" w:cs="Calibri"/>
                <w:color w:val="auto"/>
                <w:spacing w:val="0"/>
                <w:sz w:val="23"/>
                <w:szCs w:val="23"/>
              </w:rPr>
              <w:t>Clinical staff wear appropriate name badges stating name and proper credentials (NC BON; GS 91-640)</w:t>
            </w:r>
          </w:p>
        </w:tc>
        <w:tc>
          <w:tcPr>
            <w:tcW w:w="729" w:type="dxa"/>
            <w:vAlign w:val="center"/>
          </w:tcPr>
          <w:p w14:paraId="1DC888AF" w14:textId="77777777" w:rsidR="00795B6C" w:rsidRPr="00446B9A" w:rsidRDefault="00795B6C" w:rsidP="00B218D6">
            <w:pPr>
              <w:jc w:val="center"/>
              <w:rPr>
                <w:b/>
                <w:szCs w:val="24"/>
              </w:rPr>
            </w:pPr>
            <w:r w:rsidRPr="00446B9A">
              <w:rPr>
                <w:b/>
                <w:szCs w:val="24"/>
              </w:rPr>
              <w:t></w:t>
            </w:r>
          </w:p>
        </w:tc>
        <w:tc>
          <w:tcPr>
            <w:tcW w:w="1643" w:type="dxa"/>
            <w:vAlign w:val="center"/>
          </w:tcPr>
          <w:p w14:paraId="31305D25" w14:textId="77777777" w:rsidR="00795B6C" w:rsidRPr="00446B9A" w:rsidRDefault="00795B6C" w:rsidP="00B218D6">
            <w:pPr>
              <w:jc w:val="center"/>
              <w:rPr>
                <w:b/>
                <w:szCs w:val="24"/>
              </w:rPr>
            </w:pPr>
            <w:r w:rsidRPr="00446B9A">
              <w:rPr>
                <w:b/>
                <w:szCs w:val="24"/>
              </w:rPr>
              <w:t></w:t>
            </w:r>
          </w:p>
        </w:tc>
      </w:tr>
      <w:tr w:rsidR="00795B6C" w14:paraId="5664C3F5" w14:textId="77777777" w:rsidTr="00D16A77">
        <w:tc>
          <w:tcPr>
            <w:tcW w:w="10578" w:type="dxa"/>
          </w:tcPr>
          <w:p w14:paraId="5EF99945" w14:textId="77777777" w:rsidR="00795B6C" w:rsidRPr="00DC448C" w:rsidRDefault="00795B6C" w:rsidP="00B218D6">
            <w:pPr>
              <w:pStyle w:val="TableBodyText"/>
              <w:rPr>
                <w:rFonts w:ascii="Calibri" w:hAnsi="Calibri" w:cs="Calibri"/>
                <w:sz w:val="23"/>
                <w:szCs w:val="23"/>
              </w:rPr>
            </w:pPr>
            <w:r w:rsidRPr="00DC448C">
              <w:rPr>
                <w:rFonts w:ascii="Calibri" w:hAnsi="Calibri" w:cs="Calibri"/>
                <w:sz w:val="23"/>
                <w:szCs w:val="23"/>
              </w:rPr>
              <w:t>(</w:t>
            </w:r>
            <w:r>
              <w:rPr>
                <w:rFonts w:ascii="Calibri" w:hAnsi="Calibri" w:cs="Calibri"/>
                <w:sz w:val="23"/>
                <w:szCs w:val="23"/>
              </w:rPr>
              <w:t>1.1.1; 2.2; 2.10</w:t>
            </w:r>
            <w:r w:rsidRPr="00DC448C">
              <w:rPr>
                <w:rFonts w:ascii="Calibri" w:hAnsi="Calibri" w:cs="Calibri"/>
                <w:sz w:val="23"/>
                <w:szCs w:val="23"/>
              </w:rPr>
              <w:t xml:space="preserve">) Observe at least two patient visits (one must be contraceptive visit method – preferably an adolescent), from registration through discharge, to assure that counseling and services for Family Planning patients seeking contraception, pregnancy testing and counseling, achieving pregnancy, basic infertility, and STD services is provided in a manner consistent with the QFP, including the five principles of quality counseling:  </w:t>
            </w:r>
          </w:p>
          <w:p w14:paraId="2879E2C1" w14:textId="77777777" w:rsidR="00795B6C" w:rsidRPr="00DC448C" w:rsidRDefault="00795B6C" w:rsidP="00B218D6">
            <w:pPr>
              <w:pStyle w:val="TableBodyText"/>
              <w:rPr>
                <w:rFonts w:ascii="Calibri" w:hAnsi="Calibri" w:cs="Calibri"/>
                <w:sz w:val="23"/>
                <w:szCs w:val="23"/>
              </w:rPr>
            </w:pPr>
          </w:p>
          <w:p w14:paraId="66FCD529" w14:textId="77777777" w:rsidR="00795B6C" w:rsidRPr="00DC448C" w:rsidRDefault="00795B6C" w:rsidP="00B218D6">
            <w:pPr>
              <w:pStyle w:val="TableBodyText"/>
              <w:rPr>
                <w:rFonts w:ascii="Calibri" w:hAnsi="Calibri" w:cs="Calibri"/>
                <w:sz w:val="23"/>
                <w:szCs w:val="23"/>
              </w:rPr>
            </w:pPr>
            <w:r w:rsidRPr="00DC448C">
              <w:rPr>
                <w:rFonts w:ascii="Calibri" w:hAnsi="Calibri" w:cs="Calibri"/>
                <w:sz w:val="23"/>
                <w:szCs w:val="23"/>
              </w:rPr>
              <w:t>1) establish and maintain rapport with the client</w:t>
            </w:r>
          </w:p>
          <w:p w14:paraId="0C8A77F0" w14:textId="77777777" w:rsidR="00795B6C" w:rsidRPr="00DC448C" w:rsidRDefault="00795B6C" w:rsidP="00B218D6">
            <w:pPr>
              <w:pStyle w:val="TableBodyText"/>
              <w:rPr>
                <w:rFonts w:ascii="Calibri" w:hAnsi="Calibri" w:cs="Calibri"/>
                <w:sz w:val="23"/>
                <w:szCs w:val="23"/>
              </w:rPr>
            </w:pPr>
            <w:r w:rsidRPr="00DC448C">
              <w:rPr>
                <w:rFonts w:ascii="Calibri" w:hAnsi="Calibri" w:cs="Calibri"/>
                <w:sz w:val="23"/>
                <w:szCs w:val="23"/>
              </w:rPr>
              <w:t>2) assess the client’s needs and personalize discussions accordingly</w:t>
            </w:r>
          </w:p>
          <w:p w14:paraId="3727F733" w14:textId="77777777" w:rsidR="00795B6C" w:rsidRPr="00DC448C" w:rsidRDefault="00795B6C" w:rsidP="00B218D6">
            <w:pPr>
              <w:pStyle w:val="TableBodyText"/>
              <w:rPr>
                <w:rFonts w:ascii="Calibri" w:hAnsi="Calibri" w:cs="Calibri"/>
                <w:sz w:val="23"/>
                <w:szCs w:val="23"/>
              </w:rPr>
            </w:pPr>
            <w:r w:rsidRPr="00DC448C">
              <w:rPr>
                <w:rFonts w:ascii="Calibri" w:hAnsi="Calibri" w:cs="Calibri"/>
                <w:sz w:val="23"/>
                <w:szCs w:val="23"/>
              </w:rPr>
              <w:t>3) work with the client interactively to establish a plan</w:t>
            </w:r>
          </w:p>
          <w:p w14:paraId="13431E2C" w14:textId="77777777" w:rsidR="00795B6C" w:rsidRPr="00DC448C" w:rsidRDefault="00795B6C" w:rsidP="00B218D6">
            <w:pPr>
              <w:pStyle w:val="TableBodyText"/>
              <w:rPr>
                <w:rFonts w:ascii="Calibri" w:hAnsi="Calibri" w:cs="Calibri"/>
                <w:sz w:val="23"/>
                <w:szCs w:val="23"/>
              </w:rPr>
            </w:pPr>
            <w:r w:rsidRPr="00DC448C">
              <w:rPr>
                <w:rFonts w:ascii="Calibri" w:hAnsi="Calibri" w:cs="Calibri"/>
                <w:sz w:val="23"/>
                <w:szCs w:val="23"/>
              </w:rPr>
              <w:lastRenderedPageBreak/>
              <w:t>4) provide information that can be understood and retained by the client</w:t>
            </w:r>
          </w:p>
          <w:p w14:paraId="10E92BC5"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sz w:val="23"/>
                <w:szCs w:val="23"/>
              </w:rPr>
              <w:t>5) confirm client understanding</w:t>
            </w:r>
            <w:r w:rsidRPr="00DC448C">
              <w:rPr>
                <w:rFonts w:ascii="Calibri" w:hAnsi="Calibri" w:cs="Calibri"/>
                <w:color w:val="auto"/>
                <w:spacing w:val="0"/>
                <w:sz w:val="23"/>
                <w:szCs w:val="23"/>
              </w:rPr>
              <w:t xml:space="preserve"> </w:t>
            </w:r>
          </w:p>
          <w:p w14:paraId="5C40D75E"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p>
          <w:p w14:paraId="3E9310D5"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p>
          <w:p w14:paraId="5B698A5B" w14:textId="6D4AA7FE"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 xml:space="preserve">Reproductive life planning discussions and preconception health counseling are incorporated into every visit, and tiered method counseling is provided where appropriate. (See Tables 2 and 3 from the MMWR Providing Quality Family Planning Services).  </w:t>
            </w:r>
          </w:p>
          <w:p w14:paraId="7AEDB107"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p>
          <w:p w14:paraId="0BAD4FEF"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Information is presented in a way that emphasizes the essential points, is easily understood, and is culturally appropriate, reflecting the client’s beliefs, ethnic background, and cultural practices.</w:t>
            </w:r>
          </w:p>
          <w:p w14:paraId="12E03701"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p>
          <w:p w14:paraId="2620668C" w14:textId="77777777" w:rsidR="00654DD5" w:rsidRDefault="00654DD5" w:rsidP="00654DD5">
            <w:pPr>
              <w:pStyle w:val="TableBodyText"/>
              <w:rPr>
                <w:rStyle w:val="Hyperlink"/>
                <w:rFonts w:ascii="Calibri" w:eastAsiaTheme="majorEastAsia" w:hAnsi="Calibri" w:cs="Calibri"/>
                <w:sz w:val="23"/>
                <w:szCs w:val="23"/>
              </w:rPr>
            </w:pPr>
            <w:r>
              <w:rPr>
                <w:rFonts w:ascii="Calibri" w:hAnsi="Calibri" w:cs="Calibri"/>
                <w:sz w:val="23"/>
                <w:szCs w:val="23"/>
              </w:rPr>
              <w:t>Please refer to the form found at the following link on the Reproductive Health National Training Center website for review of contraceptive method counseling:</w:t>
            </w:r>
            <w:r>
              <w:rPr>
                <w:rStyle w:val="Hyperlink"/>
                <w:rFonts w:ascii="Calibri" w:eastAsiaTheme="majorEastAsia" w:hAnsi="Calibri" w:cs="Calibri"/>
                <w:sz w:val="23"/>
                <w:szCs w:val="23"/>
              </w:rPr>
              <w:t xml:space="preserve"> </w:t>
            </w:r>
          </w:p>
          <w:p w14:paraId="440AC3C1" w14:textId="77777777" w:rsidR="00654DD5" w:rsidRDefault="00C73429" w:rsidP="00654DD5">
            <w:pPr>
              <w:rPr>
                <w:rFonts w:asciiTheme="minorHAnsi" w:hAnsiTheme="minorHAnsi" w:cstheme="minorBidi"/>
                <w:sz w:val="22"/>
                <w:szCs w:val="22"/>
              </w:rPr>
            </w:pPr>
            <w:hyperlink r:id="rId19" w:history="1">
              <w:r w:rsidR="00654DD5">
                <w:rPr>
                  <w:rStyle w:val="Hyperlink"/>
                  <w:rFonts w:ascii="Calibri" w:hAnsi="Calibri" w:cs="Calibri"/>
                  <w:sz w:val="23"/>
                  <w:szCs w:val="23"/>
                </w:rPr>
                <w:t>https://rhntc.org/sites/default/files/resources/fpntc_cc_counsel_chcklst.pdf</w:t>
              </w:r>
            </w:hyperlink>
            <w:r w:rsidR="00654DD5">
              <w:rPr>
                <w:rFonts w:ascii="Calibri" w:hAnsi="Calibri" w:cs="Calibri"/>
                <w:sz w:val="23"/>
                <w:szCs w:val="23"/>
              </w:rPr>
              <w:t xml:space="preserve">   </w:t>
            </w:r>
          </w:p>
          <w:p w14:paraId="6C04941C" w14:textId="77777777" w:rsidR="00654DD5" w:rsidRDefault="00654DD5" w:rsidP="00654DD5">
            <w:pPr>
              <w:rPr>
                <w:rFonts w:eastAsiaTheme="minorHAnsi"/>
              </w:rPr>
            </w:pPr>
          </w:p>
          <w:p w14:paraId="06B2DD94" w14:textId="77777777" w:rsidR="00654DD5" w:rsidRDefault="00654DD5" w:rsidP="00654DD5"/>
          <w:p w14:paraId="0148A7AC" w14:textId="77777777" w:rsidR="00795B6C" w:rsidRPr="00DC448C" w:rsidRDefault="00795B6C" w:rsidP="00B218D6">
            <w:pPr>
              <w:pStyle w:val="TableBodyText"/>
              <w:rPr>
                <w:rFonts w:ascii="Calibri" w:hAnsi="Calibri" w:cs="Calibri"/>
                <w:color w:val="FF0000"/>
                <w:sz w:val="23"/>
                <w:szCs w:val="23"/>
              </w:rPr>
            </w:pPr>
          </w:p>
          <w:p w14:paraId="5B551539" w14:textId="641BB6E7" w:rsidR="00795B6C" w:rsidRPr="00DC448C" w:rsidRDefault="00795B6C" w:rsidP="00B218D6">
            <w:pPr>
              <w:pStyle w:val="TableBodyText"/>
              <w:rPr>
                <w:rFonts w:ascii="Calibri" w:hAnsi="Calibri" w:cs="Calibri"/>
                <w:sz w:val="23"/>
                <w:szCs w:val="23"/>
              </w:rPr>
            </w:pPr>
            <w:r w:rsidRPr="00DC448C">
              <w:rPr>
                <w:rFonts w:ascii="Calibri" w:hAnsi="Calibri" w:cs="Calibri"/>
                <w:sz w:val="23"/>
                <w:szCs w:val="23"/>
              </w:rPr>
              <w:t xml:space="preserve">Please refer to the form below (on page </w:t>
            </w:r>
            <w:r w:rsidR="009C3CD5">
              <w:rPr>
                <w:rFonts w:ascii="Calibri" w:hAnsi="Calibri" w:cs="Calibri"/>
                <w:sz w:val="23"/>
                <w:szCs w:val="23"/>
              </w:rPr>
              <w:t>36</w:t>
            </w:r>
            <w:r w:rsidR="00F60383">
              <w:rPr>
                <w:rFonts w:ascii="Calibri" w:hAnsi="Calibri" w:cs="Calibri"/>
                <w:sz w:val="23"/>
                <w:szCs w:val="23"/>
              </w:rPr>
              <w:t>)</w:t>
            </w:r>
            <w:r w:rsidRPr="00DC448C">
              <w:rPr>
                <w:rFonts w:ascii="Calibri" w:hAnsi="Calibri" w:cs="Calibri"/>
                <w:sz w:val="23"/>
                <w:szCs w:val="23"/>
              </w:rPr>
              <w:t xml:space="preserve"> for review of pregnancy testing/counseling.</w:t>
            </w:r>
          </w:p>
          <w:p w14:paraId="6A1C1E32"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p>
          <w:p w14:paraId="53BF5E72"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p>
          <w:p w14:paraId="6F972609"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 xml:space="preserve">Visits observed:   </w:t>
            </w:r>
            <w:r w:rsidRPr="00DC448C">
              <w:rPr>
                <w:rFonts w:ascii="Calibri" w:hAnsi="Calibri" w:cs="Calibri"/>
                <w:sz w:val="23"/>
                <w:szCs w:val="23"/>
              </w:rPr>
              <w:sym w:font="Symbol" w:char="F0A0"/>
            </w:r>
            <w:r w:rsidRPr="00DC448C">
              <w:rPr>
                <w:rFonts w:ascii="Calibri" w:hAnsi="Calibri" w:cs="Calibri"/>
                <w:sz w:val="23"/>
                <w:szCs w:val="23"/>
              </w:rPr>
              <w:t xml:space="preserve">    </w:t>
            </w:r>
            <w:r w:rsidRPr="00DC448C">
              <w:rPr>
                <w:rFonts w:ascii="Calibri" w:hAnsi="Calibri" w:cs="Calibri"/>
                <w:color w:val="auto"/>
                <w:spacing w:val="0"/>
                <w:sz w:val="23"/>
                <w:szCs w:val="23"/>
              </w:rPr>
              <w:t xml:space="preserve">Contraceptive method (initiation or surveillance) </w:t>
            </w:r>
            <w:r w:rsidRPr="00DC448C">
              <w:rPr>
                <w:rFonts w:ascii="Calibri" w:hAnsi="Calibri" w:cs="Calibri"/>
                <w:b/>
                <w:color w:val="auto"/>
                <w:spacing w:val="0"/>
                <w:sz w:val="23"/>
                <w:szCs w:val="23"/>
              </w:rPr>
              <w:t>R</w:t>
            </w:r>
          </w:p>
          <w:p w14:paraId="149B1352" w14:textId="77777777" w:rsidR="00795B6C" w:rsidRPr="00DC448C" w:rsidRDefault="00795B6C" w:rsidP="00B218D6">
            <w:pPr>
              <w:pStyle w:val="bullets-numbers"/>
              <w:tabs>
                <w:tab w:val="left" w:pos="4410"/>
              </w:tabs>
              <w:rPr>
                <w:rFonts w:ascii="Calibri" w:hAnsi="Calibri" w:cs="Calibri"/>
                <w:color w:val="auto"/>
                <w:spacing w:val="0"/>
                <w:sz w:val="23"/>
                <w:szCs w:val="23"/>
              </w:rPr>
            </w:pPr>
            <w:r w:rsidRPr="00DC448C">
              <w:rPr>
                <w:rFonts w:ascii="Calibri" w:hAnsi="Calibri" w:cs="Calibri"/>
                <w:color w:val="auto"/>
                <w:spacing w:val="0"/>
                <w:sz w:val="23"/>
                <w:szCs w:val="23"/>
              </w:rPr>
              <w:t xml:space="preserve">                        </w:t>
            </w:r>
            <w:r>
              <w:rPr>
                <w:rFonts w:ascii="Calibri" w:hAnsi="Calibri" w:cs="Calibri"/>
                <w:color w:val="auto"/>
                <w:spacing w:val="0"/>
                <w:sz w:val="23"/>
                <w:szCs w:val="23"/>
              </w:rPr>
              <w:t xml:space="preserve">   </w:t>
            </w:r>
            <w:r w:rsidRPr="00DC448C">
              <w:rPr>
                <w:rFonts w:ascii="Calibri" w:hAnsi="Calibri" w:cs="Calibri"/>
                <w:color w:val="auto"/>
                <w:spacing w:val="0"/>
                <w:sz w:val="23"/>
                <w:szCs w:val="23"/>
              </w:rPr>
              <w:t xml:space="preserve">    </w:t>
            </w:r>
            <w:r w:rsidRPr="00DC448C">
              <w:rPr>
                <w:rFonts w:ascii="Calibri" w:hAnsi="Calibri" w:cs="Calibri"/>
                <w:sz w:val="23"/>
                <w:szCs w:val="23"/>
              </w:rPr>
              <w:sym w:font="Symbol" w:char="F0A0"/>
            </w:r>
            <w:r w:rsidRPr="00DC448C">
              <w:rPr>
                <w:rFonts w:ascii="Calibri" w:hAnsi="Calibri" w:cs="Calibri"/>
                <w:sz w:val="23"/>
                <w:szCs w:val="23"/>
              </w:rPr>
              <w:t xml:space="preserve">     </w:t>
            </w:r>
            <w:r w:rsidRPr="00DC448C">
              <w:rPr>
                <w:rFonts w:ascii="Calibri" w:hAnsi="Calibri" w:cs="Calibri"/>
                <w:color w:val="auto"/>
                <w:spacing w:val="0"/>
                <w:sz w:val="23"/>
                <w:szCs w:val="23"/>
              </w:rPr>
              <w:t xml:space="preserve">Pregnancy Testing/Counseling </w:t>
            </w:r>
            <w:r w:rsidRPr="00DC448C">
              <w:rPr>
                <w:rFonts w:ascii="Calibri" w:hAnsi="Calibri" w:cs="Calibri"/>
                <w:b/>
                <w:color w:val="auto"/>
                <w:spacing w:val="0"/>
                <w:sz w:val="23"/>
                <w:szCs w:val="23"/>
              </w:rPr>
              <w:t>R</w:t>
            </w:r>
          </w:p>
        </w:tc>
        <w:tc>
          <w:tcPr>
            <w:tcW w:w="729" w:type="dxa"/>
          </w:tcPr>
          <w:p w14:paraId="1C40E192" w14:textId="77777777" w:rsidR="00795B6C" w:rsidRPr="005939B9" w:rsidRDefault="00795B6C" w:rsidP="00B218D6">
            <w:pPr>
              <w:jc w:val="center"/>
            </w:pPr>
            <w:r w:rsidRPr="00A85014">
              <w:rPr>
                <w:b/>
              </w:rPr>
              <w:lastRenderedPageBreak/>
              <w:t></w:t>
            </w:r>
          </w:p>
          <w:p w14:paraId="001A5B09" w14:textId="77777777" w:rsidR="00795B6C" w:rsidRPr="005939B9" w:rsidRDefault="00795B6C" w:rsidP="00B218D6">
            <w:pPr>
              <w:jc w:val="center"/>
            </w:pPr>
          </w:p>
          <w:p w14:paraId="0E231634" w14:textId="77777777" w:rsidR="00795B6C" w:rsidRPr="005939B9" w:rsidRDefault="00795B6C" w:rsidP="00B218D6">
            <w:pPr>
              <w:jc w:val="center"/>
            </w:pPr>
          </w:p>
          <w:p w14:paraId="731789A1" w14:textId="77777777" w:rsidR="00795B6C" w:rsidRPr="005939B9" w:rsidRDefault="00795B6C" w:rsidP="00B218D6">
            <w:pPr>
              <w:jc w:val="center"/>
            </w:pPr>
          </w:p>
          <w:p w14:paraId="6907CB4B" w14:textId="77777777" w:rsidR="00795B6C" w:rsidRPr="005939B9" w:rsidRDefault="00795B6C" w:rsidP="00B218D6">
            <w:pPr>
              <w:jc w:val="center"/>
            </w:pPr>
          </w:p>
          <w:p w14:paraId="6B0EFE8B" w14:textId="77777777" w:rsidR="00795B6C" w:rsidRPr="005939B9" w:rsidRDefault="00795B6C" w:rsidP="00B218D6">
            <w:pPr>
              <w:jc w:val="center"/>
            </w:pPr>
          </w:p>
          <w:p w14:paraId="394815D4" w14:textId="77777777" w:rsidR="00795B6C" w:rsidRPr="005939B9" w:rsidRDefault="00795B6C" w:rsidP="00B218D6">
            <w:pPr>
              <w:jc w:val="center"/>
            </w:pPr>
          </w:p>
          <w:p w14:paraId="1D7A3F42" w14:textId="77777777" w:rsidR="00795B6C" w:rsidRDefault="00795B6C" w:rsidP="00B218D6">
            <w:pPr>
              <w:jc w:val="center"/>
            </w:pPr>
          </w:p>
          <w:p w14:paraId="75D98743" w14:textId="77777777" w:rsidR="00795B6C" w:rsidRDefault="00795B6C" w:rsidP="00B218D6">
            <w:pPr>
              <w:jc w:val="center"/>
            </w:pPr>
          </w:p>
          <w:p w14:paraId="35270FB3" w14:textId="77777777" w:rsidR="00795B6C" w:rsidRDefault="00795B6C" w:rsidP="00B218D6">
            <w:pPr>
              <w:jc w:val="center"/>
            </w:pPr>
          </w:p>
          <w:p w14:paraId="36921155" w14:textId="77777777" w:rsidR="00795B6C" w:rsidRPr="005939B9" w:rsidRDefault="00795B6C" w:rsidP="00B218D6">
            <w:pPr>
              <w:jc w:val="center"/>
            </w:pPr>
            <w:r>
              <w:t xml:space="preserve"> </w:t>
            </w:r>
          </w:p>
          <w:p w14:paraId="1CAFB269" w14:textId="77777777" w:rsidR="00795B6C" w:rsidRPr="005939B9" w:rsidRDefault="00795B6C" w:rsidP="00B218D6">
            <w:pPr>
              <w:jc w:val="center"/>
            </w:pPr>
          </w:p>
          <w:p w14:paraId="1B5C3964" w14:textId="77777777" w:rsidR="00795B6C" w:rsidRPr="005939B9" w:rsidRDefault="00795B6C" w:rsidP="00B218D6">
            <w:pPr>
              <w:jc w:val="center"/>
            </w:pPr>
            <w:r w:rsidRPr="00A85014">
              <w:rPr>
                <w:b/>
              </w:rPr>
              <w:t></w:t>
            </w:r>
          </w:p>
          <w:p w14:paraId="3C12839A" w14:textId="77777777" w:rsidR="00795B6C" w:rsidRPr="005939B9" w:rsidRDefault="00795B6C" w:rsidP="00B218D6">
            <w:pPr>
              <w:jc w:val="center"/>
            </w:pPr>
          </w:p>
          <w:p w14:paraId="2D4F6F5B" w14:textId="77777777" w:rsidR="00795B6C" w:rsidRPr="005939B9" w:rsidRDefault="00795B6C" w:rsidP="00B218D6">
            <w:pPr>
              <w:jc w:val="center"/>
            </w:pPr>
          </w:p>
          <w:p w14:paraId="5B6FC9AD" w14:textId="77777777" w:rsidR="00795B6C" w:rsidRDefault="00795B6C" w:rsidP="00B218D6">
            <w:pPr>
              <w:jc w:val="center"/>
            </w:pPr>
            <w:r>
              <w:t xml:space="preserve"> </w:t>
            </w:r>
          </w:p>
          <w:p w14:paraId="6A98E6F5" w14:textId="77777777" w:rsidR="00795B6C" w:rsidRPr="00A85014" w:rsidRDefault="00795B6C" w:rsidP="00B218D6">
            <w:pPr>
              <w:jc w:val="center"/>
              <w:rPr>
                <w:b/>
              </w:rPr>
            </w:pPr>
            <w:r w:rsidRPr="005939B9">
              <w:sym w:font="Symbol" w:char="F0A0"/>
            </w:r>
          </w:p>
        </w:tc>
        <w:tc>
          <w:tcPr>
            <w:tcW w:w="1643" w:type="dxa"/>
          </w:tcPr>
          <w:p w14:paraId="06E1418A" w14:textId="77777777" w:rsidR="00795B6C" w:rsidRPr="005939B9" w:rsidRDefault="00795B6C" w:rsidP="00B218D6">
            <w:pPr>
              <w:jc w:val="center"/>
            </w:pPr>
            <w:r w:rsidRPr="00A85014">
              <w:rPr>
                <w:b/>
              </w:rPr>
              <w:lastRenderedPageBreak/>
              <w:t></w:t>
            </w:r>
          </w:p>
          <w:p w14:paraId="0A9BFA44" w14:textId="77777777" w:rsidR="00795B6C" w:rsidRPr="005939B9" w:rsidRDefault="00795B6C" w:rsidP="00B218D6">
            <w:pPr>
              <w:jc w:val="center"/>
            </w:pPr>
          </w:p>
          <w:p w14:paraId="1CDCBFD9" w14:textId="77777777" w:rsidR="00795B6C" w:rsidRPr="005939B9" w:rsidRDefault="00795B6C" w:rsidP="00B218D6">
            <w:pPr>
              <w:jc w:val="center"/>
            </w:pPr>
          </w:p>
          <w:p w14:paraId="5BB8A3B3" w14:textId="77777777" w:rsidR="00795B6C" w:rsidRPr="005939B9" w:rsidRDefault="00795B6C" w:rsidP="00B218D6">
            <w:pPr>
              <w:jc w:val="center"/>
            </w:pPr>
          </w:p>
          <w:p w14:paraId="556CE8E3" w14:textId="77777777" w:rsidR="00795B6C" w:rsidRPr="005939B9" w:rsidRDefault="00795B6C" w:rsidP="00B218D6">
            <w:pPr>
              <w:jc w:val="center"/>
            </w:pPr>
          </w:p>
          <w:p w14:paraId="4E2F24A8" w14:textId="77777777" w:rsidR="00795B6C" w:rsidRPr="005939B9" w:rsidRDefault="00795B6C" w:rsidP="00B218D6">
            <w:pPr>
              <w:jc w:val="center"/>
            </w:pPr>
          </w:p>
          <w:p w14:paraId="019E12DB" w14:textId="77777777" w:rsidR="00795B6C" w:rsidRPr="005939B9" w:rsidRDefault="00795B6C" w:rsidP="00B218D6">
            <w:pPr>
              <w:jc w:val="center"/>
            </w:pPr>
          </w:p>
          <w:p w14:paraId="28461C86" w14:textId="77777777" w:rsidR="00795B6C" w:rsidRPr="005939B9" w:rsidRDefault="00795B6C" w:rsidP="00B218D6">
            <w:pPr>
              <w:jc w:val="center"/>
            </w:pPr>
          </w:p>
          <w:p w14:paraId="24C106AA" w14:textId="77777777" w:rsidR="00795B6C" w:rsidRPr="005939B9" w:rsidRDefault="00795B6C" w:rsidP="00B218D6">
            <w:pPr>
              <w:jc w:val="center"/>
            </w:pPr>
          </w:p>
          <w:p w14:paraId="1C297FC3" w14:textId="77777777" w:rsidR="00795B6C" w:rsidRDefault="00795B6C" w:rsidP="00B218D6">
            <w:pPr>
              <w:jc w:val="center"/>
            </w:pPr>
          </w:p>
          <w:p w14:paraId="7F172F6B" w14:textId="77777777" w:rsidR="00795B6C" w:rsidRDefault="00795B6C" w:rsidP="00B218D6">
            <w:pPr>
              <w:jc w:val="center"/>
            </w:pPr>
          </w:p>
          <w:p w14:paraId="378320AF" w14:textId="77777777" w:rsidR="00795B6C" w:rsidRDefault="00795B6C" w:rsidP="00B218D6">
            <w:pPr>
              <w:jc w:val="center"/>
            </w:pPr>
            <w:r>
              <w:rPr>
                <w:b/>
              </w:rPr>
              <w:lastRenderedPageBreak/>
              <w:t xml:space="preserve"> </w:t>
            </w:r>
          </w:p>
          <w:p w14:paraId="3C899EBC" w14:textId="77777777" w:rsidR="00795B6C" w:rsidRPr="005939B9" w:rsidRDefault="00795B6C" w:rsidP="00B218D6">
            <w:pPr>
              <w:jc w:val="center"/>
            </w:pPr>
            <w:r w:rsidRPr="005939B9">
              <w:sym w:font="Symbol" w:char="F0A0"/>
            </w:r>
          </w:p>
          <w:p w14:paraId="069B5EE1" w14:textId="77777777" w:rsidR="00795B6C" w:rsidRPr="005939B9" w:rsidRDefault="00795B6C" w:rsidP="00B218D6">
            <w:pPr>
              <w:jc w:val="center"/>
            </w:pPr>
          </w:p>
          <w:p w14:paraId="11938348" w14:textId="77777777" w:rsidR="00795B6C" w:rsidRPr="005939B9" w:rsidRDefault="00795B6C" w:rsidP="00B218D6">
            <w:pPr>
              <w:jc w:val="center"/>
            </w:pPr>
          </w:p>
          <w:p w14:paraId="632014B5" w14:textId="77777777" w:rsidR="00795B6C" w:rsidRPr="005939B9" w:rsidRDefault="00795B6C" w:rsidP="00B218D6">
            <w:pPr>
              <w:jc w:val="center"/>
            </w:pPr>
          </w:p>
          <w:p w14:paraId="60C73C64" w14:textId="77777777" w:rsidR="00795B6C" w:rsidRPr="00A85014" w:rsidRDefault="00795B6C" w:rsidP="00B218D6">
            <w:pPr>
              <w:jc w:val="center"/>
              <w:rPr>
                <w:b/>
              </w:rPr>
            </w:pPr>
            <w:r w:rsidRPr="005939B9">
              <w:sym w:font="Symbol" w:char="F0A0"/>
            </w:r>
          </w:p>
        </w:tc>
      </w:tr>
    </w:tbl>
    <w:p w14:paraId="52961A1B" w14:textId="73B9EB26" w:rsidR="00795B6C" w:rsidRDefault="00795B6C"/>
    <w:p w14:paraId="3E7F0937" w14:textId="2A9158ED" w:rsidR="002543C2" w:rsidRDefault="002543C2"/>
    <w:p w14:paraId="250D3CB0" w14:textId="77777777" w:rsidR="002543C2" w:rsidRDefault="002543C2"/>
    <w:p w14:paraId="6ED80066" w14:textId="77777777" w:rsidR="00795B6C" w:rsidRDefault="00795B6C">
      <w:pPr>
        <w:sectPr w:rsidR="00795B6C" w:rsidSect="00795B6C">
          <w:type w:val="continuous"/>
          <w:pgSz w:w="15840" w:h="12240" w:orient="landscape"/>
          <w:pgMar w:top="630" w:right="1440" w:bottom="1440" w:left="1440" w:header="720" w:footer="720" w:gutter="0"/>
          <w:cols w:space="720"/>
          <w:docGrid w:linePitch="360"/>
        </w:sectPr>
      </w:pPr>
    </w:p>
    <w:p w14:paraId="49784476" w14:textId="77777777" w:rsidR="00D05715" w:rsidRPr="00D05715" w:rsidRDefault="00D05715" w:rsidP="00D05715">
      <w:pPr>
        <w:widowControl/>
        <w:autoSpaceDE/>
        <w:autoSpaceDN/>
        <w:jc w:val="center"/>
        <w:rPr>
          <w:rFonts w:eastAsia="Times New Roman"/>
          <w:b/>
          <w:sz w:val="24"/>
          <w:szCs w:val="24"/>
          <w:lang w:bidi="ar-SA"/>
        </w:rPr>
      </w:pPr>
      <w:bookmarkStart w:id="26" w:name="_Hlk107487140"/>
      <w:r w:rsidRPr="00D05715">
        <w:rPr>
          <w:rFonts w:eastAsia="Times New Roman"/>
          <w:b/>
          <w:sz w:val="24"/>
          <w:szCs w:val="24"/>
          <w:lang w:bidi="ar-SA"/>
        </w:rPr>
        <w:lastRenderedPageBreak/>
        <w:t>Observation Checklist Pregnancy Test Counseling</w:t>
      </w:r>
    </w:p>
    <w:bookmarkEnd w:id="26"/>
    <w:p w14:paraId="25E736CA" w14:textId="77777777" w:rsidR="00D05715" w:rsidRPr="00D05715" w:rsidRDefault="00D05715" w:rsidP="00D05715">
      <w:pPr>
        <w:widowControl/>
        <w:autoSpaceDE/>
        <w:autoSpaceDN/>
        <w:rPr>
          <w:rFonts w:ascii="Calibri" w:eastAsia="Times New Roman" w:hAnsi="Calibri" w:cs="Times New Roman"/>
          <w:lang w:bidi="ar-SA"/>
        </w:rPr>
      </w:pPr>
    </w:p>
    <w:p w14:paraId="322DA7A5" w14:textId="77777777" w:rsidR="00D05715" w:rsidRPr="00D05715" w:rsidRDefault="00D05715" w:rsidP="00D05715">
      <w:pPr>
        <w:widowControl/>
        <w:autoSpaceDE/>
        <w:autoSpaceDN/>
        <w:rPr>
          <w:rFonts w:ascii="Calibri" w:eastAsia="Times New Roman" w:hAnsi="Calibri" w:cs="Times New Roman"/>
          <w:lang w:bidi="ar-SA"/>
        </w:rPr>
      </w:pPr>
      <w:r w:rsidRPr="00D05715">
        <w:rPr>
          <w:rFonts w:ascii="Calibri" w:eastAsia="Times New Roman" w:hAnsi="Calibri" w:cs="Times New Roman"/>
          <w:b/>
          <w:u w:val="single"/>
          <w:lang w:bidi="ar-SA"/>
        </w:rPr>
        <w:t>Did the provider</w:t>
      </w:r>
      <w:r w:rsidRPr="00D05715">
        <w:rPr>
          <w:rFonts w:ascii="Calibri" w:eastAsia="Times New Roman" w:hAnsi="Calibri" w:cs="Times New Roman"/>
          <w:lang w:bidi="ar-SA"/>
        </w:rPr>
        <w:t>:</w:t>
      </w:r>
    </w:p>
    <w:p w14:paraId="1C852AA1" w14:textId="77777777" w:rsidR="00D05715" w:rsidRPr="00D05715" w:rsidRDefault="00D05715" w:rsidP="00D05715">
      <w:pPr>
        <w:widowControl/>
        <w:numPr>
          <w:ilvl w:val="0"/>
          <w:numId w:val="48"/>
        </w:numPr>
        <w:autoSpaceDE/>
        <w:autoSpaceDN/>
        <w:contextualSpacing/>
        <w:rPr>
          <w:rFonts w:ascii="Calibri" w:eastAsia="Times New Roman" w:hAnsi="Calibri" w:cs="Times New Roman"/>
          <w:sz w:val="23"/>
          <w:szCs w:val="23"/>
          <w:lang w:bidi="ar-SA"/>
        </w:rPr>
      </w:pPr>
      <w:r w:rsidRPr="00D05715">
        <w:rPr>
          <w:rFonts w:ascii="Calibri" w:eastAsia="Times New Roman" w:hAnsi="Calibri" w:cs="Times New Roman"/>
          <w:sz w:val="23"/>
          <w:szCs w:val="23"/>
          <w:lang w:bidi="ar-SA"/>
        </w:rPr>
        <w:t xml:space="preserve">Establish and maintain rapport?    </w:t>
      </w:r>
      <w:r w:rsidRPr="00D05715">
        <w:rPr>
          <w:rFonts w:ascii="Calibri" w:eastAsia="Times New Roman" w:hAnsi="Calibri" w:cs="Times New Roman"/>
          <w:b/>
          <w:sz w:val="23"/>
          <w:szCs w:val="23"/>
          <w:lang w:bidi="ar-SA"/>
        </w:rPr>
        <w:t>Y    N</w:t>
      </w:r>
    </w:p>
    <w:p w14:paraId="3BC1131E" w14:textId="77777777" w:rsidR="00D05715" w:rsidRPr="00D05715" w:rsidRDefault="00D05715" w:rsidP="00D05715">
      <w:pPr>
        <w:widowControl/>
        <w:numPr>
          <w:ilvl w:val="0"/>
          <w:numId w:val="48"/>
        </w:numPr>
        <w:autoSpaceDE/>
        <w:autoSpaceDN/>
        <w:contextualSpacing/>
        <w:rPr>
          <w:rFonts w:ascii="Calibri" w:eastAsia="Times New Roman" w:hAnsi="Calibri" w:cs="Times New Roman"/>
          <w:sz w:val="23"/>
          <w:szCs w:val="23"/>
          <w:lang w:bidi="ar-SA"/>
        </w:rPr>
      </w:pPr>
      <w:r w:rsidRPr="00D05715">
        <w:rPr>
          <w:rFonts w:ascii="Calibri" w:eastAsia="Times New Roman" w:hAnsi="Calibri" w:cs="Times New Roman"/>
          <w:sz w:val="23"/>
          <w:szCs w:val="23"/>
          <w:lang w:bidi="ar-SA"/>
        </w:rPr>
        <w:t xml:space="preserve">Assess the client’s needs and personalize the discussion?    </w:t>
      </w:r>
      <w:r w:rsidRPr="00D05715">
        <w:rPr>
          <w:rFonts w:ascii="Calibri" w:eastAsia="Times New Roman" w:hAnsi="Calibri" w:cs="Times New Roman"/>
          <w:b/>
          <w:sz w:val="23"/>
          <w:szCs w:val="23"/>
          <w:lang w:bidi="ar-SA"/>
        </w:rPr>
        <w:t>Y    N</w:t>
      </w:r>
    </w:p>
    <w:p w14:paraId="79073B50" w14:textId="77777777" w:rsidR="00D05715" w:rsidRPr="00D05715" w:rsidRDefault="00D05715" w:rsidP="00D05715">
      <w:pPr>
        <w:widowControl/>
        <w:numPr>
          <w:ilvl w:val="0"/>
          <w:numId w:val="48"/>
        </w:numPr>
        <w:autoSpaceDE/>
        <w:autoSpaceDN/>
        <w:contextualSpacing/>
        <w:rPr>
          <w:rFonts w:ascii="Calibri" w:eastAsia="Times New Roman" w:hAnsi="Calibri" w:cs="Times New Roman"/>
          <w:sz w:val="23"/>
          <w:szCs w:val="23"/>
          <w:lang w:bidi="ar-SA"/>
        </w:rPr>
      </w:pPr>
      <w:r w:rsidRPr="00D05715">
        <w:rPr>
          <w:rFonts w:ascii="Calibri" w:eastAsia="Times New Roman" w:hAnsi="Calibri" w:cs="Times New Roman"/>
          <w:sz w:val="23"/>
          <w:szCs w:val="23"/>
          <w:lang w:bidi="ar-SA"/>
        </w:rPr>
        <w:t xml:space="preserve">Work with the client interactively to establish a plan?    </w:t>
      </w:r>
      <w:r w:rsidRPr="00D05715">
        <w:rPr>
          <w:rFonts w:ascii="Calibri" w:eastAsia="Times New Roman" w:hAnsi="Calibri" w:cs="Times New Roman"/>
          <w:b/>
          <w:sz w:val="23"/>
          <w:szCs w:val="23"/>
          <w:lang w:bidi="ar-SA"/>
        </w:rPr>
        <w:t>Y    N</w:t>
      </w:r>
    </w:p>
    <w:p w14:paraId="257B6EF7" w14:textId="77777777" w:rsidR="00D05715" w:rsidRPr="00D05715" w:rsidRDefault="00D05715" w:rsidP="00D05715">
      <w:pPr>
        <w:widowControl/>
        <w:numPr>
          <w:ilvl w:val="0"/>
          <w:numId w:val="48"/>
        </w:numPr>
        <w:autoSpaceDE/>
        <w:autoSpaceDN/>
        <w:contextualSpacing/>
        <w:rPr>
          <w:rFonts w:ascii="Calibri" w:eastAsia="Times New Roman" w:hAnsi="Calibri" w:cs="Times New Roman"/>
          <w:sz w:val="23"/>
          <w:szCs w:val="23"/>
          <w:lang w:bidi="ar-SA"/>
        </w:rPr>
      </w:pPr>
      <w:r w:rsidRPr="00D05715">
        <w:rPr>
          <w:rFonts w:ascii="Calibri" w:eastAsia="Times New Roman" w:hAnsi="Calibri" w:cs="Times New Roman"/>
          <w:sz w:val="23"/>
          <w:szCs w:val="23"/>
          <w:lang w:bidi="ar-SA"/>
        </w:rPr>
        <w:t xml:space="preserve">Provide information that can be understood by the client?    </w:t>
      </w:r>
      <w:r w:rsidRPr="00D05715">
        <w:rPr>
          <w:rFonts w:ascii="Calibri" w:eastAsia="Times New Roman" w:hAnsi="Calibri" w:cs="Times New Roman"/>
          <w:b/>
          <w:sz w:val="23"/>
          <w:szCs w:val="23"/>
          <w:lang w:bidi="ar-SA"/>
        </w:rPr>
        <w:t>Y    N</w:t>
      </w:r>
    </w:p>
    <w:p w14:paraId="0B5CB9CC" w14:textId="77777777" w:rsidR="00D05715" w:rsidRPr="00D05715" w:rsidRDefault="00D05715" w:rsidP="00D05715">
      <w:pPr>
        <w:widowControl/>
        <w:numPr>
          <w:ilvl w:val="0"/>
          <w:numId w:val="48"/>
        </w:numPr>
        <w:autoSpaceDE/>
        <w:autoSpaceDN/>
        <w:contextualSpacing/>
        <w:rPr>
          <w:rFonts w:ascii="Calibri" w:eastAsia="Times New Roman" w:hAnsi="Calibri" w:cs="Times New Roman"/>
          <w:sz w:val="23"/>
          <w:szCs w:val="23"/>
          <w:lang w:bidi="ar-SA"/>
        </w:rPr>
      </w:pPr>
      <w:r w:rsidRPr="00D05715">
        <w:rPr>
          <w:rFonts w:ascii="Calibri" w:eastAsia="Times New Roman" w:hAnsi="Calibri" w:cs="Times New Roman"/>
          <w:sz w:val="23"/>
          <w:szCs w:val="23"/>
          <w:lang w:bidi="ar-SA"/>
        </w:rPr>
        <w:t xml:space="preserve">Confirm the client’s understanding?    </w:t>
      </w:r>
      <w:r w:rsidRPr="00D05715">
        <w:rPr>
          <w:rFonts w:ascii="Calibri" w:eastAsia="Times New Roman" w:hAnsi="Calibri" w:cs="Times New Roman"/>
          <w:b/>
          <w:sz w:val="23"/>
          <w:szCs w:val="23"/>
          <w:lang w:bidi="ar-SA"/>
        </w:rPr>
        <w:t>Y    N</w:t>
      </w:r>
    </w:p>
    <w:p w14:paraId="7F508632" w14:textId="77777777" w:rsidR="00D05715" w:rsidRPr="00D05715" w:rsidRDefault="00D05715" w:rsidP="00D05715">
      <w:pPr>
        <w:widowControl/>
        <w:autoSpaceDE/>
        <w:autoSpaceDN/>
        <w:rPr>
          <w:rFonts w:ascii="Calibri" w:eastAsia="Times New Roman" w:hAnsi="Calibri" w:cs="Times New Roman"/>
          <w:lang w:bidi="ar-SA"/>
        </w:rPr>
        <w:sectPr w:rsidR="00D05715" w:rsidRPr="00D05715" w:rsidSect="002543C2">
          <w:pgSz w:w="12240" w:h="15840"/>
          <w:pgMar w:top="720" w:right="576" w:bottom="576" w:left="576" w:header="720" w:footer="720" w:gutter="0"/>
          <w:cols w:space="720"/>
          <w:docGrid w:linePitch="360"/>
        </w:sectPr>
      </w:pPr>
    </w:p>
    <w:p w14:paraId="4F392A1E" w14:textId="77777777" w:rsidR="00D05715" w:rsidRPr="00D05715" w:rsidRDefault="00D05715" w:rsidP="00D05715">
      <w:pPr>
        <w:widowControl/>
        <w:autoSpaceDE/>
        <w:autoSpaceDN/>
        <w:rPr>
          <w:rFonts w:ascii="Calibri" w:eastAsia="Times New Roman" w:hAnsi="Calibri" w:cs="Times New Roman"/>
          <w:lang w:bidi="ar-SA"/>
        </w:rPr>
      </w:pPr>
    </w:p>
    <w:p w14:paraId="5F11A7C6" w14:textId="77777777" w:rsidR="00D05715" w:rsidRPr="00D05715" w:rsidRDefault="00D05715" w:rsidP="00D05715">
      <w:pPr>
        <w:widowControl/>
        <w:autoSpaceDE/>
        <w:autoSpaceDN/>
        <w:rPr>
          <w:rFonts w:ascii="Calibri" w:eastAsia="Times New Roman" w:hAnsi="Calibri" w:cs="Times New Roman"/>
          <w:b/>
          <w:u w:val="single"/>
          <w:lang w:bidi="ar-SA"/>
        </w:rPr>
      </w:pPr>
      <w:r w:rsidRPr="00D05715">
        <w:rPr>
          <w:rFonts w:ascii="Calibri" w:eastAsia="Times New Roman" w:hAnsi="Calibri" w:cs="Times New Roman"/>
          <w:b/>
          <w:u w:val="single"/>
          <w:lang w:bidi="ar-SA"/>
        </w:rPr>
        <w:t>Visit Elements</w:t>
      </w:r>
    </w:p>
    <w:p w14:paraId="435E3FD4" w14:textId="77777777" w:rsidR="00D05715" w:rsidRPr="00D05715" w:rsidRDefault="00D05715" w:rsidP="00D05715">
      <w:pPr>
        <w:widowControl/>
        <w:numPr>
          <w:ilvl w:val="0"/>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Vital Signs (Height/Weight/BMI/BP)</w:t>
      </w:r>
    </w:p>
    <w:p w14:paraId="11C38D3F" w14:textId="77777777" w:rsidR="00D05715" w:rsidRPr="00D05715" w:rsidRDefault="00D05715" w:rsidP="00D05715">
      <w:pPr>
        <w:widowControl/>
        <w:numPr>
          <w:ilvl w:val="0"/>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LMP (Date, Normal)</w:t>
      </w:r>
    </w:p>
    <w:p w14:paraId="160E6C93" w14:textId="77777777" w:rsidR="00D05715" w:rsidRPr="00D05715" w:rsidRDefault="00D05715" w:rsidP="00D05715">
      <w:pPr>
        <w:widowControl/>
        <w:numPr>
          <w:ilvl w:val="0"/>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GTPAL</w:t>
      </w:r>
    </w:p>
    <w:p w14:paraId="42681034" w14:textId="77777777" w:rsidR="00D05715" w:rsidRPr="00D05715" w:rsidRDefault="00D05715" w:rsidP="00D05715">
      <w:pPr>
        <w:widowControl/>
        <w:numPr>
          <w:ilvl w:val="0"/>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RLP</w:t>
      </w:r>
    </w:p>
    <w:p w14:paraId="2D427BB3" w14:textId="77777777" w:rsidR="00D05715" w:rsidRPr="00D05715" w:rsidRDefault="00D05715" w:rsidP="00D05715">
      <w:pPr>
        <w:widowControl/>
        <w:numPr>
          <w:ilvl w:val="0"/>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Current Method of Birth Control</w:t>
      </w:r>
    </w:p>
    <w:p w14:paraId="6A904F93" w14:textId="77777777"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Problems?</w:t>
      </w:r>
    </w:p>
    <w:p w14:paraId="3D49BA88" w14:textId="336B5473"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Date last used?</w:t>
      </w:r>
    </w:p>
    <w:p w14:paraId="5085BE1C" w14:textId="77777777"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UPI past 5 days?</w:t>
      </w:r>
    </w:p>
    <w:p w14:paraId="35DB15AF" w14:textId="77777777" w:rsidR="00D05715" w:rsidRPr="00D05715" w:rsidRDefault="00D05715" w:rsidP="00D05715">
      <w:pPr>
        <w:widowControl/>
        <w:numPr>
          <w:ilvl w:val="0"/>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History</w:t>
      </w:r>
    </w:p>
    <w:p w14:paraId="30DBA86D" w14:textId="77777777"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Tobacco</w:t>
      </w:r>
    </w:p>
    <w:p w14:paraId="75D92CDE" w14:textId="77777777"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ETOH/drugs</w:t>
      </w:r>
    </w:p>
    <w:p w14:paraId="279B4799" w14:textId="77777777"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OTC/Rx Use</w:t>
      </w:r>
    </w:p>
    <w:p w14:paraId="0B16714E" w14:textId="77777777"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Chronic Illness</w:t>
      </w:r>
    </w:p>
    <w:p w14:paraId="77058411" w14:textId="77777777"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Physical Disability</w:t>
      </w:r>
    </w:p>
    <w:p w14:paraId="29A86C00" w14:textId="77777777"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Psychiatric Illness</w:t>
      </w:r>
    </w:p>
    <w:p w14:paraId="3D43FE2A" w14:textId="77777777" w:rsidR="00D05715" w:rsidRPr="00D05715" w:rsidRDefault="00D05715" w:rsidP="00D05715">
      <w:pPr>
        <w:widowControl/>
        <w:numPr>
          <w:ilvl w:val="1"/>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Other</w:t>
      </w:r>
    </w:p>
    <w:p w14:paraId="747A53A4" w14:textId="77777777" w:rsidR="00D05715" w:rsidRPr="00D05715" w:rsidRDefault="00D05715" w:rsidP="00D05715">
      <w:pPr>
        <w:widowControl/>
        <w:numPr>
          <w:ilvl w:val="0"/>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Immunization Education</w:t>
      </w:r>
    </w:p>
    <w:p w14:paraId="13E7B83C" w14:textId="77777777" w:rsidR="00D05715" w:rsidRPr="00D05715" w:rsidRDefault="00D05715" w:rsidP="00D05715">
      <w:pPr>
        <w:widowControl/>
        <w:numPr>
          <w:ilvl w:val="0"/>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Behavioral Health Assessment (Depression, IPV)</w:t>
      </w:r>
    </w:p>
    <w:p w14:paraId="3B93A0CD" w14:textId="77777777" w:rsidR="00D05715" w:rsidRPr="00D05715" w:rsidRDefault="00D05715" w:rsidP="00D05715">
      <w:pPr>
        <w:widowControl/>
        <w:numPr>
          <w:ilvl w:val="0"/>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Labs</w:t>
      </w:r>
    </w:p>
    <w:p w14:paraId="298CAB7F" w14:textId="77777777" w:rsidR="00D05715" w:rsidRPr="00D05715" w:rsidRDefault="00D05715" w:rsidP="00D05715">
      <w:pPr>
        <w:widowControl/>
        <w:autoSpaceDE/>
        <w:autoSpaceDN/>
        <w:ind w:left="720"/>
        <w:contextualSpacing/>
        <w:rPr>
          <w:rFonts w:ascii="Calibri" w:eastAsia="Times New Roman" w:hAnsi="Calibri" w:cs="Times New Roman"/>
          <w:lang w:bidi="ar-SA"/>
        </w:rPr>
      </w:pPr>
    </w:p>
    <w:p w14:paraId="149BE482" w14:textId="77777777" w:rsidR="00D05715" w:rsidRPr="00D05715" w:rsidRDefault="00D05715" w:rsidP="00D05715">
      <w:pPr>
        <w:widowControl/>
        <w:numPr>
          <w:ilvl w:val="0"/>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Negative Results:</w:t>
      </w:r>
    </w:p>
    <w:p w14:paraId="3B99F9A3" w14:textId="77777777" w:rsidR="00D05715" w:rsidRPr="00D05715" w:rsidRDefault="00D05715" w:rsidP="00D05715">
      <w:pPr>
        <w:widowControl/>
        <w:numPr>
          <w:ilvl w:val="1"/>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Preconception Counseling</w:t>
      </w:r>
    </w:p>
    <w:p w14:paraId="1D0AB4B7" w14:textId="77777777" w:rsidR="00D05715" w:rsidRPr="00D05715" w:rsidRDefault="00D05715" w:rsidP="000F2B04">
      <w:pPr>
        <w:widowControl/>
        <w:numPr>
          <w:ilvl w:val="1"/>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Tiered Method Review</w:t>
      </w:r>
    </w:p>
    <w:p w14:paraId="76EF061D" w14:textId="77777777" w:rsidR="00D05715" w:rsidRPr="00D05715" w:rsidRDefault="00D05715" w:rsidP="000F2B04">
      <w:pPr>
        <w:widowControl/>
        <w:numPr>
          <w:ilvl w:val="1"/>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EC/Quick Start</w:t>
      </w:r>
    </w:p>
    <w:p w14:paraId="4ACA78E0" w14:textId="77777777" w:rsidR="00D05715" w:rsidRPr="00D05715" w:rsidRDefault="00D05715" w:rsidP="00D05715">
      <w:pPr>
        <w:widowControl/>
        <w:numPr>
          <w:ilvl w:val="1"/>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Achieving Pregnancy Counseling</w:t>
      </w:r>
    </w:p>
    <w:p w14:paraId="548C0A68" w14:textId="77777777" w:rsidR="00D05715" w:rsidRPr="00D05715" w:rsidRDefault="00D05715" w:rsidP="00D05715">
      <w:pPr>
        <w:widowControl/>
        <w:numPr>
          <w:ilvl w:val="1"/>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Infertility Services</w:t>
      </w:r>
    </w:p>
    <w:p w14:paraId="1B781A3D" w14:textId="524B260E" w:rsidR="00D05715" w:rsidRDefault="00D05715" w:rsidP="00D05715">
      <w:pPr>
        <w:widowControl/>
        <w:numPr>
          <w:ilvl w:val="1"/>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Folic Acid</w:t>
      </w:r>
    </w:p>
    <w:p w14:paraId="27FFCFEA" w14:textId="6B365761" w:rsidR="00FD6960" w:rsidRPr="00E93D32" w:rsidRDefault="00FD6960" w:rsidP="00D05715">
      <w:pPr>
        <w:widowControl/>
        <w:numPr>
          <w:ilvl w:val="1"/>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 xml:space="preserve">Contraception Method Chosen </w:t>
      </w:r>
    </w:p>
    <w:p w14:paraId="6993638F" w14:textId="77777777" w:rsidR="00D05715" w:rsidRPr="00E93D32" w:rsidRDefault="00D05715" w:rsidP="00D05715">
      <w:pPr>
        <w:widowControl/>
        <w:autoSpaceDE/>
        <w:autoSpaceDN/>
        <w:ind w:left="1440"/>
        <w:contextualSpacing/>
        <w:rPr>
          <w:rFonts w:ascii="Calibri" w:eastAsia="Times New Roman" w:hAnsi="Calibri" w:cs="Times New Roman"/>
          <w:lang w:bidi="ar-SA"/>
        </w:rPr>
      </w:pPr>
    </w:p>
    <w:p w14:paraId="565F5724" w14:textId="061E3884" w:rsidR="00D05715" w:rsidRPr="00E93D32" w:rsidRDefault="00D05715" w:rsidP="00D05715">
      <w:pPr>
        <w:widowControl/>
        <w:numPr>
          <w:ilvl w:val="0"/>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 xml:space="preserve">Positive </w:t>
      </w:r>
      <w:r w:rsidR="004D73CB" w:rsidRPr="00E93D32">
        <w:rPr>
          <w:rFonts w:ascii="Calibri" w:eastAsia="Times New Roman" w:hAnsi="Calibri" w:cs="Times New Roman"/>
          <w:lang w:bidi="ar-SA"/>
        </w:rPr>
        <w:t>Results:</w:t>
      </w:r>
      <w:r w:rsidR="004D73CB" w:rsidRPr="00E93D32">
        <w:rPr>
          <w:rFonts w:ascii="Calibri" w:eastAsia="Times New Roman" w:hAnsi="Calibri" w:cs="Times New Roman"/>
          <w:b/>
          <w:bCs/>
          <w:sz w:val="24"/>
          <w:szCs w:val="24"/>
          <w:lang w:bidi="ar-SA"/>
        </w:rPr>
        <w:t xml:space="preserve"> *</w:t>
      </w:r>
    </w:p>
    <w:p w14:paraId="229ED307" w14:textId="77777777" w:rsidR="00D05715" w:rsidRPr="00E93D32" w:rsidRDefault="00D05715" w:rsidP="00D05715">
      <w:pPr>
        <w:widowControl/>
        <w:numPr>
          <w:ilvl w:val="1"/>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Weeks Gestation/EDC</w:t>
      </w:r>
    </w:p>
    <w:p w14:paraId="421269F1" w14:textId="353EFEBF" w:rsidR="00D05715" w:rsidRPr="00E93D32" w:rsidRDefault="001E6007" w:rsidP="00D05715">
      <w:pPr>
        <w:widowControl/>
        <w:numPr>
          <w:ilvl w:val="1"/>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 xml:space="preserve">Varicella </w:t>
      </w:r>
      <w:r w:rsidR="00283496" w:rsidRPr="00E93D32">
        <w:rPr>
          <w:rFonts w:ascii="Calibri" w:eastAsia="Times New Roman" w:hAnsi="Calibri" w:cs="Times New Roman"/>
          <w:lang w:bidi="ar-SA"/>
        </w:rPr>
        <w:t>handout</w:t>
      </w:r>
      <w:r w:rsidR="00D05715" w:rsidRPr="00E93D32">
        <w:rPr>
          <w:rFonts w:ascii="Calibri" w:eastAsia="Times New Roman" w:hAnsi="Calibri" w:cs="Times New Roman"/>
          <w:lang w:bidi="ar-SA"/>
        </w:rPr>
        <w:tab/>
      </w:r>
      <w:r w:rsidR="00D05715" w:rsidRPr="00E93D32">
        <w:rPr>
          <w:rFonts w:ascii="Calibri" w:eastAsia="Times New Roman" w:hAnsi="Calibri" w:cs="Times New Roman"/>
          <w:lang w:bidi="ar-SA"/>
        </w:rPr>
        <w:tab/>
      </w:r>
    </w:p>
    <w:p w14:paraId="26C45E9C" w14:textId="77777777" w:rsidR="00D05715" w:rsidRPr="00E93D32" w:rsidRDefault="00D05715" w:rsidP="00D05715">
      <w:pPr>
        <w:widowControl/>
        <w:numPr>
          <w:ilvl w:val="1"/>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Ectopic Pregnancy warning signs</w:t>
      </w:r>
    </w:p>
    <w:p w14:paraId="5E0731FC" w14:textId="77777777" w:rsidR="00D05715" w:rsidRPr="00E93D32" w:rsidRDefault="00D05715" w:rsidP="00D05715">
      <w:pPr>
        <w:widowControl/>
        <w:numPr>
          <w:ilvl w:val="1"/>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PE Completed/Deferred</w:t>
      </w:r>
    </w:p>
    <w:p w14:paraId="55156DC2" w14:textId="77777777" w:rsidR="00D05715" w:rsidRPr="00E93D32" w:rsidRDefault="00D05715" w:rsidP="00D05715">
      <w:pPr>
        <w:widowControl/>
        <w:numPr>
          <w:ilvl w:val="1"/>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PNVs</w:t>
      </w:r>
    </w:p>
    <w:p w14:paraId="322083D1" w14:textId="77777777" w:rsidR="00D05715" w:rsidRPr="00E93D32" w:rsidRDefault="00D05715" w:rsidP="00D05715">
      <w:pPr>
        <w:widowControl/>
        <w:numPr>
          <w:ilvl w:val="1"/>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Flu Vaccine</w:t>
      </w:r>
    </w:p>
    <w:p w14:paraId="246DC8B0" w14:textId="121B6A1A" w:rsidR="00D05715" w:rsidRDefault="00D05715" w:rsidP="00D05715">
      <w:pPr>
        <w:widowControl/>
        <w:numPr>
          <w:ilvl w:val="1"/>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Social Support</w:t>
      </w:r>
    </w:p>
    <w:p w14:paraId="40C21FCB" w14:textId="77777777" w:rsidR="00BC09A6" w:rsidRPr="00E93D32" w:rsidRDefault="00BC09A6" w:rsidP="00BC09A6">
      <w:pPr>
        <w:widowControl/>
        <w:autoSpaceDE/>
        <w:autoSpaceDN/>
        <w:ind w:left="1440"/>
        <w:contextualSpacing/>
        <w:rPr>
          <w:rFonts w:ascii="Calibri" w:eastAsia="Times New Roman" w:hAnsi="Calibri" w:cs="Times New Roman"/>
          <w:lang w:bidi="ar-SA"/>
        </w:rPr>
      </w:pPr>
    </w:p>
    <w:p w14:paraId="21C5C0E1" w14:textId="51240117" w:rsidR="000F2B04" w:rsidRPr="00E93D32" w:rsidRDefault="000F2B04" w:rsidP="00AE5B18">
      <w:pPr>
        <w:widowControl/>
        <w:autoSpaceDE/>
        <w:autoSpaceDN/>
        <w:contextualSpacing/>
        <w:rPr>
          <w:rFonts w:ascii="Calibri" w:eastAsia="Times New Roman" w:hAnsi="Calibri" w:cs="Times New Roman"/>
          <w:lang w:bidi="ar-SA"/>
        </w:rPr>
      </w:pPr>
      <w:bookmarkStart w:id="27" w:name="_Hlk107487073"/>
      <w:r w:rsidRPr="00E93D32">
        <w:rPr>
          <w:rFonts w:ascii="Calibri" w:eastAsia="Times New Roman" w:hAnsi="Calibri" w:cs="Times New Roman"/>
          <w:b/>
          <w:bCs/>
          <w:lang w:bidi="ar-SA"/>
        </w:rPr>
        <w:t>*</w:t>
      </w:r>
      <w:r w:rsidRPr="00E93D32">
        <w:rPr>
          <w:rFonts w:ascii="Calibri" w:eastAsia="Times New Roman" w:hAnsi="Calibri" w:cs="Times New Roman"/>
          <w:lang w:bidi="ar-SA"/>
        </w:rPr>
        <w:t xml:space="preserve">This section is optional for FP clinic. If the patient is undecided and requests pregnancy counseling in a FP clinic it can only be given by </w:t>
      </w:r>
      <w:r w:rsidR="0077477D" w:rsidRPr="00E93D32">
        <w:rPr>
          <w:rFonts w:ascii="Calibri" w:eastAsia="Times New Roman" w:hAnsi="Calibri" w:cs="Times New Roman"/>
          <w:lang w:bidi="ar-SA"/>
        </w:rPr>
        <w:t>a</w:t>
      </w:r>
      <w:r w:rsidRPr="00E93D32">
        <w:rPr>
          <w:rFonts w:ascii="Calibri" w:eastAsia="Times New Roman" w:hAnsi="Calibri" w:cs="Times New Roman"/>
          <w:lang w:bidi="ar-SA"/>
        </w:rPr>
        <w:t xml:space="preserve"> </w:t>
      </w:r>
      <w:r w:rsidR="00A47374" w:rsidRPr="00E93D32">
        <w:rPr>
          <w:rFonts w:ascii="Calibri" w:eastAsia="Times New Roman" w:hAnsi="Calibri" w:cs="Times New Roman"/>
          <w:lang w:bidi="ar-SA"/>
        </w:rPr>
        <w:t xml:space="preserve">Physician </w:t>
      </w:r>
      <w:r w:rsidRPr="00E93D32">
        <w:rPr>
          <w:rFonts w:ascii="Calibri" w:eastAsia="Times New Roman" w:hAnsi="Calibri" w:cs="Times New Roman"/>
          <w:lang w:bidi="ar-SA"/>
        </w:rPr>
        <w:t>or Advanced Practice Provider</w:t>
      </w:r>
    </w:p>
    <w:p w14:paraId="3A854630" w14:textId="6C16DA67" w:rsidR="000F2B04" w:rsidRPr="005B1A90" w:rsidRDefault="000F2B04" w:rsidP="00AE5B18">
      <w:pPr>
        <w:widowControl/>
        <w:numPr>
          <w:ilvl w:val="0"/>
          <w:numId w:val="51"/>
        </w:numPr>
        <w:autoSpaceDE/>
        <w:autoSpaceDN/>
        <w:contextualSpacing/>
        <w:rPr>
          <w:rFonts w:ascii="Calibri" w:eastAsia="Times New Roman" w:hAnsi="Calibri" w:cs="Times New Roman"/>
          <w:sz w:val="21"/>
          <w:szCs w:val="21"/>
          <w:lang w:bidi="ar-SA"/>
        </w:rPr>
      </w:pPr>
      <w:r w:rsidRPr="005B1A90">
        <w:rPr>
          <w:rFonts w:ascii="Calibri" w:eastAsia="Times New Roman" w:hAnsi="Calibri" w:cs="Times New Roman"/>
          <w:lang w:bidi="ar-SA"/>
        </w:rPr>
        <w:t xml:space="preserve"> </w:t>
      </w:r>
      <w:r w:rsidRPr="005B1A90">
        <w:rPr>
          <w:rFonts w:ascii="Calibri" w:eastAsia="Times New Roman" w:hAnsi="Calibri" w:cs="Times New Roman"/>
          <w:sz w:val="21"/>
          <w:szCs w:val="21"/>
          <w:lang w:bidi="ar-SA"/>
        </w:rPr>
        <w:t>Prenatal Care Counseling (As requested by client)</w:t>
      </w:r>
    </w:p>
    <w:p w14:paraId="25E28019" w14:textId="3FA7FA0D" w:rsidR="000F2B04" w:rsidRPr="005B1A90" w:rsidRDefault="000F2B04" w:rsidP="00AE5B18">
      <w:pPr>
        <w:widowControl/>
        <w:numPr>
          <w:ilvl w:val="0"/>
          <w:numId w:val="51"/>
        </w:numPr>
        <w:autoSpaceDE/>
        <w:autoSpaceDN/>
        <w:contextualSpacing/>
        <w:rPr>
          <w:rFonts w:ascii="Calibri" w:eastAsia="Times New Roman" w:hAnsi="Calibri" w:cs="Times New Roman"/>
          <w:sz w:val="21"/>
          <w:szCs w:val="21"/>
          <w:lang w:bidi="ar-SA"/>
        </w:rPr>
      </w:pPr>
      <w:r w:rsidRPr="005B1A90">
        <w:rPr>
          <w:rFonts w:ascii="Calibri" w:eastAsia="Times New Roman" w:hAnsi="Calibri" w:cs="Times New Roman"/>
          <w:sz w:val="21"/>
          <w:szCs w:val="21"/>
          <w:lang w:bidi="ar-SA"/>
        </w:rPr>
        <w:t>Adoption/Foster Care Counseling (As requested by client)</w:t>
      </w:r>
    </w:p>
    <w:p w14:paraId="334D39B8" w14:textId="23FE05FB" w:rsidR="000F2B04" w:rsidRPr="005B1A90" w:rsidRDefault="000F2B04" w:rsidP="00AE5B18">
      <w:pPr>
        <w:widowControl/>
        <w:numPr>
          <w:ilvl w:val="0"/>
          <w:numId w:val="51"/>
        </w:numPr>
        <w:autoSpaceDE/>
        <w:autoSpaceDN/>
        <w:contextualSpacing/>
        <w:rPr>
          <w:rFonts w:ascii="Calibri" w:eastAsia="Times New Roman" w:hAnsi="Calibri" w:cs="Times New Roman"/>
          <w:sz w:val="21"/>
          <w:szCs w:val="21"/>
          <w:lang w:bidi="ar-SA"/>
        </w:rPr>
      </w:pPr>
      <w:r w:rsidRPr="005B1A90">
        <w:rPr>
          <w:rFonts w:ascii="Calibri" w:eastAsia="Times New Roman" w:hAnsi="Calibri" w:cs="Times New Roman"/>
          <w:sz w:val="21"/>
          <w:szCs w:val="21"/>
          <w:lang w:bidi="ar-SA"/>
        </w:rPr>
        <w:t>Pregnancy Termination Counseling (As requested by client)</w:t>
      </w:r>
    </w:p>
    <w:p w14:paraId="22B8C0A9" w14:textId="77777777" w:rsidR="00D05715" w:rsidRPr="00D05715" w:rsidRDefault="00D05715" w:rsidP="00D05715">
      <w:pPr>
        <w:widowControl/>
        <w:autoSpaceDE/>
        <w:autoSpaceDN/>
        <w:ind w:left="1440"/>
        <w:contextualSpacing/>
        <w:rPr>
          <w:rFonts w:ascii="Calibri" w:eastAsia="Times New Roman" w:hAnsi="Calibri" w:cs="Times New Roman"/>
          <w:lang w:bidi="ar-SA"/>
        </w:rPr>
      </w:pPr>
    </w:p>
    <w:p w14:paraId="24C3DA21" w14:textId="142CDE09" w:rsidR="00D05715" w:rsidRPr="00D05715" w:rsidRDefault="00B00E49" w:rsidP="00D05715">
      <w:pPr>
        <w:widowControl/>
        <w:numPr>
          <w:ilvl w:val="0"/>
          <w:numId w:val="50"/>
        </w:numPr>
        <w:autoSpaceDE/>
        <w:autoSpaceDN/>
        <w:contextualSpacing/>
        <w:rPr>
          <w:rFonts w:ascii="Calibri" w:eastAsia="Times New Roman" w:hAnsi="Calibri" w:cs="Times New Roman"/>
          <w:lang w:bidi="ar-SA"/>
        </w:rPr>
      </w:pPr>
      <w:r>
        <w:rPr>
          <w:rFonts w:ascii="Calibri" w:eastAsia="Times New Roman" w:hAnsi="Calibri" w:cs="Times New Roman"/>
          <w:lang w:bidi="ar-SA"/>
        </w:rPr>
        <w:t xml:space="preserve">Other </w:t>
      </w:r>
      <w:r w:rsidR="00D05715" w:rsidRPr="00D05715">
        <w:rPr>
          <w:rFonts w:ascii="Calibri" w:eastAsia="Times New Roman" w:hAnsi="Calibri" w:cs="Times New Roman"/>
          <w:lang w:bidi="ar-SA"/>
        </w:rPr>
        <w:t>Referrals</w:t>
      </w:r>
      <w:r>
        <w:rPr>
          <w:rFonts w:ascii="Calibri" w:eastAsia="Times New Roman" w:hAnsi="Calibri" w:cs="Times New Roman"/>
          <w:lang w:bidi="ar-SA"/>
        </w:rPr>
        <w:t xml:space="preserve"> as needed</w:t>
      </w:r>
      <w:r w:rsidR="00D05715" w:rsidRPr="00D05715">
        <w:rPr>
          <w:rFonts w:ascii="Calibri" w:eastAsia="Times New Roman" w:hAnsi="Calibri" w:cs="Times New Roman"/>
          <w:lang w:bidi="ar-SA"/>
        </w:rPr>
        <w:t xml:space="preserve">:  </w:t>
      </w:r>
    </w:p>
    <w:p w14:paraId="0893E973" w14:textId="77777777" w:rsidR="00D05715" w:rsidRPr="00D05715" w:rsidRDefault="00D05715" w:rsidP="00D05715">
      <w:pPr>
        <w:widowControl/>
        <w:numPr>
          <w:ilvl w:val="1"/>
          <w:numId w:val="50"/>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FP</w:t>
      </w:r>
    </w:p>
    <w:p w14:paraId="2D6FA2DE" w14:textId="77777777" w:rsidR="00D05715" w:rsidRPr="00D05715" w:rsidRDefault="00D05715" w:rsidP="00D05715">
      <w:pPr>
        <w:widowControl/>
        <w:numPr>
          <w:ilvl w:val="1"/>
          <w:numId w:val="50"/>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MH</w:t>
      </w:r>
    </w:p>
    <w:p w14:paraId="2EC7DA11" w14:textId="77777777" w:rsidR="00D05715" w:rsidRPr="00D05715" w:rsidRDefault="00D05715" w:rsidP="00D05715">
      <w:pPr>
        <w:widowControl/>
        <w:numPr>
          <w:ilvl w:val="1"/>
          <w:numId w:val="50"/>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Ectopic Pregnancy</w:t>
      </w:r>
    </w:p>
    <w:p w14:paraId="44059997" w14:textId="77777777" w:rsidR="00D05715" w:rsidRPr="00D05715" w:rsidRDefault="00D05715" w:rsidP="00D05715">
      <w:pPr>
        <w:widowControl/>
        <w:numPr>
          <w:ilvl w:val="1"/>
          <w:numId w:val="50"/>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IPV</w:t>
      </w:r>
    </w:p>
    <w:p w14:paraId="25E20069" w14:textId="77777777" w:rsidR="00D05715" w:rsidRPr="00D05715" w:rsidRDefault="00D05715" w:rsidP="00D05715">
      <w:pPr>
        <w:widowControl/>
        <w:numPr>
          <w:ilvl w:val="1"/>
          <w:numId w:val="50"/>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WIC</w:t>
      </w:r>
    </w:p>
    <w:p w14:paraId="6A368BB7" w14:textId="77777777" w:rsidR="00D05715" w:rsidRPr="00D05715" w:rsidRDefault="00D05715" w:rsidP="00D05715">
      <w:pPr>
        <w:widowControl/>
        <w:numPr>
          <w:ilvl w:val="1"/>
          <w:numId w:val="50"/>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Behavioral Health</w:t>
      </w:r>
    </w:p>
    <w:p w14:paraId="499AE7F0" w14:textId="77777777" w:rsidR="00D05715" w:rsidRPr="00D05715" w:rsidRDefault="00D05715" w:rsidP="00D05715">
      <w:pPr>
        <w:widowControl/>
        <w:numPr>
          <w:ilvl w:val="1"/>
          <w:numId w:val="50"/>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PCM</w:t>
      </w:r>
    </w:p>
    <w:p w14:paraId="56C0B0B6" w14:textId="77777777" w:rsidR="00D05715" w:rsidRPr="00D05715" w:rsidRDefault="00D05715" w:rsidP="00D05715">
      <w:pPr>
        <w:widowControl/>
        <w:numPr>
          <w:ilvl w:val="1"/>
          <w:numId w:val="50"/>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Transportation</w:t>
      </w:r>
    </w:p>
    <w:bookmarkEnd w:id="27"/>
    <w:p w14:paraId="39481DBE" w14:textId="23B3600C" w:rsidR="00D05715" w:rsidRPr="00D05715" w:rsidRDefault="00696E96" w:rsidP="00D05715">
      <w:pPr>
        <w:widowControl/>
        <w:autoSpaceDE/>
        <w:autoSpaceDN/>
        <w:rPr>
          <w:rFonts w:ascii="Calibri" w:eastAsia="Times New Roman" w:hAnsi="Calibri" w:cs="Times New Roman"/>
          <w:lang w:bidi="ar-SA"/>
        </w:rPr>
        <w:sectPr w:rsidR="00D05715" w:rsidRPr="00D05715" w:rsidSect="002543C2">
          <w:type w:val="continuous"/>
          <w:pgSz w:w="12240" w:h="15840"/>
          <w:pgMar w:top="720" w:right="576" w:bottom="576" w:left="576" w:header="720" w:footer="720" w:gutter="0"/>
          <w:cols w:num="2" w:space="720"/>
          <w:docGrid w:linePitch="360"/>
        </w:sectPr>
      </w:pPr>
      <w:r>
        <w:rPr>
          <w:rFonts w:ascii="Calibri" w:eastAsia="Times New Roman" w:hAnsi="Calibri" w:cs="Times New Roman"/>
          <w:lang w:bidi="ar-SA"/>
        </w:rPr>
        <w:br/>
      </w:r>
    </w:p>
    <w:p w14:paraId="1EA9E3E2" w14:textId="77777777" w:rsidR="00D05715" w:rsidRPr="00D05715" w:rsidRDefault="00D05715" w:rsidP="00D05715">
      <w:pPr>
        <w:widowControl/>
        <w:autoSpaceDE/>
        <w:autoSpaceDN/>
        <w:rPr>
          <w:rFonts w:ascii="Calibri" w:eastAsia="Times New Roman" w:hAnsi="Calibri" w:cs="Times New Roman"/>
          <w:lang w:bidi="ar-SA"/>
        </w:rPr>
      </w:pPr>
    </w:p>
    <w:p w14:paraId="6495A7B0" w14:textId="56AC041A" w:rsidR="00D05715" w:rsidRDefault="00D05715" w:rsidP="002543C2">
      <w:pPr>
        <w:widowControl/>
        <w:autoSpaceDE/>
        <w:autoSpaceDN/>
        <w:spacing w:line="360" w:lineRule="auto"/>
        <w:rPr>
          <w:rFonts w:ascii="Calibri" w:eastAsia="Times New Roman" w:hAnsi="Calibri" w:cs="Times New Roman"/>
          <w:lang w:bidi="ar-SA"/>
        </w:rPr>
        <w:sectPr w:rsidR="00D05715" w:rsidSect="002543C2">
          <w:type w:val="continuous"/>
          <w:pgSz w:w="12240" w:h="15840"/>
          <w:pgMar w:top="720" w:right="576" w:bottom="576" w:left="576" w:header="720" w:footer="720" w:gutter="0"/>
          <w:cols w:space="720"/>
          <w:docGrid w:linePitch="360"/>
        </w:sectPr>
      </w:pPr>
      <w:r w:rsidRPr="00D05715">
        <w:rPr>
          <w:rFonts w:ascii="Calibri" w:eastAsia="Times New Roman" w:hAnsi="Calibri" w:cs="Times New Roman"/>
          <w:lang w:bidi="ar-SA"/>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43C2">
        <w:rPr>
          <w:rFonts w:ascii="Calibri" w:eastAsia="Times New Roman" w:hAnsi="Calibri" w:cs="Times New Roman"/>
          <w:lang w:bidi="ar-SA"/>
        </w:rPr>
        <w:t>_________</w:t>
      </w:r>
      <w:r w:rsidRPr="00D05715">
        <w:rPr>
          <w:rFonts w:ascii="Calibri" w:eastAsia="Times New Roman" w:hAnsi="Calibri" w:cs="Times New Roman"/>
          <w:lang w:bidi="ar-SA"/>
        </w:rPr>
        <w:t>__________________</w:t>
      </w:r>
    </w:p>
    <w:p w14:paraId="783AE53D" w14:textId="77777777" w:rsidR="009C11C0" w:rsidRDefault="009C11C0" w:rsidP="009C11C0">
      <w:pPr>
        <w:widowControl/>
        <w:autoSpaceDE/>
        <w:autoSpaceDN/>
        <w:spacing w:after="160" w:line="259" w:lineRule="auto"/>
        <w:jc w:val="center"/>
      </w:pPr>
    </w:p>
    <w:p w14:paraId="778A856E" w14:textId="77777777" w:rsidR="009C11C0" w:rsidRDefault="009C11C0" w:rsidP="009C11C0">
      <w:pPr>
        <w:widowControl/>
        <w:autoSpaceDE/>
        <w:autoSpaceDN/>
        <w:spacing w:after="160" w:line="259" w:lineRule="auto"/>
        <w:jc w:val="center"/>
      </w:pPr>
    </w:p>
    <w:p w14:paraId="2D0859E7" w14:textId="77777777" w:rsidR="009C11C0" w:rsidRDefault="009C11C0" w:rsidP="009C11C0">
      <w:pPr>
        <w:widowControl/>
        <w:autoSpaceDE/>
        <w:autoSpaceDN/>
        <w:spacing w:after="160" w:line="259" w:lineRule="auto"/>
        <w:jc w:val="center"/>
      </w:pPr>
    </w:p>
    <w:p w14:paraId="73F31908" w14:textId="77777777" w:rsidR="009C11C0" w:rsidRDefault="009C11C0" w:rsidP="009C11C0">
      <w:pPr>
        <w:widowControl/>
        <w:autoSpaceDE/>
        <w:autoSpaceDN/>
        <w:spacing w:after="160" w:line="259" w:lineRule="auto"/>
        <w:jc w:val="center"/>
      </w:pPr>
    </w:p>
    <w:p w14:paraId="3595068B" w14:textId="77777777" w:rsidR="009C11C0" w:rsidRDefault="009C11C0" w:rsidP="009C11C0">
      <w:pPr>
        <w:widowControl/>
        <w:autoSpaceDE/>
        <w:autoSpaceDN/>
        <w:spacing w:after="160" w:line="259" w:lineRule="auto"/>
        <w:jc w:val="center"/>
      </w:pPr>
    </w:p>
    <w:p w14:paraId="05355C77" w14:textId="77777777" w:rsidR="009C11C0" w:rsidRDefault="009C11C0" w:rsidP="009C11C0">
      <w:pPr>
        <w:widowControl/>
        <w:autoSpaceDE/>
        <w:autoSpaceDN/>
        <w:spacing w:after="160" w:line="259" w:lineRule="auto"/>
        <w:jc w:val="center"/>
      </w:pPr>
    </w:p>
    <w:p w14:paraId="1C7FFE18" w14:textId="77777777" w:rsidR="009C11C0" w:rsidRDefault="009C11C0" w:rsidP="009C11C0">
      <w:pPr>
        <w:widowControl/>
        <w:autoSpaceDE/>
        <w:autoSpaceDN/>
        <w:spacing w:after="160" w:line="259" w:lineRule="auto"/>
        <w:jc w:val="center"/>
      </w:pPr>
    </w:p>
    <w:p w14:paraId="3D604D6C" w14:textId="77777777" w:rsidR="009C11C0" w:rsidRDefault="009C11C0" w:rsidP="009C11C0">
      <w:pPr>
        <w:widowControl/>
        <w:autoSpaceDE/>
        <w:autoSpaceDN/>
        <w:spacing w:after="160" w:line="259" w:lineRule="auto"/>
        <w:jc w:val="center"/>
      </w:pPr>
    </w:p>
    <w:p w14:paraId="7E8FF9C8" w14:textId="77777777" w:rsidR="009C11C0" w:rsidRDefault="009C11C0" w:rsidP="009C11C0">
      <w:pPr>
        <w:widowControl/>
        <w:autoSpaceDE/>
        <w:autoSpaceDN/>
        <w:spacing w:after="160" w:line="259" w:lineRule="auto"/>
        <w:jc w:val="center"/>
      </w:pPr>
    </w:p>
    <w:p w14:paraId="4934BCCB" w14:textId="77777777" w:rsidR="009C11C0" w:rsidRDefault="009C11C0" w:rsidP="009C11C0">
      <w:pPr>
        <w:widowControl/>
        <w:autoSpaceDE/>
        <w:autoSpaceDN/>
        <w:spacing w:after="160" w:line="259" w:lineRule="auto"/>
        <w:jc w:val="center"/>
      </w:pPr>
    </w:p>
    <w:p w14:paraId="128F41B4" w14:textId="77777777" w:rsidR="009C11C0" w:rsidRDefault="009C11C0" w:rsidP="009C11C0">
      <w:pPr>
        <w:widowControl/>
        <w:autoSpaceDE/>
        <w:autoSpaceDN/>
        <w:spacing w:after="160" w:line="259" w:lineRule="auto"/>
        <w:jc w:val="center"/>
      </w:pPr>
    </w:p>
    <w:p w14:paraId="31099626" w14:textId="77777777" w:rsidR="009C11C0" w:rsidRDefault="009C11C0" w:rsidP="009C11C0">
      <w:pPr>
        <w:widowControl/>
        <w:autoSpaceDE/>
        <w:autoSpaceDN/>
        <w:spacing w:after="160" w:line="259" w:lineRule="auto"/>
        <w:jc w:val="center"/>
      </w:pPr>
    </w:p>
    <w:p w14:paraId="2E02A50C" w14:textId="77777777" w:rsidR="009C11C0" w:rsidRDefault="009C11C0" w:rsidP="009C11C0">
      <w:pPr>
        <w:widowControl/>
        <w:autoSpaceDE/>
        <w:autoSpaceDN/>
        <w:spacing w:after="160" w:line="259" w:lineRule="auto"/>
        <w:jc w:val="center"/>
      </w:pPr>
    </w:p>
    <w:p w14:paraId="4AB5D3C9" w14:textId="77777777" w:rsidR="009C11C0" w:rsidRDefault="009C11C0" w:rsidP="009C11C0">
      <w:pPr>
        <w:widowControl/>
        <w:autoSpaceDE/>
        <w:autoSpaceDN/>
        <w:spacing w:after="160" w:line="259" w:lineRule="auto"/>
        <w:jc w:val="center"/>
      </w:pPr>
    </w:p>
    <w:p w14:paraId="2DECC38B" w14:textId="77777777" w:rsidR="009C11C0" w:rsidRDefault="009C11C0" w:rsidP="009C11C0">
      <w:pPr>
        <w:widowControl/>
        <w:autoSpaceDE/>
        <w:autoSpaceDN/>
        <w:spacing w:after="160" w:line="259" w:lineRule="auto"/>
        <w:jc w:val="center"/>
      </w:pPr>
    </w:p>
    <w:p w14:paraId="4AF82917" w14:textId="77777777" w:rsidR="009C11C0" w:rsidRDefault="009C11C0" w:rsidP="009C11C0">
      <w:pPr>
        <w:widowControl/>
        <w:autoSpaceDE/>
        <w:autoSpaceDN/>
        <w:spacing w:after="160" w:line="259" w:lineRule="auto"/>
        <w:jc w:val="center"/>
      </w:pPr>
    </w:p>
    <w:p w14:paraId="069B8EDF" w14:textId="77777777" w:rsidR="009C11C0" w:rsidRDefault="009C11C0" w:rsidP="009C11C0">
      <w:pPr>
        <w:widowControl/>
        <w:autoSpaceDE/>
        <w:autoSpaceDN/>
        <w:spacing w:after="160" w:line="259" w:lineRule="auto"/>
        <w:jc w:val="center"/>
      </w:pPr>
    </w:p>
    <w:p w14:paraId="4F86177A" w14:textId="77777777" w:rsidR="009C11C0" w:rsidRDefault="009C11C0" w:rsidP="009C11C0">
      <w:pPr>
        <w:widowControl/>
        <w:autoSpaceDE/>
        <w:autoSpaceDN/>
        <w:spacing w:after="160" w:line="259" w:lineRule="auto"/>
        <w:jc w:val="center"/>
      </w:pPr>
    </w:p>
    <w:p w14:paraId="2B137231" w14:textId="77777777" w:rsidR="009C11C0" w:rsidRDefault="009C11C0" w:rsidP="009C11C0">
      <w:pPr>
        <w:widowControl/>
        <w:autoSpaceDE/>
        <w:autoSpaceDN/>
        <w:spacing w:after="160" w:line="259" w:lineRule="auto"/>
        <w:jc w:val="center"/>
      </w:pPr>
    </w:p>
    <w:p w14:paraId="29109834" w14:textId="77777777" w:rsidR="009C11C0" w:rsidRDefault="009C11C0" w:rsidP="009C11C0">
      <w:pPr>
        <w:widowControl/>
        <w:autoSpaceDE/>
        <w:autoSpaceDN/>
        <w:spacing w:after="160" w:line="259" w:lineRule="auto"/>
        <w:jc w:val="center"/>
      </w:pPr>
    </w:p>
    <w:p w14:paraId="67654D6F" w14:textId="77777777" w:rsidR="009C11C0" w:rsidRDefault="009C11C0" w:rsidP="009C11C0">
      <w:pPr>
        <w:widowControl/>
        <w:autoSpaceDE/>
        <w:autoSpaceDN/>
        <w:spacing w:after="160" w:line="259" w:lineRule="auto"/>
        <w:jc w:val="center"/>
      </w:pPr>
    </w:p>
    <w:p w14:paraId="41799395" w14:textId="77777777" w:rsidR="009C11C0" w:rsidRDefault="009C11C0" w:rsidP="009C11C0">
      <w:pPr>
        <w:widowControl/>
        <w:autoSpaceDE/>
        <w:autoSpaceDN/>
        <w:spacing w:after="160" w:line="259" w:lineRule="auto"/>
        <w:jc w:val="center"/>
      </w:pPr>
    </w:p>
    <w:p w14:paraId="08E765A5" w14:textId="77777777" w:rsidR="009C11C0" w:rsidRDefault="009C11C0" w:rsidP="009C11C0">
      <w:pPr>
        <w:widowControl/>
        <w:autoSpaceDE/>
        <w:autoSpaceDN/>
        <w:spacing w:after="160" w:line="259" w:lineRule="auto"/>
        <w:jc w:val="center"/>
      </w:pPr>
    </w:p>
    <w:p w14:paraId="35CC2D67" w14:textId="77777777" w:rsidR="009C11C0" w:rsidRDefault="009C11C0" w:rsidP="009C11C0">
      <w:pPr>
        <w:widowControl/>
        <w:autoSpaceDE/>
        <w:autoSpaceDN/>
        <w:spacing w:after="160" w:line="259" w:lineRule="auto"/>
        <w:jc w:val="center"/>
      </w:pPr>
    </w:p>
    <w:p w14:paraId="353FC9B3" w14:textId="77777777" w:rsidR="009C11C0" w:rsidRDefault="009C11C0" w:rsidP="009C11C0">
      <w:pPr>
        <w:widowControl/>
        <w:autoSpaceDE/>
        <w:autoSpaceDN/>
        <w:spacing w:after="160" w:line="259" w:lineRule="auto"/>
        <w:jc w:val="center"/>
      </w:pPr>
    </w:p>
    <w:p w14:paraId="7BC5B04E" w14:textId="7CE98B7F" w:rsidR="00795B6C" w:rsidRDefault="009C11C0" w:rsidP="00110011">
      <w:pPr>
        <w:widowControl/>
        <w:autoSpaceDE/>
        <w:autoSpaceDN/>
        <w:spacing w:after="160" w:line="259" w:lineRule="auto"/>
        <w:jc w:val="center"/>
      </w:pPr>
      <w:r>
        <w:rPr>
          <w:noProof/>
        </w:rPr>
        <mc:AlternateContent>
          <mc:Choice Requires="wps">
            <w:drawing>
              <wp:anchor distT="0" distB="0" distL="114300" distR="114300" simplePos="0" relativeHeight="251659264" behindDoc="0" locked="0" layoutInCell="1" allowOverlap="1" wp14:anchorId="04A23C30" wp14:editId="1E40E13E">
                <wp:simplePos x="0" y="0"/>
                <wp:positionH relativeFrom="column">
                  <wp:posOffset>-457200</wp:posOffset>
                </wp:positionH>
                <wp:positionV relativeFrom="paragraph">
                  <wp:posOffset>1365960</wp:posOffset>
                </wp:positionV>
                <wp:extent cx="7756264" cy="656216"/>
                <wp:effectExtent l="0" t="0" r="3810" b="4445"/>
                <wp:wrapNone/>
                <wp:docPr id="1" name="Text Box 1"/>
                <wp:cNvGraphicFramePr/>
                <a:graphic xmlns:a="http://schemas.openxmlformats.org/drawingml/2006/main">
                  <a:graphicData uri="http://schemas.microsoft.com/office/word/2010/wordprocessingShape">
                    <wps:wsp>
                      <wps:cNvSpPr txBox="1"/>
                      <wps:spPr>
                        <a:xfrm>
                          <a:off x="0" y="0"/>
                          <a:ext cx="7756264" cy="656216"/>
                        </a:xfrm>
                        <a:prstGeom prst="rect">
                          <a:avLst/>
                        </a:prstGeom>
                        <a:solidFill>
                          <a:schemeClr val="lt1"/>
                        </a:solidFill>
                        <a:ln w="6350">
                          <a:noFill/>
                        </a:ln>
                      </wps:spPr>
                      <wps:txbx>
                        <w:txbxContent>
                          <w:p w14:paraId="40173704" w14:textId="733A6EA3" w:rsidR="004B03F6" w:rsidRPr="007D32E8" w:rsidRDefault="004B03F6" w:rsidP="00110011">
                            <w:pPr>
                              <w:pStyle w:val="bulletedtext"/>
                              <w:ind w:left="0" w:firstLine="0"/>
                              <w:jc w:val="center"/>
                              <w:rPr>
                                <w:rFonts w:ascii="Arial" w:hAnsi="Arial" w:cs="Arial"/>
                                <w:sz w:val="20"/>
                                <w:szCs w:val="20"/>
                              </w:rPr>
                            </w:pPr>
                            <w:r w:rsidRPr="007D32E8">
                              <w:rPr>
                                <w:rFonts w:ascii="Arial" w:hAnsi="Arial" w:cs="Arial"/>
                                <w:sz w:val="20"/>
                                <w:szCs w:val="20"/>
                              </w:rPr>
                              <w:t xml:space="preserve">NC Department of Health and Human Services  •  Division of Public Health  •  </w:t>
                            </w:r>
                            <w:hyperlink r:id="rId20" w:history="1">
                              <w:r w:rsidR="001061B8" w:rsidRPr="00FE238B">
                                <w:rPr>
                                  <w:rStyle w:val="Hyperlink"/>
                                </w:rPr>
                                <w:t>https://www.dph.ncdhhs.gov/</w:t>
                              </w:r>
                            </w:hyperlink>
                            <w:r w:rsidR="001061B8">
                              <w:t xml:space="preserve"> </w:t>
                            </w:r>
                            <w:r w:rsidRPr="007D32E8">
                              <w:rPr>
                                <w:rFonts w:ascii="Arial" w:hAnsi="Arial" w:cs="Arial"/>
                                <w:sz w:val="20"/>
                                <w:szCs w:val="20"/>
                              </w:rPr>
                              <w:br/>
                              <w:t xml:space="preserve">NCDHHS is an equal opportunity employer and provider.  •  </w:t>
                            </w:r>
                            <w:r w:rsidR="001061B8">
                              <w:rPr>
                                <w:rFonts w:ascii="Arial" w:hAnsi="Arial" w:cs="Arial"/>
                                <w:sz w:val="20"/>
                                <w:szCs w:val="20"/>
                              </w:rPr>
                              <w:t>7</w:t>
                            </w:r>
                            <w:r w:rsidRPr="007D32E8">
                              <w:rPr>
                                <w:rFonts w:ascii="Arial" w:hAnsi="Arial" w:cs="Arial"/>
                                <w:sz w:val="20"/>
                                <w:szCs w:val="20"/>
                              </w:rPr>
                              <w:t>/20</w:t>
                            </w:r>
                            <w:r w:rsidR="001061B8">
                              <w:rPr>
                                <w:rFonts w:ascii="Arial" w:hAnsi="Arial" w:cs="Arial"/>
                                <w:sz w:val="20"/>
                                <w:szCs w:val="20"/>
                              </w:rPr>
                              <w:t>22</w:t>
                            </w:r>
                          </w:p>
                          <w:p w14:paraId="5B51E498" w14:textId="77777777" w:rsidR="004B03F6" w:rsidRPr="009C11C0" w:rsidRDefault="004B03F6" w:rsidP="001100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23C30" id="_x0000_t202" coordsize="21600,21600" o:spt="202" path="m,l,21600r21600,l21600,xe">
                <v:stroke joinstyle="miter"/>
                <v:path gradientshapeok="t" o:connecttype="rect"/>
              </v:shapetype>
              <v:shape id="Text Box 1" o:spid="_x0000_s1026" type="#_x0000_t202" style="position:absolute;left:0;text-align:left;margin-left:-36pt;margin-top:107.55pt;width:610.75pt;height: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" fillcolor="white [3201]" stroked="f" strokeweight=".5pt">
                <v:textbox>
                  <w:txbxContent>
                    <w:p w14:paraId="40173704" w14:textId="733A6EA3" w:rsidR="004B03F6" w:rsidRPr="007D32E8" w:rsidRDefault="004B03F6" w:rsidP="00110011">
                      <w:pPr>
                        <w:pStyle w:val="bulletedtext"/>
                        <w:ind w:left="0" w:firstLine="0"/>
                        <w:jc w:val="center"/>
                        <w:rPr>
                          <w:rFonts w:ascii="Arial" w:hAnsi="Arial" w:cs="Arial"/>
                          <w:sz w:val="20"/>
                          <w:szCs w:val="20"/>
                        </w:rPr>
                      </w:pPr>
                      <w:r w:rsidRPr="007D32E8">
                        <w:rPr>
                          <w:rFonts w:ascii="Arial" w:hAnsi="Arial" w:cs="Arial"/>
                          <w:sz w:val="20"/>
                          <w:szCs w:val="20"/>
                        </w:rPr>
                        <w:t xml:space="preserve">NC Department of Health and Human Services  •  Division of Public Health  •  </w:t>
                      </w:r>
                      <w:hyperlink r:id="rId21" w:history="1">
                        <w:r w:rsidR="001061B8" w:rsidRPr="00FE238B">
                          <w:rPr>
                            <w:rStyle w:val="Hyperlink"/>
                          </w:rPr>
                          <w:t>https://www.dph.ncdhhs.gov/</w:t>
                        </w:r>
                      </w:hyperlink>
                      <w:r w:rsidR="001061B8">
                        <w:t xml:space="preserve"> </w:t>
                      </w:r>
                      <w:r w:rsidRPr="007D32E8">
                        <w:rPr>
                          <w:rFonts w:ascii="Arial" w:hAnsi="Arial" w:cs="Arial"/>
                          <w:sz w:val="20"/>
                          <w:szCs w:val="20"/>
                        </w:rPr>
                        <w:br/>
                        <w:t xml:space="preserve">NCDHHS is an equal opportunity employer and provider.  •  </w:t>
                      </w:r>
                      <w:r w:rsidR="001061B8">
                        <w:rPr>
                          <w:rFonts w:ascii="Arial" w:hAnsi="Arial" w:cs="Arial"/>
                          <w:sz w:val="20"/>
                          <w:szCs w:val="20"/>
                        </w:rPr>
                        <w:t>7</w:t>
                      </w:r>
                      <w:r w:rsidRPr="007D32E8">
                        <w:rPr>
                          <w:rFonts w:ascii="Arial" w:hAnsi="Arial" w:cs="Arial"/>
                          <w:sz w:val="20"/>
                          <w:szCs w:val="20"/>
                        </w:rPr>
                        <w:t>/20</w:t>
                      </w:r>
                      <w:r w:rsidR="001061B8">
                        <w:rPr>
                          <w:rFonts w:ascii="Arial" w:hAnsi="Arial" w:cs="Arial"/>
                          <w:sz w:val="20"/>
                          <w:szCs w:val="20"/>
                        </w:rPr>
                        <w:t>22</w:t>
                      </w:r>
                    </w:p>
                    <w:p w14:paraId="5B51E498" w14:textId="77777777" w:rsidR="004B03F6" w:rsidRPr="009C11C0" w:rsidRDefault="004B03F6" w:rsidP="00110011">
                      <w:pPr>
                        <w:jc w:val="center"/>
                      </w:pPr>
                    </w:p>
                  </w:txbxContent>
                </v:textbox>
              </v:shape>
            </w:pict>
          </mc:Fallback>
        </mc:AlternateContent>
      </w:r>
      <w:r>
        <w:rPr>
          <w:noProof/>
        </w:rPr>
        <w:drawing>
          <wp:inline distT="0" distB="0" distL="0" distR="0" wp14:anchorId="37BB2660" wp14:editId="1F4C318F">
            <wp:extent cx="2072640" cy="789577"/>
            <wp:effectExtent l="0" t="0" r="381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23063" cy="808786"/>
                    </a:xfrm>
                    <a:prstGeom prst="rect">
                      <a:avLst/>
                    </a:prstGeom>
                  </pic:spPr>
                </pic:pic>
              </a:graphicData>
            </a:graphic>
          </wp:inline>
        </w:drawing>
      </w:r>
    </w:p>
    <w:sectPr w:rsidR="00795B6C" w:rsidSect="00D057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2E96" w14:textId="77777777" w:rsidR="001F098E" w:rsidRDefault="001F098E" w:rsidP="00C02A09">
      <w:r>
        <w:separator/>
      </w:r>
    </w:p>
  </w:endnote>
  <w:endnote w:type="continuationSeparator" w:id="0">
    <w:p w14:paraId="09A7FBCA" w14:textId="77777777" w:rsidR="001F098E" w:rsidRDefault="001F098E" w:rsidP="00C0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kurat">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Bold">
    <w:altName w:val="Calibri"/>
    <w:charset w:val="00"/>
    <w:family w:val="auto"/>
    <w:pitch w:val="variable"/>
    <w:sig w:usb0="A000007F" w:usb1="4000004A" w:usb2="00000000" w:usb3="00000000" w:csb0="0000000B"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OOEnc">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6FE5" w14:textId="77777777" w:rsidR="00C73429" w:rsidRDefault="00C73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D931" w14:textId="3A24A31F" w:rsidR="004B03F6" w:rsidRDefault="004B03F6">
    <w:pPr>
      <w:pStyle w:val="Footer"/>
    </w:pPr>
    <w:r>
      <w:t xml:space="preserve">Page </w:t>
    </w:r>
    <w:sdt>
      <w:sdtPr>
        <w:id w:val="1052393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B1D7424" w14:textId="77777777" w:rsidR="004B03F6" w:rsidRDefault="004B0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7F68" w14:textId="77777777" w:rsidR="00C73429" w:rsidRDefault="00C73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01AB" w14:textId="77777777" w:rsidR="001F098E" w:rsidRDefault="001F098E" w:rsidP="00C02A09">
      <w:r>
        <w:separator/>
      </w:r>
    </w:p>
  </w:footnote>
  <w:footnote w:type="continuationSeparator" w:id="0">
    <w:p w14:paraId="394A3721" w14:textId="77777777" w:rsidR="001F098E" w:rsidRDefault="001F098E" w:rsidP="00C0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6F30" w14:textId="77777777" w:rsidR="00C73429" w:rsidRDefault="00C73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BE66" w14:textId="49AD3B27" w:rsidR="004B03F6" w:rsidRDefault="004B03F6" w:rsidP="00C02A09">
    <w:pPr>
      <w:pStyle w:val="BodyText"/>
      <w:spacing w:before="13"/>
      <w:ind w:left="20"/>
      <w:jc w:val="center"/>
    </w:pPr>
    <w:r w:rsidRPr="009112F5">
      <w:rPr>
        <w:color w:val="FF0000"/>
      </w:rPr>
      <w:t xml:space="preserve"> </w:t>
    </w:r>
    <w:r>
      <w:t xml:space="preserve"> NC Family Planning Program</w:t>
    </w:r>
    <w:r w:rsidR="00C73429">
      <w:t xml:space="preserve"> Interim </w:t>
    </w:r>
    <w:r>
      <w:t xml:space="preserve">Review Tool, Fiscal Year </w:t>
    </w:r>
    <w:r w:rsidR="00D22F7F">
      <w:t>2022-2023</w:t>
    </w:r>
  </w:p>
  <w:p w14:paraId="7301300B" w14:textId="77777777" w:rsidR="004B03F6" w:rsidRDefault="004B03F6" w:rsidP="00C02A0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0B07" w14:textId="77777777" w:rsidR="00C73429" w:rsidRDefault="00C73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3F6"/>
    <w:multiLevelType w:val="hybridMultilevel"/>
    <w:tmpl w:val="969C8DDE"/>
    <w:lvl w:ilvl="0" w:tplc="DC6EFB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C74637"/>
    <w:multiLevelType w:val="hybridMultilevel"/>
    <w:tmpl w:val="5740AAE6"/>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 w15:restartNumberingAfterBreak="0">
    <w:nsid w:val="07B14CFC"/>
    <w:multiLevelType w:val="hybridMultilevel"/>
    <w:tmpl w:val="7C56968C"/>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 w15:restartNumberingAfterBreak="0">
    <w:nsid w:val="07DB1F6A"/>
    <w:multiLevelType w:val="hybridMultilevel"/>
    <w:tmpl w:val="C8BED8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 w15:restartNumberingAfterBreak="0">
    <w:nsid w:val="084B6604"/>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5" w15:restartNumberingAfterBreak="0">
    <w:nsid w:val="09192D3F"/>
    <w:multiLevelType w:val="hybridMultilevel"/>
    <w:tmpl w:val="321CD4E4"/>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6" w15:restartNumberingAfterBreak="0">
    <w:nsid w:val="09C33EC6"/>
    <w:multiLevelType w:val="hybridMultilevel"/>
    <w:tmpl w:val="71FE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E0318"/>
    <w:multiLevelType w:val="hybridMultilevel"/>
    <w:tmpl w:val="FF68C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A79E9"/>
    <w:multiLevelType w:val="hybridMultilevel"/>
    <w:tmpl w:val="501805F6"/>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9" w15:restartNumberingAfterBreak="0">
    <w:nsid w:val="12FD374A"/>
    <w:multiLevelType w:val="hybridMultilevel"/>
    <w:tmpl w:val="FD6A9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A70AB"/>
    <w:multiLevelType w:val="hybridMultilevel"/>
    <w:tmpl w:val="A074FFF4"/>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1" w15:restartNumberingAfterBreak="0">
    <w:nsid w:val="157D04D5"/>
    <w:multiLevelType w:val="hybridMultilevel"/>
    <w:tmpl w:val="F03A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E0CA3"/>
    <w:multiLevelType w:val="hybridMultilevel"/>
    <w:tmpl w:val="DD6AB272"/>
    <w:lvl w:ilvl="0" w:tplc="3F143B9E">
      <w:start w:val="1"/>
      <w:numFmt w:val="upperLetter"/>
      <w:lvlText w:val="%1."/>
      <w:lvlJc w:val="left"/>
      <w:pPr>
        <w:ind w:left="827" w:hanging="360"/>
      </w:pPr>
      <w:rPr>
        <w:rFonts w:ascii="Arial" w:eastAsia="Arial" w:hAnsi="Arial" w:cs="Arial" w:hint="default"/>
        <w:b/>
        <w:bCs/>
        <w:spacing w:val="-9"/>
        <w:w w:val="100"/>
        <w:sz w:val="24"/>
        <w:szCs w:val="24"/>
        <w:lang w:val="en-US" w:eastAsia="en-US" w:bidi="en-US"/>
      </w:rPr>
    </w:lvl>
    <w:lvl w:ilvl="1" w:tplc="6D326F82">
      <w:numFmt w:val="bullet"/>
      <w:lvlText w:val="•"/>
      <w:lvlJc w:val="left"/>
      <w:pPr>
        <w:ind w:left="1214" w:hanging="360"/>
      </w:pPr>
      <w:rPr>
        <w:rFonts w:hint="default"/>
        <w:lang w:val="en-US" w:eastAsia="en-US" w:bidi="en-US"/>
      </w:rPr>
    </w:lvl>
    <w:lvl w:ilvl="2" w:tplc="6D28216C">
      <w:numFmt w:val="bullet"/>
      <w:lvlText w:val="•"/>
      <w:lvlJc w:val="left"/>
      <w:pPr>
        <w:ind w:left="1609" w:hanging="360"/>
      </w:pPr>
      <w:rPr>
        <w:rFonts w:hint="default"/>
        <w:lang w:val="en-US" w:eastAsia="en-US" w:bidi="en-US"/>
      </w:rPr>
    </w:lvl>
    <w:lvl w:ilvl="3" w:tplc="7B18E7C4">
      <w:numFmt w:val="bullet"/>
      <w:lvlText w:val="•"/>
      <w:lvlJc w:val="left"/>
      <w:pPr>
        <w:ind w:left="2004" w:hanging="360"/>
      </w:pPr>
      <w:rPr>
        <w:rFonts w:hint="default"/>
        <w:lang w:val="en-US" w:eastAsia="en-US" w:bidi="en-US"/>
      </w:rPr>
    </w:lvl>
    <w:lvl w:ilvl="4" w:tplc="E40E97E6">
      <w:numFmt w:val="bullet"/>
      <w:lvlText w:val="•"/>
      <w:lvlJc w:val="left"/>
      <w:pPr>
        <w:ind w:left="2399" w:hanging="360"/>
      </w:pPr>
      <w:rPr>
        <w:rFonts w:hint="default"/>
        <w:lang w:val="en-US" w:eastAsia="en-US" w:bidi="en-US"/>
      </w:rPr>
    </w:lvl>
    <w:lvl w:ilvl="5" w:tplc="D3CA8498">
      <w:numFmt w:val="bullet"/>
      <w:lvlText w:val="•"/>
      <w:lvlJc w:val="left"/>
      <w:pPr>
        <w:ind w:left="2794" w:hanging="360"/>
      </w:pPr>
      <w:rPr>
        <w:rFonts w:hint="default"/>
        <w:lang w:val="en-US" w:eastAsia="en-US" w:bidi="en-US"/>
      </w:rPr>
    </w:lvl>
    <w:lvl w:ilvl="6" w:tplc="3EB64AEC">
      <w:numFmt w:val="bullet"/>
      <w:lvlText w:val="•"/>
      <w:lvlJc w:val="left"/>
      <w:pPr>
        <w:ind w:left="3188" w:hanging="360"/>
      </w:pPr>
      <w:rPr>
        <w:rFonts w:hint="default"/>
        <w:lang w:val="en-US" w:eastAsia="en-US" w:bidi="en-US"/>
      </w:rPr>
    </w:lvl>
    <w:lvl w:ilvl="7" w:tplc="9D8CABA8">
      <w:numFmt w:val="bullet"/>
      <w:lvlText w:val="•"/>
      <w:lvlJc w:val="left"/>
      <w:pPr>
        <w:ind w:left="3583" w:hanging="360"/>
      </w:pPr>
      <w:rPr>
        <w:rFonts w:hint="default"/>
        <w:lang w:val="en-US" w:eastAsia="en-US" w:bidi="en-US"/>
      </w:rPr>
    </w:lvl>
    <w:lvl w:ilvl="8" w:tplc="C11CF188">
      <w:numFmt w:val="bullet"/>
      <w:lvlText w:val="•"/>
      <w:lvlJc w:val="left"/>
      <w:pPr>
        <w:ind w:left="3978" w:hanging="360"/>
      </w:pPr>
      <w:rPr>
        <w:rFonts w:hint="default"/>
        <w:lang w:val="en-US" w:eastAsia="en-US" w:bidi="en-US"/>
      </w:rPr>
    </w:lvl>
  </w:abstractNum>
  <w:abstractNum w:abstractNumId="13" w15:restartNumberingAfterBreak="0">
    <w:nsid w:val="18BF1743"/>
    <w:multiLevelType w:val="hybridMultilevel"/>
    <w:tmpl w:val="D482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D19F0"/>
    <w:multiLevelType w:val="hybridMultilevel"/>
    <w:tmpl w:val="6D5A9F7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5" w15:restartNumberingAfterBreak="0">
    <w:nsid w:val="2095296A"/>
    <w:multiLevelType w:val="hybridMultilevel"/>
    <w:tmpl w:val="C04EE708"/>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6" w15:restartNumberingAfterBreak="0">
    <w:nsid w:val="26A1187C"/>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7" w15:restartNumberingAfterBreak="0">
    <w:nsid w:val="26F703CE"/>
    <w:multiLevelType w:val="hybridMultilevel"/>
    <w:tmpl w:val="420AD316"/>
    <w:lvl w:ilvl="0" w:tplc="B5FAE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A67F1"/>
    <w:multiLevelType w:val="hybridMultilevel"/>
    <w:tmpl w:val="321CD4E4"/>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9" w15:restartNumberingAfterBreak="0">
    <w:nsid w:val="301256B2"/>
    <w:multiLevelType w:val="hybridMultilevel"/>
    <w:tmpl w:val="41D85B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565DC"/>
    <w:multiLevelType w:val="hybridMultilevel"/>
    <w:tmpl w:val="619E456C"/>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1" w15:restartNumberingAfterBreak="0">
    <w:nsid w:val="38665EC7"/>
    <w:multiLevelType w:val="hybridMultilevel"/>
    <w:tmpl w:val="6C52F46C"/>
    <w:lvl w:ilvl="0" w:tplc="6CAC5B30">
      <w:start w:val="1"/>
      <w:numFmt w:val="lowerRoman"/>
      <w:lvlText w:val="(%1)"/>
      <w:lvlJc w:val="left"/>
      <w:pPr>
        <w:ind w:left="1087" w:hanging="260"/>
      </w:pPr>
      <w:rPr>
        <w:rFonts w:ascii="Arial" w:eastAsia="Arial" w:hAnsi="Arial" w:cs="Arial" w:hint="default"/>
        <w:spacing w:val="-2"/>
        <w:w w:val="100"/>
        <w:sz w:val="22"/>
        <w:szCs w:val="22"/>
        <w:lang w:val="en-US" w:eastAsia="en-US" w:bidi="en-US"/>
      </w:rPr>
    </w:lvl>
    <w:lvl w:ilvl="1" w:tplc="DA987692">
      <w:numFmt w:val="bullet"/>
      <w:lvlText w:val="•"/>
      <w:lvlJc w:val="left"/>
      <w:pPr>
        <w:ind w:left="2265" w:hanging="260"/>
      </w:pPr>
      <w:rPr>
        <w:rFonts w:hint="default"/>
        <w:lang w:val="en-US" w:eastAsia="en-US" w:bidi="en-US"/>
      </w:rPr>
    </w:lvl>
    <w:lvl w:ilvl="2" w:tplc="33827C0E">
      <w:numFmt w:val="bullet"/>
      <w:lvlText w:val="•"/>
      <w:lvlJc w:val="left"/>
      <w:pPr>
        <w:ind w:left="3451" w:hanging="260"/>
      </w:pPr>
      <w:rPr>
        <w:rFonts w:hint="default"/>
        <w:lang w:val="en-US" w:eastAsia="en-US" w:bidi="en-US"/>
      </w:rPr>
    </w:lvl>
    <w:lvl w:ilvl="3" w:tplc="9252B778">
      <w:numFmt w:val="bullet"/>
      <w:lvlText w:val="•"/>
      <w:lvlJc w:val="left"/>
      <w:pPr>
        <w:ind w:left="4637" w:hanging="260"/>
      </w:pPr>
      <w:rPr>
        <w:rFonts w:hint="default"/>
        <w:lang w:val="en-US" w:eastAsia="en-US" w:bidi="en-US"/>
      </w:rPr>
    </w:lvl>
    <w:lvl w:ilvl="4" w:tplc="0BB6AC9A">
      <w:numFmt w:val="bullet"/>
      <w:lvlText w:val="•"/>
      <w:lvlJc w:val="left"/>
      <w:pPr>
        <w:ind w:left="5823" w:hanging="260"/>
      </w:pPr>
      <w:rPr>
        <w:rFonts w:hint="default"/>
        <w:lang w:val="en-US" w:eastAsia="en-US" w:bidi="en-US"/>
      </w:rPr>
    </w:lvl>
    <w:lvl w:ilvl="5" w:tplc="FB801B4E">
      <w:numFmt w:val="bullet"/>
      <w:lvlText w:val="•"/>
      <w:lvlJc w:val="left"/>
      <w:pPr>
        <w:ind w:left="7009" w:hanging="260"/>
      </w:pPr>
      <w:rPr>
        <w:rFonts w:hint="default"/>
        <w:lang w:val="en-US" w:eastAsia="en-US" w:bidi="en-US"/>
      </w:rPr>
    </w:lvl>
    <w:lvl w:ilvl="6" w:tplc="F2D0D736">
      <w:numFmt w:val="bullet"/>
      <w:lvlText w:val="•"/>
      <w:lvlJc w:val="left"/>
      <w:pPr>
        <w:ind w:left="8195" w:hanging="260"/>
      </w:pPr>
      <w:rPr>
        <w:rFonts w:hint="default"/>
        <w:lang w:val="en-US" w:eastAsia="en-US" w:bidi="en-US"/>
      </w:rPr>
    </w:lvl>
    <w:lvl w:ilvl="7" w:tplc="B99A00BC">
      <w:numFmt w:val="bullet"/>
      <w:lvlText w:val="•"/>
      <w:lvlJc w:val="left"/>
      <w:pPr>
        <w:ind w:left="9381" w:hanging="260"/>
      </w:pPr>
      <w:rPr>
        <w:rFonts w:hint="default"/>
        <w:lang w:val="en-US" w:eastAsia="en-US" w:bidi="en-US"/>
      </w:rPr>
    </w:lvl>
    <w:lvl w:ilvl="8" w:tplc="AC84E73C">
      <w:numFmt w:val="bullet"/>
      <w:lvlText w:val="•"/>
      <w:lvlJc w:val="left"/>
      <w:pPr>
        <w:ind w:left="10567" w:hanging="260"/>
      </w:pPr>
      <w:rPr>
        <w:rFonts w:hint="default"/>
        <w:lang w:val="en-US" w:eastAsia="en-US" w:bidi="en-US"/>
      </w:rPr>
    </w:lvl>
  </w:abstractNum>
  <w:abstractNum w:abstractNumId="22" w15:restartNumberingAfterBreak="0">
    <w:nsid w:val="38EA3463"/>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3" w15:restartNumberingAfterBreak="0">
    <w:nsid w:val="399710B9"/>
    <w:multiLevelType w:val="hybridMultilevel"/>
    <w:tmpl w:val="A074FFF4"/>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4" w15:restartNumberingAfterBreak="0">
    <w:nsid w:val="3B4B7E29"/>
    <w:multiLevelType w:val="hybridMultilevel"/>
    <w:tmpl w:val="5FB4DDFC"/>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5" w15:restartNumberingAfterBreak="0">
    <w:nsid w:val="3BA444C3"/>
    <w:multiLevelType w:val="hybridMultilevel"/>
    <w:tmpl w:val="2AEA9C70"/>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6" w15:restartNumberingAfterBreak="0">
    <w:nsid w:val="3CA84090"/>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7" w15:restartNumberingAfterBreak="0">
    <w:nsid w:val="40DB4E44"/>
    <w:multiLevelType w:val="hybridMultilevel"/>
    <w:tmpl w:val="BB6A5C38"/>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8" w15:restartNumberingAfterBreak="0">
    <w:nsid w:val="41E52F46"/>
    <w:multiLevelType w:val="hybridMultilevel"/>
    <w:tmpl w:val="BB9E3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E96F65"/>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0" w15:restartNumberingAfterBreak="0">
    <w:nsid w:val="46AC0561"/>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1" w15:restartNumberingAfterBreak="0">
    <w:nsid w:val="49BE5448"/>
    <w:multiLevelType w:val="hybridMultilevel"/>
    <w:tmpl w:val="4ADAE914"/>
    <w:lvl w:ilvl="0" w:tplc="B5FAE8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01C2E"/>
    <w:multiLevelType w:val="hybridMultilevel"/>
    <w:tmpl w:val="A6CA417A"/>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3" w15:restartNumberingAfterBreak="0">
    <w:nsid w:val="507B3510"/>
    <w:multiLevelType w:val="hybridMultilevel"/>
    <w:tmpl w:val="321CD4E4"/>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4" w15:restartNumberingAfterBreak="0">
    <w:nsid w:val="510207CE"/>
    <w:multiLevelType w:val="hybridMultilevel"/>
    <w:tmpl w:val="4E22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A53E0B"/>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6" w15:restartNumberingAfterBreak="0">
    <w:nsid w:val="5FB5738D"/>
    <w:multiLevelType w:val="hybridMultilevel"/>
    <w:tmpl w:val="A074FFF4"/>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7" w15:restartNumberingAfterBreak="0">
    <w:nsid w:val="60056871"/>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8" w15:restartNumberingAfterBreak="0">
    <w:nsid w:val="63BF5D41"/>
    <w:multiLevelType w:val="hybridMultilevel"/>
    <w:tmpl w:val="BACEEEB6"/>
    <w:lvl w:ilvl="0" w:tplc="C37E59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95383"/>
    <w:multiLevelType w:val="hybridMultilevel"/>
    <w:tmpl w:val="D8C4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55DC6"/>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1" w15:restartNumberingAfterBreak="0">
    <w:nsid w:val="6DEC4666"/>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2" w15:restartNumberingAfterBreak="0">
    <w:nsid w:val="71D37DE3"/>
    <w:multiLevelType w:val="hybridMultilevel"/>
    <w:tmpl w:val="1F5C8308"/>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3" w15:restartNumberingAfterBreak="0">
    <w:nsid w:val="73F962D9"/>
    <w:multiLevelType w:val="hybridMultilevel"/>
    <w:tmpl w:val="DD849700"/>
    <w:lvl w:ilvl="0" w:tplc="C37E59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720AD"/>
    <w:multiLevelType w:val="hybridMultilevel"/>
    <w:tmpl w:val="AC247D18"/>
    <w:lvl w:ilvl="0" w:tplc="88CC6E24">
      <w:numFmt w:val="bullet"/>
      <w:lvlText w:val=""/>
      <w:lvlJc w:val="left"/>
      <w:pPr>
        <w:ind w:left="827" w:hanging="361"/>
      </w:pPr>
      <w:rPr>
        <w:rFonts w:hint="default"/>
        <w:w w:val="100"/>
        <w:lang w:val="en-US" w:eastAsia="en-US" w:bidi="en-US"/>
      </w:rPr>
    </w:lvl>
    <w:lvl w:ilvl="1" w:tplc="E00E0EFA">
      <w:numFmt w:val="bullet"/>
      <w:lvlText w:val="•"/>
      <w:lvlJc w:val="left"/>
      <w:pPr>
        <w:ind w:left="2031" w:hanging="361"/>
      </w:pPr>
      <w:rPr>
        <w:rFonts w:hint="default"/>
        <w:lang w:val="en-US" w:eastAsia="en-US" w:bidi="en-US"/>
      </w:rPr>
    </w:lvl>
    <w:lvl w:ilvl="2" w:tplc="DAA483F0">
      <w:numFmt w:val="bullet"/>
      <w:lvlText w:val="•"/>
      <w:lvlJc w:val="left"/>
      <w:pPr>
        <w:ind w:left="3243" w:hanging="361"/>
      </w:pPr>
      <w:rPr>
        <w:rFonts w:hint="default"/>
        <w:lang w:val="en-US" w:eastAsia="en-US" w:bidi="en-US"/>
      </w:rPr>
    </w:lvl>
    <w:lvl w:ilvl="3" w:tplc="31ACFEC8">
      <w:numFmt w:val="bullet"/>
      <w:lvlText w:val="•"/>
      <w:lvlJc w:val="left"/>
      <w:pPr>
        <w:ind w:left="4455" w:hanging="361"/>
      </w:pPr>
      <w:rPr>
        <w:rFonts w:hint="default"/>
        <w:lang w:val="en-US" w:eastAsia="en-US" w:bidi="en-US"/>
      </w:rPr>
    </w:lvl>
    <w:lvl w:ilvl="4" w:tplc="D516446C">
      <w:numFmt w:val="bullet"/>
      <w:lvlText w:val="•"/>
      <w:lvlJc w:val="left"/>
      <w:pPr>
        <w:ind w:left="5667" w:hanging="361"/>
      </w:pPr>
      <w:rPr>
        <w:rFonts w:hint="default"/>
        <w:lang w:val="en-US" w:eastAsia="en-US" w:bidi="en-US"/>
      </w:rPr>
    </w:lvl>
    <w:lvl w:ilvl="5" w:tplc="71AA03EA">
      <w:numFmt w:val="bullet"/>
      <w:lvlText w:val="•"/>
      <w:lvlJc w:val="left"/>
      <w:pPr>
        <w:ind w:left="6879" w:hanging="361"/>
      </w:pPr>
      <w:rPr>
        <w:rFonts w:hint="default"/>
        <w:lang w:val="en-US" w:eastAsia="en-US" w:bidi="en-US"/>
      </w:rPr>
    </w:lvl>
    <w:lvl w:ilvl="6" w:tplc="74148E64">
      <w:numFmt w:val="bullet"/>
      <w:lvlText w:val="•"/>
      <w:lvlJc w:val="left"/>
      <w:pPr>
        <w:ind w:left="8091" w:hanging="361"/>
      </w:pPr>
      <w:rPr>
        <w:rFonts w:hint="default"/>
        <w:lang w:val="en-US" w:eastAsia="en-US" w:bidi="en-US"/>
      </w:rPr>
    </w:lvl>
    <w:lvl w:ilvl="7" w:tplc="18B08CB8">
      <w:numFmt w:val="bullet"/>
      <w:lvlText w:val="•"/>
      <w:lvlJc w:val="left"/>
      <w:pPr>
        <w:ind w:left="9303" w:hanging="361"/>
      </w:pPr>
      <w:rPr>
        <w:rFonts w:hint="default"/>
        <w:lang w:val="en-US" w:eastAsia="en-US" w:bidi="en-US"/>
      </w:rPr>
    </w:lvl>
    <w:lvl w:ilvl="8" w:tplc="CF5C88B0">
      <w:numFmt w:val="bullet"/>
      <w:lvlText w:val="•"/>
      <w:lvlJc w:val="left"/>
      <w:pPr>
        <w:ind w:left="10515" w:hanging="361"/>
      </w:pPr>
      <w:rPr>
        <w:rFonts w:hint="default"/>
        <w:lang w:val="en-US" w:eastAsia="en-US" w:bidi="en-US"/>
      </w:rPr>
    </w:lvl>
  </w:abstractNum>
  <w:abstractNum w:abstractNumId="45" w15:restartNumberingAfterBreak="0">
    <w:nsid w:val="74F35204"/>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6" w15:restartNumberingAfterBreak="0">
    <w:nsid w:val="7586745E"/>
    <w:multiLevelType w:val="hybridMultilevel"/>
    <w:tmpl w:val="1A94211A"/>
    <w:lvl w:ilvl="0" w:tplc="33B2C34E">
      <w:start w:val="1"/>
      <w:numFmt w:val="decimal"/>
      <w:lvlText w:val="%1."/>
      <w:lvlJc w:val="left"/>
      <w:pPr>
        <w:ind w:left="840" w:hanging="360"/>
      </w:pPr>
      <w:rPr>
        <w:rFonts w:ascii="Arial" w:eastAsia="Arial" w:hAnsi="Arial" w:cs="Arial" w:hint="default"/>
        <w:spacing w:val="-1"/>
        <w:w w:val="100"/>
        <w:sz w:val="22"/>
        <w:szCs w:val="22"/>
        <w:lang w:val="en-US" w:eastAsia="en-US" w:bidi="en-US"/>
      </w:rPr>
    </w:lvl>
    <w:lvl w:ilvl="1" w:tplc="01B4C1CA">
      <w:numFmt w:val="bullet"/>
      <w:lvlText w:val="•"/>
      <w:lvlJc w:val="left"/>
      <w:pPr>
        <w:ind w:left="2124" w:hanging="360"/>
      </w:pPr>
      <w:rPr>
        <w:rFonts w:hint="default"/>
        <w:lang w:val="en-US" w:eastAsia="en-US" w:bidi="en-US"/>
      </w:rPr>
    </w:lvl>
    <w:lvl w:ilvl="2" w:tplc="0EC4BB90">
      <w:numFmt w:val="bullet"/>
      <w:lvlText w:val="•"/>
      <w:lvlJc w:val="left"/>
      <w:pPr>
        <w:ind w:left="3408" w:hanging="360"/>
      </w:pPr>
      <w:rPr>
        <w:rFonts w:hint="default"/>
        <w:lang w:val="en-US" w:eastAsia="en-US" w:bidi="en-US"/>
      </w:rPr>
    </w:lvl>
    <w:lvl w:ilvl="3" w:tplc="20CE0A88">
      <w:numFmt w:val="bullet"/>
      <w:lvlText w:val="•"/>
      <w:lvlJc w:val="left"/>
      <w:pPr>
        <w:ind w:left="4692" w:hanging="360"/>
      </w:pPr>
      <w:rPr>
        <w:rFonts w:hint="default"/>
        <w:lang w:val="en-US" w:eastAsia="en-US" w:bidi="en-US"/>
      </w:rPr>
    </w:lvl>
    <w:lvl w:ilvl="4" w:tplc="68B68AE4">
      <w:numFmt w:val="bullet"/>
      <w:lvlText w:val="•"/>
      <w:lvlJc w:val="left"/>
      <w:pPr>
        <w:ind w:left="5976" w:hanging="360"/>
      </w:pPr>
      <w:rPr>
        <w:rFonts w:hint="default"/>
        <w:lang w:val="en-US" w:eastAsia="en-US" w:bidi="en-US"/>
      </w:rPr>
    </w:lvl>
    <w:lvl w:ilvl="5" w:tplc="D430E2EC">
      <w:numFmt w:val="bullet"/>
      <w:lvlText w:val="•"/>
      <w:lvlJc w:val="left"/>
      <w:pPr>
        <w:ind w:left="7260" w:hanging="360"/>
      </w:pPr>
      <w:rPr>
        <w:rFonts w:hint="default"/>
        <w:lang w:val="en-US" w:eastAsia="en-US" w:bidi="en-US"/>
      </w:rPr>
    </w:lvl>
    <w:lvl w:ilvl="6" w:tplc="023886B4">
      <w:numFmt w:val="bullet"/>
      <w:lvlText w:val="•"/>
      <w:lvlJc w:val="left"/>
      <w:pPr>
        <w:ind w:left="8544" w:hanging="360"/>
      </w:pPr>
      <w:rPr>
        <w:rFonts w:hint="default"/>
        <w:lang w:val="en-US" w:eastAsia="en-US" w:bidi="en-US"/>
      </w:rPr>
    </w:lvl>
    <w:lvl w:ilvl="7" w:tplc="2AC08E2C">
      <w:numFmt w:val="bullet"/>
      <w:lvlText w:val="•"/>
      <w:lvlJc w:val="left"/>
      <w:pPr>
        <w:ind w:left="9828" w:hanging="360"/>
      </w:pPr>
      <w:rPr>
        <w:rFonts w:hint="default"/>
        <w:lang w:val="en-US" w:eastAsia="en-US" w:bidi="en-US"/>
      </w:rPr>
    </w:lvl>
    <w:lvl w:ilvl="8" w:tplc="92BCA472">
      <w:numFmt w:val="bullet"/>
      <w:lvlText w:val="•"/>
      <w:lvlJc w:val="left"/>
      <w:pPr>
        <w:ind w:left="11112" w:hanging="360"/>
      </w:pPr>
      <w:rPr>
        <w:rFonts w:hint="default"/>
        <w:lang w:val="en-US" w:eastAsia="en-US" w:bidi="en-US"/>
      </w:rPr>
    </w:lvl>
  </w:abstractNum>
  <w:abstractNum w:abstractNumId="47" w15:restartNumberingAfterBreak="0">
    <w:nsid w:val="78BF1AD3"/>
    <w:multiLevelType w:val="hybridMultilevel"/>
    <w:tmpl w:val="614AC4F2"/>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8" w15:restartNumberingAfterBreak="0">
    <w:nsid w:val="7B053E66"/>
    <w:multiLevelType w:val="hybridMultilevel"/>
    <w:tmpl w:val="9E9C53E2"/>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9" w15:restartNumberingAfterBreak="0">
    <w:nsid w:val="7B7E694D"/>
    <w:multiLevelType w:val="hybridMultilevel"/>
    <w:tmpl w:val="4ADAE914"/>
    <w:lvl w:ilvl="0" w:tplc="B5FAE8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82764F"/>
    <w:multiLevelType w:val="hybridMultilevel"/>
    <w:tmpl w:val="FF68C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1C6F28"/>
    <w:multiLevelType w:val="hybridMultilevel"/>
    <w:tmpl w:val="24E8518A"/>
    <w:lvl w:ilvl="0" w:tplc="A09850DC">
      <w:start w:val="1"/>
      <w:numFmt w:val="decimal"/>
      <w:lvlText w:val="%1."/>
      <w:lvlJc w:val="left"/>
      <w:pPr>
        <w:ind w:left="491" w:hanging="360"/>
      </w:pPr>
      <w:rPr>
        <w:rFonts w:hint="default"/>
        <w:color w:val="auto"/>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52" w15:restartNumberingAfterBreak="0">
    <w:nsid w:val="7D75437E"/>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53" w15:restartNumberingAfterBreak="0">
    <w:nsid w:val="7E9E3B35"/>
    <w:multiLevelType w:val="hybridMultilevel"/>
    <w:tmpl w:val="9E9C53E2"/>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num w:numId="1" w16cid:durableId="333727538">
    <w:abstractNumId w:val="12"/>
  </w:num>
  <w:num w:numId="2" w16cid:durableId="1154251222">
    <w:abstractNumId w:val="46"/>
  </w:num>
  <w:num w:numId="3" w16cid:durableId="226497986">
    <w:abstractNumId w:val="41"/>
  </w:num>
  <w:num w:numId="4" w16cid:durableId="496304728">
    <w:abstractNumId w:val="37"/>
  </w:num>
  <w:num w:numId="5" w16cid:durableId="30695136">
    <w:abstractNumId w:val="4"/>
  </w:num>
  <w:num w:numId="6" w16cid:durableId="1710062100">
    <w:abstractNumId w:val="22"/>
  </w:num>
  <w:num w:numId="7" w16cid:durableId="2048025959">
    <w:abstractNumId w:val="30"/>
  </w:num>
  <w:num w:numId="8" w16cid:durableId="1267344583">
    <w:abstractNumId w:val="16"/>
  </w:num>
  <w:num w:numId="9" w16cid:durableId="11153271">
    <w:abstractNumId w:val="45"/>
  </w:num>
  <w:num w:numId="10" w16cid:durableId="1253852143">
    <w:abstractNumId w:val="0"/>
  </w:num>
  <w:num w:numId="11" w16cid:durableId="613365005">
    <w:abstractNumId w:val="29"/>
  </w:num>
  <w:num w:numId="12" w16cid:durableId="1174801426">
    <w:abstractNumId w:val="7"/>
  </w:num>
  <w:num w:numId="13" w16cid:durableId="1266157923">
    <w:abstractNumId w:val="50"/>
  </w:num>
  <w:num w:numId="14" w16cid:durableId="735979574">
    <w:abstractNumId w:val="26"/>
  </w:num>
  <w:num w:numId="15" w16cid:durableId="1980307193">
    <w:abstractNumId w:val="35"/>
  </w:num>
  <w:num w:numId="16" w16cid:durableId="1725133641">
    <w:abstractNumId w:val="32"/>
  </w:num>
  <w:num w:numId="17" w16cid:durableId="881552863">
    <w:abstractNumId w:val="52"/>
  </w:num>
  <w:num w:numId="18" w16cid:durableId="1883251405">
    <w:abstractNumId w:val="33"/>
  </w:num>
  <w:num w:numId="19" w16cid:durableId="1643775074">
    <w:abstractNumId w:val="5"/>
  </w:num>
  <w:num w:numId="20" w16cid:durableId="1545798249">
    <w:abstractNumId w:val="18"/>
  </w:num>
  <w:num w:numId="21" w16cid:durableId="713428929">
    <w:abstractNumId w:val="1"/>
  </w:num>
  <w:num w:numId="22" w16cid:durableId="1126778674">
    <w:abstractNumId w:val="13"/>
  </w:num>
  <w:num w:numId="23" w16cid:durableId="2103799422">
    <w:abstractNumId w:val="47"/>
  </w:num>
  <w:num w:numId="24" w16cid:durableId="62530111">
    <w:abstractNumId w:val="14"/>
  </w:num>
  <w:num w:numId="25" w16cid:durableId="44764879">
    <w:abstractNumId w:val="25"/>
  </w:num>
  <w:num w:numId="26" w16cid:durableId="1155102867">
    <w:abstractNumId w:val="24"/>
  </w:num>
  <w:num w:numId="27" w16cid:durableId="936214049">
    <w:abstractNumId w:val="42"/>
  </w:num>
  <w:num w:numId="28" w16cid:durableId="1939479583">
    <w:abstractNumId w:val="15"/>
  </w:num>
  <w:num w:numId="29" w16cid:durableId="338628713">
    <w:abstractNumId w:val="40"/>
  </w:num>
  <w:num w:numId="30" w16cid:durableId="323709452">
    <w:abstractNumId w:val="51"/>
  </w:num>
  <w:num w:numId="31" w16cid:durableId="1670644673">
    <w:abstractNumId w:val="21"/>
  </w:num>
  <w:num w:numId="32" w16cid:durableId="61098582">
    <w:abstractNumId w:val="2"/>
  </w:num>
  <w:num w:numId="33" w16cid:durableId="1510681573">
    <w:abstractNumId w:val="3"/>
  </w:num>
  <w:num w:numId="34" w16cid:durableId="1236010868">
    <w:abstractNumId w:val="27"/>
  </w:num>
  <w:num w:numId="35" w16cid:durableId="245651150">
    <w:abstractNumId w:val="20"/>
  </w:num>
  <w:num w:numId="36" w16cid:durableId="636689370">
    <w:abstractNumId w:val="10"/>
  </w:num>
  <w:num w:numId="37" w16cid:durableId="708650180">
    <w:abstractNumId w:val="23"/>
  </w:num>
  <w:num w:numId="38" w16cid:durableId="532183763">
    <w:abstractNumId w:val="36"/>
  </w:num>
  <w:num w:numId="39" w16cid:durableId="1550409946">
    <w:abstractNumId w:val="8"/>
  </w:num>
  <w:num w:numId="40" w16cid:durableId="1011833404">
    <w:abstractNumId w:val="44"/>
  </w:num>
  <w:num w:numId="41" w16cid:durableId="1679886223">
    <w:abstractNumId w:val="53"/>
  </w:num>
  <w:num w:numId="42" w16cid:durableId="1942952853">
    <w:abstractNumId w:val="48"/>
  </w:num>
  <w:num w:numId="43" w16cid:durableId="571357305">
    <w:abstractNumId w:val="28"/>
  </w:num>
  <w:num w:numId="44" w16cid:durableId="1318218295">
    <w:abstractNumId w:val="9"/>
  </w:num>
  <w:num w:numId="45" w16cid:durableId="835068660">
    <w:abstractNumId w:val="31"/>
  </w:num>
  <w:num w:numId="46" w16cid:durableId="184488500">
    <w:abstractNumId w:val="17"/>
  </w:num>
  <w:num w:numId="47" w16cid:durableId="339040731">
    <w:abstractNumId w:val="49"/>
  </w:num>
  <w:num w:numId="48" w16cid:durableId="1823766189">
    <w:abstractNumId w:val="34"/>
  </w:num>
  <w:num w:numId="49" w16cid:durableId="347293035">
    <w:abstractNumId w:val="43"/>
  </w:num>
  <w:num w:numId="50" w16cid:durableId="1782189545">
    <w:abstractNumId w:val="38"/>
  </w:num>
  <w:num w:numId="51" w16cid:durableId="23411514">
    <w:abstractNumId w:val="19"/>
  </w:num>
  <w:num w:numId="52" w16cid:durableId="1913735983">
    <w:abstractNumId w:val="6"/>
  </w:num>
  <w:num w:numId="53" w16cid:durableId="282813376">
    <w:abstractNumId w:val="39"/>
  </w:num>
  <w:num w:numId="54" w16cid:durableId="833640871">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09"/>
    <w:rsid w:val="000158AF"/>
    <w:rsid w:val="000235FF"/>
    <w:rsid w:val="00030B2C"/>
    <w:rsid w:val="00033FD3"/>
    <w:rsid w:val="00034170"/>
    <w:rsid w:val="0003720B"/>
    <w:rsid w:val="000425B1"/>
    <w:rsid w:val="0005093B"/>
    <w:rsid w:val="00052162"/>
    <w:rsid w:val="00060364"/>
    <w:rsid w:val="000630F3"/>
    <w:rsid w:val="00070723"/>
    <w:rsid w:val="00092BA5"/>
    <w:rsid w:val="000950F3"/>
    <w:rsid w:val="000A07C1"/>
    <w:rsid w:val="000A58B8"/>
    <w:rsid w:val="000C0EDA"/>
    <w:rsid w:val="000C4375"/>
    <w:rsid w:val="000C5315"/>
    <w:rsid w:val="000F2B04"/>
    <w:rsid w:val="000F53A3"/>
    <w:rsid w:val="001006B5"/>
    <w:rsid w:val="0010457F"/>
    <w:rsid w:val="001061B8"/>
    <w:rsid w:val="00110011"/>
    <w:rsid w:val="001119A5"/>
    <w:rsid w:val="00116D71"/>
    <w:rsid w:val="00116E0C"/>
    <w:rsid w:val="00127761"/>
    <w:rsid w:val="00137AF7"/>
    <w:rsid w:val="00152760"/>
    <w:rsid w:val="00191103"/>
    <w:rsid w:val="00197DF0"/>
    <w:rsid w:val="001A0574"/>
    <w:rsid w:val="001C0815"/>
    <w:rsid w:val="001C3C73"/>
    <w:rsid w:val="001C4774"/>
    <w:rsid w:val="001E6007"/>
    <w:rsid w:val="001F098E"/>
    <w:rsid w:val="002023F5"/>
    <w:rsid w:val="00215BAF"/>
    <w:rsid w:val="0023176C"/>
    <w:rsid w:val="00241301"/>
    <w:rsid w:val="00247202"/>
    <w:rsid w:val="002543C2"/>
    <w:rsid w:val="00260576"/>
    <w:rsid w:val="00281330"/>
    <w:rsid w:val="00283496"/>
    <w:rsid w:val="002858B4"/>
    <w:rsid w:val="00286BCD"/>
    <w:rsid w:val="00290745"/>
    <w:rsid w:val="002B0DA9"/>
    <w:rsid w:val="002B63BA"/>
    <w:rsid w:val="002C2152"/>
    <w:rsid w:val="002C5A42"/>
    <w:rsid w:val="002E3446"/>
    <w:rsid w:val="002E43B3"/>
    <w:rsid w:val="002E5D56"/>
    <w:rsid w:val="002F29EB"/>
    <w:rsid w:val="0032492A"/>
    <w:rsid w:val="0032664E"/>
    <w:rsid w:val="0033150B"/>
    <w:rsid w:val="00332F94"/>
    <w:rsid w:val="003412C2"/>
    <w:rsid w:val="0034517B"/>
    <w:rsid w:val="0036307B"/>
    <w:rsid w:val="00365429"/>
    <w:rsid w:val="00381546"/>
    <w:rsid w:val="003903F9"/>
    <w:rsid w:val="003904B2"/>
    <w:rsid w:val="003B1968"/>
    <w:rsid w:val="003D2992"/>
    <w:rsid w:val="003F3191"/>
    <w:rsid w:val="00400385"/>
    <w:rsid w:val="004048BB"/>
    <w:rsid w:val="00412585"/>
    <w:rsid w:val="00420BC0"/>
    <w:rsid w:val="00445151"/>
    <w:rsid w:val="004612B3"/>
    <w:rsid w:val="004629E6"/>
    <w:rsid w:val="00473737"/>
    <w:rsid w:val="00477841"/>
    <w:rsid w:val="0049167B"/>
    <w:rsid w:val="0049311D"/>
    <w:rsid w:val="00497181"/>
    <w:rsid w:val="004A628A"/>
    <w:rsid w:val="004B03F6"/>
    <w:rsid w:val="004B588A"/>
    <w:rsid w:val="004B635C"/>
    <w:rsid w:val="004C77BA"/>
    <w:rsid w:val="004D73CB"/>
    <w:rsid w:val="004E0EF4"/>
    <w:rsid w:val="004E4BD8"/>
    <w:rsid w:val="004E6CF5"/>
    <w:rsid w:val="004F1C8B"/>
    <w:rsid w:val="004F6A9B"/>
    <w:rsid w:val="00522284"/>
    <w:rsid w:val="0053477F"/>
    <w:rsid w:val="00546D71"/>
    <w:rsid w:val="005470AD"/>
    <w:rsid w:val="005571A6"/>
    <w:rsid w:val="00562D00"/>
    <w:rsid w:val="00565024"/>
    <w:rsid w:val="00566FA5"/>
    <w:rsid w:val="00593C3B"/>
    <w:rsid w:val="005B1A90"/>
    <w:rsid w:val="00604D67"/>
    <w:rsid w:val="00613BC4"/>
    <w:rsid w:val="00613C84"/>
    <w:rsid w:val="00622764"/>
    <w:rsid w:val="0062309F"/>
    <w:rsid w:val="00627306"/>
    <w:rsid w:val="006304CE"/>
    <w:rsid w:val="006345D1"/>
    <w:rsid w:val="00637286"/>
    <w:rsid w:val="00653B8E"/>
    <w:rsid w:val="00654DD5"/>
    <w:rsid w:val="0065659F"/>
    <w:rsid w:val="00665176"/>
    <w:rsid w:val="00684ADF"/>
    <w:rsid w:val="00696E96"/>
    <w:rsid w:val="006A07BD"/>
    <w:rsid w:val="006A0EBB"/>
    <w:rsid w:val="006A6B4C"/>
    <w:rsid w:val="006B0325"/>
    <w:rsid w:val="006B2E46"/>
    <w:rsid w:val="006B32D5"/>
    <w:rsid w:val="006B4D62"/>
    <w:rsid w:val="006C16F2"/>
    <w:rsid w:val="006C3F30"/>
    <w:rsid w:val="006D0402"/>
    <w:rsid w:val="006E0177"/>
    <w:rsid w:val="006E2FD1"/>
    <w:rsid w:val="006E30B9"/>
    <w:rsid w:val="006E67EE"/>
    <w:rsid w:val="006F08E4"/>
    <w:rsid w:val="00704009"/>
    <w:rsid w:val="00704027"/>
    <w:rsid w:val="0071774E"/>
    <w:rsid w:val="00725576"/>
    <w:rsid w:val="00735C32"/>
    <w:rsid w:val="007370DD"/>
    <w:rsid w:val="00737BD7"/>
    <w:rsid w:val="00766A10"/>
    <w:rsid w:val="007734EA"/>
    <w:rsid w:val="0077477D"/>
    <w:rsid w:val="00777D37"/>
    <w:rsid w:val="0078120B"/>
    <w:rsid w:val="00795B6C"/>
    <w:rsid w:val="00796FF6"/>
    <w:rsid w:val="007B2F27"/>
    <w:rsid w:val="007B3839"/>
    <w:rsid w:val="007C0C45"/>
    <w:rsid w:val="007C1417"/>
    <w:rsid w:val="007C1CE1"/>
    <w:rsid w:val="007C3E59"/>
    <w:rsid w:val="007C673E"/>
    <w:rsid w:val="007D2EC4"/>
    <w:rsid w:val="007D32E8"/>
    <w:rsid w:val="007E194C"/>
    <w:rsid w:val="007E6E98"/>
    <w:rsid w:val="007F75AF"/>
    <w:rsid w:val="00800D00"/>
    <w:rsid w:val="008116E0"/>
    <w:rsid w:val="008118B8"/>
    <w:rsid w:val="0081747C"/>
    <w:rsid w:val="00817AC8"/>
    <w:rsid w:val="008214D1"/>
    <w:rsid w:val="0082731C"/>
    <w:rsid w:val="008514AB"/>
    <w:rsid w:val="008701F2"/>
    <w:rsid w:val="00880418"/>
    <w:rsid w:val="008819D8"/>
    <w:rsid w:val="008957AA"/>
    <w:rsid w:val="008969C9"/>
    <w:rsid w:val="008A2487"/>
    <w:rsid w:val="008B1B71"/>
    <w:rsid w:val="008B2409"/>
    <w:rsid w:val="008B4A1B"/>
    <w:rsid w:val="008B6C7B"/>
    <w:rsid w:val="008D70DC"/>
    <w:rsid w:val="008E248D"/>
    <w:rsid w:val="008E3DB0"/>
    <w:rsid w:val="008F0077"/>
    <w:rsid w:val="008F00EC"/>
    <w:rsid w:val="008F7EA8"/>
    <w:rsid w:val="009046A5"/>
    <w:rsid w:val="00917277"/>
    <w:rsid w:val="009201C8"/>
    <w:rsid w:val="009201F8"/>
    <w:rsid w:val="00920575"/>
    <w:rsid w:val="00924927"/>
    <w:rsid w:val="00924BA7"/>
    <w:rsid w:val="00930CFF"/>
    <w:rsid w:val="009330A1"/>
    <w:rsid w:val="00952808"/>
    <w:rsid w:val="009635E3"/>
    <w:rsid w:val="009770D8"/>
    <w:rsid w:val="00983409"/>
    <w:rsid w:val="00986A90"/>
    <w:rsid w:val="00993008"/>
    <w:rsid w:val="009B16BD"/>
    <w:rsid w:val="009B2815"/>
    <w:rsid w:val="009B7339"/>
    <w:rsid w:val="009C11C0"/>
    <w:rsid w:val="009C3CD5"/>
    <w:rsid w:val="009D2EB0"/>
    <w:rsid w:val="009E1619"/>
    <w:rsid w:val="009E7D3C"/>
    <w:rsid w:val="009F1F2A"/>
    <w:rsid w:val="00A17141"/>
    <w:rsid w:val="00A2153D"/>
    <w:rsid w:val="00A34CE2"/>
    <w:rsid w:val="00A47374"/>
    <w:rsid w:val="00A73D02"/>
    <w:rsid w:val="00A74A31"/>
    <w:rsid w:val="00A74C43"/>
    <w:rsid w:val="00A807B2"/>
    <w:rsid w:val="00A82B5E"/>
    <w:rsid w:val="00AB25F5"/>
    <w:rsid w:val="00AB57C5"/>
    <w:rsid w:val="00AE5B18"/>
    <w:rsid w:val="00AE5C9D"/>
    <w:rsid w:val="00AF301C"/>
    <w:rsid w:val="00B00E49"/>
    <w:rsid w:val="00B16B19"/>
    <w:rsid w:val="00B218D6"/>
    <w:rsid w:val="00B32108"/>
    <w:rsid w:val="00B40B05"/>
    <w:rsid w:val="00B47500"/>
    <w:rsid w:val="00B47EA4"/>
    <w:rsid w:val="00B5041F"/>
    <w:rsid w:val="00B51318"/>
    <w:rsid w:val="00B56673"/>
    <w:rsid w:val="00B81E84"/>
    <w:rsid w:val="00B925AF"/>
    <w:rsid w:val="00B949C8"/>
    <w:rsid w:val="00B972DB"/>
    <w:rsid w:val="00BA596E"/>
    <w:rsid w:val="00BC09A6"/>
    <w:rsid w:val="00BC130E"/>
    <w:rsid w:val="00BC45EA"/>
    <w:rsid w:val="00BD00DB"/>
    <w:rsid w:val="00BD29CF"/>
    <w:rsid w:val="00BF5DB8"/>
    <w:rsid w:val="00C02A09"/>
    <w:rsid w:val="00C22A11"/>
    <w:rsid w:val="00C41014"/>
    <w:rsid w:val="00C42BB8"/>
    <w:rsid w:val="00C527B0"/>
    <w:rsid w:val="00C57915"/>
    <w:rsid w:val="00C63271"/>
    <w:rsid w:val="00C66DBF"/>
    <w:rsid w:val="00C67079"/>
    <w:rsid w:val="00C73429"/>
    <w:rsid w:val="00C743CC"/>
    <w:rsid w:val="00C747BC"/>
    <w:rsid w:val="00C804CA"/>
    <w:rsid w:val="00C91BF6"/>
    <w:rsid w:val="00CA041F"/>
    <w:rsid w:val="00CA208A"/>
    <w:rsid w:val="00CC71FB"/>
    <w:rsid w:val="00CE04C0"/>
    <w:rsid w:val="00CE11FC"/>
    <w:rsid w:val="00CE381A"/>
    <w:rsid w:val="00CF063B"/>
    <w:rsid w:val="00CF220C"/>
    <w:rsid w:val="00CF2E46"/>
    <w:rsid w:val="00CF5DCB"/>
    <w:rsid w:val="00D04E8A"/>
    <w:rsid w:val="00D05715"/>
    <w:rsid w:val="00D07F46"/>
    <w:rsid w:val="00D15217"/>
    <w:rsid w:val="00D16A77"/>
    <w:rsid w:val="00D22F7F"/>
    <w:rsid w:val="00D441B1"/>
    <w:rsid w:val="00D52BF5"/>
    <w:rsid w:val="00D52EDE"/>
    <w:rsid w:val="00D60A5C"/>
    <w:rsid w:val="00D87C91"/>
    <w:rsid w:val="00DA4F52"/>
    <w:rsid w:val="00DB174E"/>
    <w:rsid w:val="00DB1C33"/>
    <w:rsid w:val="00DE7687"/>
    <w:rsid w:val="00E13537"/>
    <w:rsid w:val="00E35D0C"/>
    <w:rsid w:val="00E36F0E"/>
    <w:rsid w:val="00E40E1C"/>
    <w:rsid w:val="00E426A6"/>
    <w:rsid w:val="00E4699B"/>
    <w:rsid w:val="00E63061"/>
    <w:rsid w:val="00E63426"/>
    <w:rsid w:val="00E703B4"/>
    <w:rsid w:val="00E73651"/>
    <w:rsid w:val="00E74975"/>
    <w:rsid w:val="00E810D6"/>
    <w:rsid w:val="00E83709"/>
    <w:rsid w:val="00E91A09"/>
    <w:rsid w:val="00E93D32"/>
    <w:rsid w:val="00EA2E5D"/>
    <w:rsid w:val="00EB744E"/>
    <w:rsid w:val="00EC0861"/>
    <w:rsid w:val="00EC52DF"/>
    <w:rsid w:val="00ED7BD4"/>
    <w:rsid w:val="00EE1F3B"/>
    <w:rsid w:val="00F0635C"/>
    <w:rsid w:val="00F17CBF"/>
    <w:rsid w:val="00F2502F"/>
    <w:rsid w:val="00F33C5C"/>
    <w:rsid w:val="00F3402B"/>
    <w:rsid w:val="00F34DDA"/>
    <w:rsid w:val="00F35D70"/>
    <w:rsid w:val="00F47C72"/>
    <w:rsid w:val="00F53632"/>
    <w:rsid w:val="00F60383"/>
    <w:rsid w:val="00F6050D"/>
    <w:rsid w:val="00F62D8E"/>
    <w:rsid w:val="00F6360F"/>
    <w:rsid w:val="00F66989"/>
    <w:rsid w:val="00F77076"/>
    <w:rsid w:val="00F82277"/>
    <w:rsid w:val="00F82C60"/>
    <w:rsid w:val="00FA3726"/>
    <w:rsid w:val="00FA5446"/>
    <w:rsid w:val="00FB0532"/>
    <w:rsid w:val="00FB0BD4"/>
    <w:rsid w:val="00FB202B"/>
    <w:rsid w:val="00FD520C"/>
    <w:rsid w:val="00FD52A8"/>
    <w:rsid w:val="00FD5D12"/>
    <w:rsid w:val="00FD6960"/>
    <w:rsid w:val="00FE6C44"/>
    <w:rsid w:val="00FE6F33"/>
    <w:rsid w:val="00FF134B"/>
    <w:rsid w:val="00FF3355"/>
    <w:rsid w:val="00FF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37E3F"/>
  <w15:chartTrackingRefBased/>
  <w15:docId w15:val="{FB2229B6-8372-4167-AE23-5F663107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A09"/>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C02A09"/>
    <w:pPr>
      <w:spacing w:before="92"/>
      <w:ind w:left="1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A09"/>
    <w:rPr>
      <w:rFonts w:ascii="Arial" w:eastAsia="Arial" w:hAnsi="Arial" w:cs="Arial"/>
      <w:sz w:val="28"/>
      <w:szCs w:val="28"/>
      <w:lang w:bidi="en-US"/>
    </w:rPr>
  </w:style>
  <w:style w:type="paragraph" w:styleId="BodyText">
    <w:name w:val="Body Text"/>
    <w:basedOn w:val="Normal"/>
    <w:link w:val="BodyTextChar"/>
    <w:uiPriority w:val="1"/>
    <w:qFormat/>
    <w:rsid w:val="00C02A09"/>
  </w:style>
  <w:style w:type="character" w:customStyle="1" w:styleId="BodyTextChar">
    <w:name w:val="Body Text Char"/>
    <w:basedOn w:val="DefaultParagraphFont"/>
    <w:link w:val="BodyText"/>
    <w:uiPriority w:val="1"/>
    <w:rsid w:val="00C02A09"/>
    <w:rPr>
      <w:rFonts w:ascii="Arial" w:eastAsia="Arial" w:hAnsi="Arial" w:cs="Arial"/>
      <w:lang w:bidi="en-US"/>
    </w:rPr>
  </w:style>
  <w:style w:type="paragraph" w:styleId="ListParagraph">
    <w:name w:val="List Paragraph"/>
    <w:basedOn w:val="Normal"/>
    <w:uiPriority w:val="34"/>
    <w:qFormat/>
    <w:rsid w:val="00C02A09"/>
    <w:pPr>
      <w:ind w:left="840" w:hanging="360"/>
    </w:pPr>
  </w:style>
  <w:style w:type="paragraph" w:customStyle="1" w:styleId="TableParagraph">
    <w:name w:val="Table Paragraph"/>
    <w:basedOn w:val="Normal"/>
    <w:uiPriority w:val="1"/>
    <w:qFormat/>
    <w:rsid w:val="00C02A09"/>
  </w:style>
  <w:style w:type="paragraph" w:styleId="Header">
    <w:name w:val="header"/>
    <w:basedOn w:val="Normal"/>
    <w:link w:val="HeaderChar"/>
    <w:uiPriority w:val="99"/>
    <w:unhideWhenUsed/>
    <w:rsid w:val="00C02A09"/>
    <w:pPr>
      <w:tabs>
        <w:tab w:val="center" w:pos="4680"/>
        <w:tab w:val="right" w:pos="9360"/>
      </w:tabs>
    </w:pPr>
  </w:style>
  <w:style w:type="character" w:customStyle="1" w:styleId="HeaderChar">
    <w:name w:val="Header Char"/>
    <w:basedOn w:val="DefaultParagraphFont"/>
    <w:link w:val="Header"/>
    <w:uiPriority w:val="99"/>
    <w:rsid w:val="00C02A09"/>
    <w:rPr>
      <w:rFonts w:ascii="Arial" w:eastAsia="Arial" w:hAnsi="Arial" w:cs="Arial"/>
      <w:lang w:bidi="en-US"/>
    </w:rPr>
  </w:style>
  <w:style w:type="paragraph" w:styleId="Footer">
    <w:name w:val="footer"/>
    <w:basedOn w:val="Normal"/>
    <w:link w:val="FooterChar"/>
    <w:uiPriority w:val="99"/>
    <w:unhideWhenUsed/>
    <w:rsid w:val="00C02A09"/>
    <w:pPr>
      <w:tabs>
        <w:tab w:val="center" w:pos="4680"/>
        <w:tab w:val="right" w:pos="9360"/>
      </w:tabs>
    </w:pPr>
  </w:style>
  <w:style w:type="character" w:customStyle="1" w:styleId="FooterChar">
    <w:name w:val="Footer Char"/>
    <w:basedOn w:val="DefaultParagraphFont"/>
    <w:link w:val="Footer"/>
    <w:uiPriority w:val="99"/>
    <w:rsid w:val="00C02A09"/>
    <w:rPr>
      <w:rFonts w:ascii="Arial" w:eastAsia="Arial" w:hAnsi="Arial" w:cs="Arial"/>
      <w:lang w:bidi="en-US"/>
    </w:rPr>
  </w:style>
  <w:style w:type="table" w:styleId="TableGrid">
    <w:name w:val="Table Grid"/>
    <w:aliases w:val="Table Grid A"/>
    <w:basedOn w:val="TableNormal"/>
    <w:uiPriority w:val="59"/>
    <w:rsid w:val="00795B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numbers">
    <w:name w:val="bullets - numbers"/>
    <w:basedOn w:val="Normal"/>
    <w:uiPriority w:val="99"/>
    <w:rsid w:val="00795B6C"/>
    <w:pPr>
      <w:tabs>
        <w:tab w:val="left" w:pos="380"/>
      </w:tabs>
      <w:suppressAutoHyphens/>
      <w:adjustRightInd w:val="0"/>
      <w:spacing w:line="320" w:lineRule="atLeast"/>
      <w:ind w:left="706" w:hanging="706"/>
      <w:textAlignment w:val="center"/>
    </w:pPr>
    <w:rPr>
      <w:rFonts w:ascii="Akkurat" w:eastAsiaTheme="minorEastAsia" w:hAnsi="Akkurat" w:cs="Akkurat"/>
      <w:color w:val="000000"/>
      <w:spacing w:val="1"/>
      <w:szCs w:val="24"/>
    </w:rPr>
  </w:style>
  <w:style w:type="paragraph" w:customStyle="1" w:styleId="TableBodyText">
    <w:name w:val="Table Body Text"/>
    <w:basedOn w:val="Normal"/>
    <w:qFormat/>
    <w:rsid w:val="00795B6C"/>
    <w:pPr>
      <w:widowControl/>
      <w:autoSpaceDE/>
      <w:autoSpaceDN/>
    </w:pPr>
    <w:rPr>
      <w:rFonts w:eastAsia="Calibri" w:cs="Times New Roman"/>
      <w:szCs w:val="24"/>
      <w:lang w:eastAsia="x-none" w:bidi="ar-SA"/>
    </w:rPr>
  </w:style>
  <w:style w:type="character" w:styleId="Hyperlink">
    <w:name w:val="Hyperlink"/>
    <w:basedOn w:val="DefaultParagraphFont"/>
    <w:uiPriority w:val="99"/>
    <w:unhideWhenUsed/>
    <w:rsid w:val="00795B6C"/>
    <w:rPr>
      <w:color w:val="0000FF"/>
      <w:u w:val="single"/>
    </w:rPr>
  </w:style>
  <w:style w:type="character" w:styleId="CommentReference">
    <w:name w:val="annotation reference"/>
    <w:basedOn w:val="DefaultParagraphFont"/>
    <w:uiPriority w:val="99"/>
    <w:semiHidden/>
    <w:unhideWhenUsed/>
    <w:rsid w:val="00215BAF"/>
    <w:rPr>
      <w:sz w:val="16"/>
      <w:szCs w:val="16"/>
    </w:rPr>
  </w:style>
  <w:style w:type="paragraph" w:styleId="CommentText">
    <w:name w:val="annotation text"/>
    <w:basedOn w:val="Normal"/>
    <w:link w:val="CommentTextChar"/>
    <w:uiPriority w:val="99"/>
    <w:unhideWhenUsed/>
    <w:rsid w:val="00215BAF"/>
    <w:rPr>
      <w:sz w:val="20"/>
      <w:szCs w:val="20"/>
    </w:rPr>
  </w:style>
  <w:style w:type="character" w:customStyle="1" w:styleId="CommentTextChar">
    <w:name w:val="Comment Text Char"/>
    <w:basedOn w:val="DefaultParagraphFont"/>
    <w:link w:val="CommentText"/>
    <w:uiPriority w:val="99"/>
    <w:rsid w:val="00215BA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15BAF"/>
    <w:rPr>
      <w:b/>
      <w:bCs/>
    </w:rPr>
  </w:style>
  <w:style w:type="character" w:customStyle="1" w:styleId="CommentSubjectChar">
    <w:name w:val="Comment Subject Char"/>
    <w:basedOn w:val="CommentTextChar"/>
    <w:link w:val="CommentSubject"/>
    <w:uiPriority w:val="99"/>
    <w:semiHidden/>
    <w:rsid w:val="00215BA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215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BAF"/>
    <w:rPr>
      <w:rFonts w:ascii="Segoe UI" w:eastAsia="Arial" w:hAnsi="Segoe UI" w:cs="Segoe UI"/>
      <w:sz w:val="18"/>
      <w:szCs w:val="18"/>
      <w:lang w:bidi="en-US"/>
    </w:rPr>
  </w:style>
  <w:style w:type="paragraph" w:styleId="Revision">
    <w:name w:val="Revision"/>
    <w:hidden/>
    <w:uiPriority w:val="99"/>
    <w:semiHidden/>
    <w:rsid w:val="00290745"/>
    <w:pPr>
      <w:spacing w:after="0" w:line="240" w:lineRule="auto"/>
    </w:pPr>
    <w:rPr>
      <w:rFonts w:ascii="Arial" w:eastAsia="Arial" w:hAnsi="Arial" w:cs="Arial"/>
      <w:lang w:bidi="en-US"/>
    </w:rPr>
  </w:style>
  <w:style w:type="paragraph" w:customStyle="1" w:styleId="bulletedtext">
    <w:name w:val="bulleted text"/>
    <w:basedOn w:val="Normal"/>
    <w:uiPriority w:val="99"/>
    <w:rsid w:val="009C11C0"/>
    <w:pPr>
      <w:widowControl/>
      <w:suppressAutoHyphens/>
      <w:adjustRightInd w:val="0"/>
      <w:spacing w:line="280" w:lineRule="atLeast"/>
      <w:ind w:left="810" w:hanging="540"/>
      <w:textAlignment w:val="center"/>
    </w:pPr>
    <w:rPr>
      <w:rFonts w:ascii="Gotham Bold" w:eastAsiaTheme="minorHAnsi" w:hAnsi="Gotham Bold" w:cs="Gotham Bold"/>
      <w:color w:val="000000"/>
      <w:lang w:bidi="ar-SA"/>
    </w:rPr>
  </w:style>
  <w:style w:type="character" w:styleId="UnresolvedMention">
    <w:name w:val="Unresolved Mention"/>
    <w:basedOn w:val="DefaultParagraphFont"/>
    <w:uiPriority w:val="99"/>
    <w:semiHidden/>
    <w:unhideWhenUsed/>
    <w:rsid w:val="009C11C0"/>
    <w:rPr>
      <w:color w:val="605E5C"/>
      <w:shd w:val="clear" w:color="auto" w:fill="E1DFDD"/>
    </w:rPr>
  </w:style>
  <w:style w:type="character" w:styleId="FollowedHyperlink">
    <w:name w:val="FollowedHyperlink"/>
    <w:basedOn w:val="DefaultParagraphFont"/>
    <w:uiPriority w:val="99"/>
    <w:semiHidden/>
    <w:unhideWhenUsed/>
    <w:rsid w:val="002B6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dph.ncdhhs.gov/" TargetMode="External"/><Relationship Id="rId7" Type="http://schemas.openxmlformats.org/officeDocument/2006/relationships/settings" Target="settings.xml"/><Relationship Id="rId12" Type="http://schemas.openxmlformats.org/officeDocument/2006/relationships/hyperlink" Target="https://www.cdc.gov/mmwr/pdf/rr/rr6304.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ph.ncdhh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pa/guidelines/program-guidelines/program-requirements/index.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hntc.org/sites/default/files/resources/fpntc_cc_counsel_chckl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65513B04DBFA4F8799D132A3547947" ma:contentTypeVersion="0" ma:contentTypeDescription="Create a new document." ma:contentTypeScope="" ma:versionID="bd2e4ba3a1d252ebfab10688ab1d4dbe">
  <xsd:schema xmlns:xsd="http://www.w3.org/2001/XMLSchema" xmlns:xs="http://www.w3.org/2001/XMLSchema" xmlns:p="http://schemas.microsoft.com/office/2006/metadata/properties" targetNamespace="http://schemas.microsoft.com/office/2006/metadata/properties" ma:root="true" ma:fieldsID="c0c68215363728af350bc9c95d6efa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8851F-B31A-4C47-8586-051473B01AAB}">
  <ds:schemaRefs>
    <ds:schemaRef ds:uri="http://schemas.openxmlformats.org/officeDocument/2006/bibliography"/>
  </ds:schemaRefs>
</ds:datastoreItem>
</file>

<file path=customXml/itemProps2.xml><?xml version="1.0" encoding="utf-8"?>
<ds:datastoreItem xmlns:ds="http://schemas.openxmlformats.org/officeDocument/2006/customXml" ds:itemID="{23339B20-B617-4962-A087-37AFA1798090}">
  <ds:schemaRefs>
    <ds:schemaRef ds:uri="http://schemas.microsoft.com/sharepoint/v3/contenttype/forms"/>
  </ds:schemaRefs>
</ds:datastoreItem>
</file>

<file path=customXml/itemProps3.xml><?xml version="1.0" encoding="utf-8"?>
<ds:datastoreItem xmlns:ds="http://schemas.openxmlformats.org/officeDocument/2006/customXml" ds:itemID="{6ADE230C-8CE1-4EEF-B2F3-1111AD6C5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EB258B-5A93-46FE-800C-6B4B6207FF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9532</Words>
  <Characters>54337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Marissa G</dc:creator>
  <cp:keywords/>
  <dc:description/>
  <cp:lastModifiedBy>Draper, Elizabeth</cp:lastModifiedBy>
  <cp:revision>5</cp:revision>
  <dcterms:created xsi:type="dcterms:W3CDTF">2022-08-15T17:50:00Z</dcterms:created>
  <dcterms:modified xsi:type="dcterms:W3CDTF">2022-08-16T18:22:00Z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0x010100A965513B04DBFA4F8799D132A3547947</vt:lpwstr>
  </property>
</Properties>
</file>